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2073A4" w:rsidRDefault="009641E3" w:rsidP="006C668D">
      <w:pPr>
        <w:pStyle w:val="Heading1"/>
        <w:spacing w:before="0"/>
      </w:pPr>
      <w:r w:rsidRPr="002073A4">
        <w:t>Decision Notice</w:t>
      </w:r>
    </w:p>
    <w:p w:rsidR="006770F2" w:rsidRPr="006770F2" w:rsidRDefault="006770F2" w:rsidP="001620E9">
      <w:pPr>
        <w:pStyle w:val="Tabformatting"/>
      </w:pPr>
      <w:r>
        <w:rPr>
          <w:b/>
        </w:rPr>
        <w:t>Matter:</w:t>
      </w:r>
      <w:r>
        <w:tab/>
      </w:r>
      <w:r w:rsidR="00136874">
        <w:t xml:space="preserve">Application for </w:t>
      </w:r>
      <w:r w:rsidR="008125A7">
        <w:t xml:space="preserve">a </w:t>
      </w:r>
      <w:r w:rsidR="00227BAF">
        <w:t>Liquor Licence</w:t>
      </w:r>
    </w:p>
    <w:p w:rsidR="00861DC3" w:rsidRPr="001620E9" w:rsidRDefault="008125A7" w:rsidP="001620E9">
      <w:pPr>
        <w:pStyle w:val="Tabformatting"/>
      </w:pPr>
      <w:r>
        <w:rPr>
          <w:b/>
        </w:rPr>
        <w:t xml:space="preserve">Proposed </w:t>
      </w:r>
      <w:r w:rsidR="00CC3330" w:rsidRPr="001620E9">
        <w:rPr>
          <w:b/>
        </w:rPr>
        <w:t>Premises</w:t>
      </w:r>
      <w:r w:rsidR="00CC3330" w:rsidRPr="001620E9">
        <w:t>:</w:t>
      </w:r>
      <w:r w:rsidR="00CC3330" w:rsidRPr="001620E9">
        <w:tab/>
      </w:r>
      <w:r w:rsidR="00E42417" w:rsidRPr="00E42417">
        <w:t>Murwangi Safari Camp</w:t>
      </w:r>
    </w:p>
    <w:p w:rsidR="008125A7" w:rsidRDefault="00CC3330" w:rsidP="001620E9">
      <w:pPr>
        <w:pStyle w:val="Tabformatting"/>
        <w:rPr>
          <w:b/>
        </w:rPr>
      </w:pPr>
      <w:r w:rsidRPr="001620E9">
        <w:rPr>
          <w:b/>
        </w:rPr>
        <w:t>Applicant</w:t>
      </w:r>
      <w:r w:rsidRPr="001620E9">
        <w:t>:</w:t>
      </w:r>
      <w:r w:rsidRPr="001620E9">
        <w:tab/>
      </w:r>
      <w:r w:rsidR="008125A7" w:rsidRPr="00E42417">
        <w:t>Outback Spirit Tours Pty Ltd</w:t>
      </w:r>
      <w:r w:rsidR="008125A7" w:rsidRPr="001620E9">
        <w:rPr>
          <w:b/>
        </w:rPr>
        <w:t xml:space="preserve"> </w:t>
      </w:r>
    </w:p>
    <w:p w:rsidR="00CC3330" w:rsidRPr="001620E9" w:rsidRDefault="008125A7" w:rsidP="001620E9">
      <w:pPr>
        <w:pStyle w:val="Tabformatting"/>
      </w:pPr>
      <w:r>
        <w:rPr>
          <w:b/>
        </w:rPr>
        <w:t>Proposed Licensee</w:t>
      </w:r>
      <w:r w:rsidR="00CC3330" w:rsidRPr="001620E9">
        <w:t>:</w:t>
      </w:r>
      <w:r w:rsidR="00CC3330" w:rsidRPr="001620E9">
        <w:tab/>
      </w:r>
      <w:r w:rsidRPr="00E42417">
        <w:t>Outback Spirit Tours Pty Ltd</w:t>
      </w:r>
    </w:p>
    <w:p w:rsidR="00CC3330" w:rsidRPr="001620E9" w:rsidRDefault="00CC3330" w:rsidP="001620E9">
      <w:pPr>
        <w:pStyle w:val="Tabformatting"/>
      </w:pPr>
      <w:r w:rsidRPr="001620E9">
        <w:rPr>
          <w:b/>
        </w:rPr>
        <w:t>Objectors</w:t>
      </w:r>
      <w:r w:rsidRPr="001620E9">
        <w:t>:</w:t>
      </w:r>
      <w:r w:rsidRPr="001620E9">
        <w:tab/>
      </w:r>
      <w:r w:rsidR="008125A7" w:rsidRPr="00E42417">
        <w:rPr>
          <w:b/>
        </w:rPr>
        <w:t>Nil</w:t>
      </w:r>
    </w:p>
    <w:p w:rsidR="00CC3330" w:rsidRPr="001620E9" w:rsidRDefault="00CC3330" w:rsidP="001620E9">
      <w:pPr>
        <w:pStyle w:val="Tabformatting"/>
      </w:pPr>
      <w:r w:rsidRPr="001620E9">
        <w:rPr>
          <w:b/>
        </w:rPr>
        <w:t>Legislation</w:t>
      </w:r>
      <w:r w:rsidRPr="001620E9">
        <w:t>:</w:t>
      </w:r>
      <w:r w:rsidRPr="001620E9">
        <w:tab/>
      </w:r>
      <w:r w:rsidR="008125A7" w:rsidRPr="00E42417">
        <w:rPr>
          <w:i/>
        </w:rPr>
        <w:t>Liquor Act</w:t>
      </w:r>
    </w:p>
    <w:p w:rsidR="00CC3330" w:rsidRPr="001620E9" w:rsidRDefault="00CC3330" w:rsidP="001620E9">
      <w:pPr>
        <w:pStyle w:val="Tabformatting"/>
      </w:pPr>
      <w:r w:rsidRPr="001620E9">
        <w:rPr>
          <w:b/>
        </w:rPr>
        <w:t>Decision of</w:t>
      </w:r>
      <w:r w:rsidRPr="001620E9">
        <w:t>:</w:t>
      </w:r>
      <w:r w:rsidRPr="001620E9">
        <w:tab/>
      </w:r>
      <w:r w:rsidR="006770F2">
        <w:t>Director-General of Licensing</w:t>
      </w:r>
    </w:p>
    <w:p w:rsidR="00CC3330" w:rsidRPr="001620E9" w:rsidRDefault="00CC3330" w:rsidP="001620E9">
      <w:pPr>
        <w:pStyle w:val="Tabformatting"/>
      </w:pPr>
      <w:r w:rsidRPr="001620E9">
        <w:rPr>
          <w:b/>
        </w:rPr>
        <w:t>Date of Decision</w:t>
      </w:r>
      <w:r w:rsidRPr="001620E9">
        <w:t>:</w:t>
      </w:r>
      <w:r w:rsidRPr="001620E9">
        <w:tab/>
      </w:r>
      <w:r w:rsidR="008125A7">
        <w:t>14 June 2016</w:t>
      </w:r>
    </w:p>
    <w:p w:rsidR="001620E9" w:rsidRDefault="001620E9" w:rsidP="001620E9">
      <w:pPr>
        <w:pStyle w:val="BottomLine"/>
      </w:pPr>
    </w:p>
    <w:p w:rsidR="008125A7" w:rsidRDefault="008125A7" w:rsidP="008125A7">
      <w:pPr>
        <w:pStyle w:val="Heading2"/>
        <w:spacing w:before="120"/>
        <w:jc w:val="both"/>
        <w:rPr>
          <w:rFonts w:eastAsia="Arial" w:cs="Arial"/>
          <w:sz w:val="23"/>
          <w:szCs w:val="23"/>
        </w:rPr>
      </w:pPr>
      <w:bookmarkStart w:id="0" w:name="_GoBack"/>
      <w:r w:rsidRPr="008125A7">
        <w:t>Background</w:t>
      </w:r>
    </w:p>
    <w:bookmarkEnd w:id="0"/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 xml:space="preserve">Outback Spirit Tours Pty Ltd (the Applicant) applied for the grant of a "Private Hotel" liquor licence for the premises known as "Murwangi Safari Camp" pursuant to section 26 of the </w:t>
      </w:r>
      <w:r w:rsidRPr="00461AB8">
        <w:rPr>
          <w:i/>
          <w:sz w:val="24"/>
          <w:szCs w:val="24"/>
        </w:rPr>
        <w:t>Liquor Act</w:t>
      </w:r>
      <w:r w:rsidRPr="00AE5E2A">
        <w:rPr>
          <w:sz w:val="24"/>
          <w:szCs w:val="24"/>
        </w:rPr>
        <w:t xml:space="preserve"> (the Act).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The name 'Murwangi Safari Camp' is a registered Business Name.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 xml:space="preserve">The licence is intended to operate from premises located 18 kilometres south of Ramingining, Northern Territory and to cater for patrons who </w:t>
      </w:r>
      <w:proofErr w:type="gramStart"/>
      <w:r w:rsidRPr="00AE5E2A">
        <w:rPr>
          <w:sz w:val="24"/>
          <w:szCs w:val="24"/>
        </w:rPr>
        <w:t>are  part</w:t>
      </w:r>
      <w:proofErr w:type="gramEnd"/>
      <w:r w:rsidRPr="00AE5E2A">
        <w:rPr>
          <w:sz w:val="24"/>
          <w:szCs w:val="24"/>
        </w:rPr>
        <w:t xml:space="preserve"> of pre-booked tour groups. Liquor is proposed to be available for sale to such patrons from 11:00 hours until 22:00 hours, seven days a week.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The Applicant does not seek or intend to sell or supply liquor to the general public.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 xml:space="preserve">The Applicant will be the proposed Licensee for the premises with Mr Brian Worsley to be the Nominee. Mr Worsley has produced documentary evidence which establishes that he is a person of good character and work ethic and has undergone relevant criminal history checks. Mr Worsley successfully completed the </w:t>
      </w:r>
      <w:r w:rsidRPr="00461AB8">
        <w:rPr>
          <w:i/>
          <w:sz w:val="24"/>
          <w:szCs w:val="24"/>
        </w:rPr>
        <w:t>Liquor Act</w:t>
      </w:r>
      <w:r w:rsidRPr="00AE5E2A">
        <w:rPr>
          <w:sz w:val="24"/>
          <w:szCs w:val="24"/>
        </w:rPr>
        <w:t xml:space="preserve"> test.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The application was advertised in the Northern Territory News in the correct format on Wednesday, 13 April 2016 and Friday, 15 April 2016.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With reference to the specific criteria of section 6(2) of the Act, the Applicant submitted that the grant of the licence is in the public interest.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No adverse comments from key stakeholders or objections from the public were received in relation to this application.</w:t>
      </w:r>
    </w:p>
    <w:p w:rsidR="00AE5E2A" w:rsidRPr="00AE5E2A" w:rsidRDefault="00AE5E2A" w:rsidP="00AE5E2A">
      <w:pPr>
        <w:jc w:val="both"/>
        <w:rPr>
          <w:sz w:val="24"/>
          <w:szCs w:val="24"/>
        </w:rPr>
      </w:pPr>
    </w:p>
    <w:p w:rsidR="008125A7" w:rsidRDefault="008125A7" w:rsidP="008125A7">
      <w:pPr>
        <w:pStyle w:val="Heading2"/>
        <w:spacing w:before="120"/>
        <w:jc w:val="both"/>
        <w:rPr>
          <w:rFonts w:eastAsia="Arial" w:cs="Arial"/>
          <w:sz w:val="23"/>
          <w:szCs w:val="23"/>
        </w:rPr>
      </w:pPr>
      <w:r w:rsidRPr="008125A7">
        <w:lastRenderedPageBreak/>
        <w:t>Determination</w:t>
      </w:r>
    </w:p>
    <w:p w:rsidR="008125A7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Having considered the application with reference to the relevant provisions and requirements of the Act I have determined to grant the application.</w:t>
      </w:r>
    </w:p>
    <w:p w:rsidR="008125A7" w:rsidRPr="008125A7" w:rsidRDefault="000B1994" w:rsidP="008125A7">
      <w:pPr>
        <w:pStyle w:val="Heading2"/>
        <w:spacing w:before="120"/>
        <w:jc w:val="both"/>
      </w:pPr>
      <w:r>
        <w:t xml:space="preserve">Review </w:t>
      </w:r>
      <w:r w:rsidR="008125A7" w:rsidRPr="008125A7">
        <w:t>of Decision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Section 120ZA of the Act provides that a decision of the Director-General, as specified in the Schedule to the Act, is a reviewable decision. An application for a liquor licence pursuant to section 29 of the Act is specified in the Schedule and is a reviewable decision.</w:t>
      </w:r>
    </w:p>
    <w:p w:rsidR="00AE5E2A" w:rsidRPr="00AE5E2A" w:rsidRDefault="00AE5E2A" w:rsidP="00AE5E2A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AE5E2A">
        <w:rPr>
          <w:sz w:val="24"/>
          <w:szCs w:val="24"/>
        </w:rPr>
        <w:t>Section 120ZC of the Act provides that a person affected by this decision may seek a review before the Northern Territory Civil and Administrative Tribunal. Any application for review of this decision must be lodged within 28 days of the date of this decision.</w:t>
      </w:r>
    </w:p>
    <w:p w:rsidR="008125A7" w:rsidRPr="005B30DB" w:rsidRDefault="008125A7" w:rsidP="008125A7">
      <w:pPr>
        <w:spacing w:before="1440" w:after="0"/>
        <w:rPr>
          <w:b/>
          <w:sz w:val="24"/>
          <w:szCs w:val="24"/>
        </w:rPr>
      </w:pPr>
      <w:r w:rsidRPr="005B30DB">
        <w:rPr>
          <w:b/>
          <w:sz w:val="24"/>
          <w:szCs w:val="24"/>
        </w:rPr>
        <w:t>Cynthia-Lee Bravos</w:t>
      </w:r>
    </w:p>
    <w:p w:rsidR="008125A7" w:rsidRPr="005B30DB" w:rsidRDefault="008125A7" w:rsidP="008125A7">
      <w:pPr>
        <w:spacing w:after="0"/>
        <w:rPr>
          <w:b/>
          <w:sz w:val="24"/>
          <w:szCs w:val="24"/>
        </w:rPr>
      </w:pPr>
      <w:r w:rsidRPr="005B30DB">
        <w:rPr>
          <w:b/>
          <w:sz w:val="24"/>
          <w:szCs w:val="24"/>
        </w:rPr>
        <w:t>Director-General of Licensing</w:t>
      </w:r>
    </w:p>
    <w:p w:rsidR="008125A7" w:rsidRPr="005B30DB" w:rsidRDefault="008125A7" w:rsidP="008125A7">
      <w:pPr>
        <w:spacing w:after="0"/>
        <w:rPr>
          <w:b/>
          <w:sz w:val="24"/>
          <w:szCs w:val="24"/>
        </w:rPr>
      </w:pPr>
    </w:p>
    <w:p w:rsidR="008125A7" w:rsidRPr="005B30DB" w:rsidRDefault="008125A7" w:rsidP="008125A7">
      <w:pPr>
        <w:spacing w:after="0"/>
        <w:rPr>
          <w:sz w:val="24"/>
          <w:szCs w:val="24"/>
        </w:rPr>
      </w:pPr>
      <w:r w:rsidRPr="005B30DB">
        <w:rPr>
          <w:sz w:val="24"/>
          <w:szCs w:val="24"/>
        </w:rPr>
        <w:t>14 June 2016</w:t>
      </w:r>
    </w:p>
    <w:sectPr w:rsidR="008125A7" w:rsidRPr="005B30DB" w:rsidSect="002E64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2" w:right="1134" w:bottom="1021" w:left="1134" w:header="567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55" w:rsidRDefault="00925855" w:rsidP="00293A72">
      <w:r>
        <w:separator/>
      </w:r>
    </w:p>
    <w:p w:rsidR="00925855" w:rsidRDefault="00925855"/>
  </w:endnote>
  <w:endnote w:type="continuationSeparator" w:id="0">
    <w:p w:rsidR="00925855" w:rsidRDefault="00925855" w:rsidP="00293A72">
      <w:r>
        <w:continuationSeparator/>
      </w:r>
    </w:p>
    <w:p w:rsidR="00925855" w:rsidRDefault="00925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8C" w:rsidRPr="005527DC" w:rsidRDefault="000C558C" w:rsidP="000C558C">
    <w:pPr>
      <w:pStyle w:val="Footer"/>
      <w:pBdr>
        <w:top w:val="single" w:sz="4" w:space="1" w:color="auto"/>
      </w:pBdr>
      <w:tabs>
        <w:tab w:val="clear" w:pos="9639"/>
        <w:tab w:val="right" w:pos="9923"/>
      </w:tabs>
      <w:ind w:right="-285"/>
      <w:rPr>
        <w:sz w:val="18"/>
        <w:szCs w:val="18"/>
      </w:rPr>
    </w:pPr>
    <w:r w:rsidRPr="005527DC">
      <w:rPr>
        <w:sz w:val="18"/>
        <w:szCs w:val="18"/>
      </w:rPr>
      <w:t xml:space="preserve">Decision for Outback Spirit Tours Pty Ltd – </w:t>
    </w:r>
    <w:r>
      <w:rPr>
        <w:sz w:val="18"/>
        <w:szCs w:val="18"/>
      </w:rPr>
      <w:t>Murwangi Safari Camp</w:t>
    </w:r>
    <w:r w:rsidRPr="005527DC">
      <w:rPr>
        <w:sz w:val="18"/>
        <w:szCs w:val="18"/>
      </w:rPr>
      <w:tab/>
      <w:t>Date of Decision: 14 June 2016</w:t>
    </w:r>
  </w:p>
  <w:p w:rsidR="00AF323E" w:rsidRPr="000C558C" w:rsidRDefault="000C558C" w:rsidP="000C558C">
    <w:pPr>
      <w:pStyle w:val="Footer"/>
      <w:tabs>
        <w:tab w:val="clear" w:pos="9639"/>
        <w:tab w:val="left" w:pos="9923"/>
      </w:tabs>
      <w:ind w:right="-285"/>
      <w:rPr>
        <w:rFonts w:cs="Times New Roman"/>
        <w:noProof/>
        <w:sz w:val="18"/>
        <w:szCs w:val="18"/>
      </w:rPr>
    </w:pPr>
    <w:r w:rsidRPr="005527DC">
      <w:rPr>
        <w:sz w:val="18"/>
        <w:szCs w:val="18"/>
      </w:rPr>
      <w:tab/>
    </w:r>
    <w:sdt>
      <w:sdtPr>
        <w:rPr>
          <w:sz w:val="18"/>
          <w:szCs w:val="18"/>
        </w:rPr>
        <w:id w:val="10546549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527DC">
          <w:rPr>
            <w:sz w:val="18"/>
            <w:szCs w:val="18"/>
          </w:rPr>
          <w:fldChar w:fldCharType="begin"/>
        </w:r>
        <w:r w:rsidRPr="005527DC">
          <w:rPr>
            <w:sz w:val="18"/>
            <w:szCs w:val="18"/>
          </w:rPr>
          <w:instrText xml:space="preserve"> PAGE   \* MERGEFORMAT </w:instrText>
        </w:r>
        <w:r w:rsidRPr="005527DC">
          <w:rPr>
            <w:sz w:val="18"/>
            <w:szCs w:val="18"/>
          </w:rPr>
          <w:fldChar w:fldCharType="separate"/>
        </w:r>
        <w:r w:rsidR="00A826F4">
          <w:rPr>
            <w:noProof/>
            <w:sz w:val="18"/>
            <w:szCs w:val="18"/>
          </w:rPr>
          <w:t>2</w:t>
        </w:r>
        <w:r w:rsidRPr="005527DC">
          <w:rPr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DC" w:rsidRPr="005527DC" w:rsidRDefault="005527DC" w:rsidP="005527DC">
    <w:pPr>
      <w:pStyle w:val="Footer"/>
      <w:pBdr>
        <w:top w:val="single" w:sz="4" w:space="1" w:color="auto"/>
      </w:pBdr>
      <w:tabs>
        <w:tab w:val="clear" w:pos="9639"/>
        <w:tab w:val="right" w:pos="9923"/>
      </w:tabs>
      <w:ind w:right="-285"/>
      <w:rPr>
        <w:sz w:val="18"/>
        <w:szCs w:val="18"/>
      </w:rPr>
    </w:pPr>
    <w:r w:rsidRPr="005527DC">
      <w:rPr>
        <w:sz w:val="18"/>
        <w:szCs w:val="18"/>
      </w:rPr>
      <w:t xml:space="preserve">Decision for Outback Spirit Tours Pty Ltd – </w:t>
    </w:r>
    <w:r w:rsidR="00E42417">
      <w:rPr>
        <w:sz w:val="18"/>
        <w:szCs w:val="18"/>
      </w:rPr>
      <w:t>Murwangi Safari Camp</w:t>
    </w:r>
    <w:r w:rsidRPr="005527DC">
      <w:rPr>
        <w:sz w:val="18"/>
        <w:szCs w:val="18"/>
      </w:rPr>
      <w:tab/>
      <w:t>Date of Decision: 14 June 2016</w:t>
    </w:r>
  </w:p>
  <w:p w:rsidR="00AF323E" w:rsidRPr="00E42417" w:rsidRDefault="006770F2" w:rsidP="00E42417">
    <w:pPr>
      <w:pStyle w:val="Footer"/>
      <w:tabs>
        <w:tab w:val="clear" w:pos="9639"/>
        <w:tab w:val="left" w:pos="9923"/>
      </w:tabs>
      <w:ind w:right="-285"/>
      <w:rPr>
        <w:rFonts w:cs="Times New Roman"/>
        <w:noProof/>
        <w:sz w:val="18"/>
        <w:szCs w:val="18"/>
      </w:rPr>
    </w:pPr>
    <w:r w:rsidRPr="005527DC">
      <w:rPr>
        <w:sz w:val="18"/>
        <w:szCs w:val="18"/>
      </w:rPr>
      <w:tab/>
    </w:r>
    <w:sdt>
      <w:sdtPr>
        <w:rPr>
          <w:sz w:val="18"/>
          <w:szCs w:val="18"/>
        </w:rPr>
        <w:id w:val="8499139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527DC">
          <w:rPr>
            <w:sz w:val="18"/>
            <w:szCs w:val="18"/>
          </w:rPr>
          <w:fldChar w:fldCharType="begin"/>
        </w:r>
        <w:r w:rsidRPr="005527DC">
          <w:rPr>
            <w:sz w:val="18"/>
            <w:szCs w:val="18"/>
          </w:rPr>
          <w:instrText xml:space="preserve"> PAGE   \* MERGEFORMAT </w:instrText>
        </w:r>
        <w:r w:rsidRPr="005527DC">
          <w:rPr>
            <w:sz w:val="18"/>
            <w:szCs w:val="18"/>
          </w:rPr>
          <w:fldChar w:fldCharType="separate"/>
        </w:r>
        <w:r w:rsidR="00A826F4">
          <w:rPr>
            <w:noProof/>
            <w:sz w:val="18"/>
            <w:szCs w:val="18"/>
          </w:rPr>
          <w:t>1</w:t>
        </w:r>
        <w:r w:rsidRPr="005527D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55" w:rsidRDefault="00925855" w:rsidP="00293A72">
      <w:r>
        <w:separator/>
      </w:r>
    </w:p>
    <w:p w:rsidR="00925855" w:rsidRDefault="00925855"/>
  </w:footnote>
  <w:footnote w:type="continuationSeparator" w:id="0">
    <w:p w:rsidR="00925855" w:rsidRDefault="00925855" w:rsidP="00293A72">
      <w:r>
        <w:continuationSeparator/>
      </w:r>
    </w:p>
    <w:p w:rsidR="00925855" w:rsidRDefault="009258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Pr="006272F9" w:rsidRDefault="002E6443" w:rsidP="006272F9">
    <w:pPr>
      <w:pStyle w:val="Header"/>
      <w:tabs>
        <w:tab w:val="clear" w:pos="9026"/>
      </w:tabs>
      <w:ind w:right="-285"/>
      <w:jc w:val="left"/>
      <w:rPr>
        <w:b w:val="0"/>
        <w:noProof/>
        <w:sz w:val="20"/>
      </w:rPr>
    </w:pPr>
    <w:r w:rsidRPr="006272F9">
      <w:rPr>
        <w:b w:val="0"/>
        <w:noProof/>
        <w:sz w:val="20"/>
      </w:rPr>
      <w:t xml:space="preserve">Director-General of Licensing </w:t>
    </w:r>
    <w:r w:rsidR="006770F2" w:rsidRPr="006272F9">
      <w:rPr>
        <w:b w:val="0"/>
        <w:noProof/>
        <w:sz w:val="20"/>
      </w:rPr>
      <w:t>Decision Notice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7" w:type="dxa"/>
      <w:tblInd w:w="-459" w:type="dxa"/>
      <w:tblLayout w:type="fixed"/>
      <w:tblLook w:val="04A0" w:firstRow="1" w:lastRow="0" w:firstColumn="1" w:lastColumn="0" w:noHBand="0" w:noVBand="1"/>
    </w:tblPr>
    <w:tblGrid>
      <w:gridCol w:w="1560"/>
      <w:gridCol w:w="9247"/>
    </w:tblGrid>
    <w:tr w:rsidR="00127D50" w:rsidTr="006770F2">
      <w:trPr>
        <w:trHeight w:val="1531"/>
      </w:trPr>
      <w:tc>
        <w:tcPr>
          <w:tcW w:w="1560" w:type="dxa"/>
        </w:tcPr>
        <w:p w:rsidR="00127D50" w:rsidRPr="006548E8" w:rsidRDefault="00127D50" w:rsidP="006770F2">
          <w:pPr>
            <w:pStyle w:val="NoSpacing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24ED0B95" wp14:editId="34E20901">
                <wp:extent cx="972000" cy="972000"/>
                <wp:effectExtent l="0" t="0" r="0" b="0"/>
                <wp:docPr id="1" name="Picture 1" descr="Northern Territory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ft_Aligned_Reversed-FOR-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7" w:type="dxa"/>
          <w:noWrap/>
          <w:vAlign w:val="bottom"/>
        </w:tcPr>
        <w:p w:rsidR="00127D50" w:rsidRPr="004D075F" w:rsidRDefault="006770F2" w:rsidP="003630C7">
          <w:pPr>
            <w:pStyle w:val="DecisionName"/>
          </w:pPr>
          <w:r>
            <w:t>Direct</w:t>
          </w:r>
          <w:r w:rsidR="002E6443">
            <w:t>or</w:t>
          </w:r>
          <w:r>
            <w:t>-General of Licensing</w:t>
          </w:r>
        </w:p>
      </w:tc>
    </w:tr>
  </w:tbl>
  <w:p w:rsidR="00293A72" w:rsidRPr="00CC3330" w:rsidRDefault="00293A72" w:rsidP="006770F2">
    <w:pPr>
      <w:pStyle w:val="NoSpacing"/>
    </w:pPr>
  </w:p>
  <w:p w:rsidR="00AF323E" w:rsidRDefault="00AF32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2340011"/>
    <w:multiLevelType w:val="hybridMultilevel"/>
    <w:tmpl w:val="6B8AF700"/>
    <w:lvl w:ilvl="0" w:tplc="56300AF8">
      <w:start w:val="1"/>
      <w:numFmt w:val="decimal"/>
      <w:lvlText w:val="%1."/>
      <w:lvlJc w:val="left"/>
      <w:pPr>
        <w:ind w:left="888" w:hanging="346"/>
        <w:jc w:val="left"/>
      </w:pPr>
      <w:rPr>
        <w:rFonts w:ascii="Arial" w:eastAsia="Arial" w:hAnsi="Arial" w:hint="default"/>
        <w:w w:val="97"/>
        <w:sz w:val="24"/>
        <w:szCs w:val="24"/>
      </w:rPr>
    </w:lvl>
    <w:lvl w:ilvl="1" w:tplc="2308486E">
      <w:start w:val="1"/>
      <w:numFmt w:val="bullet"/>
      <w:lvlText w:val="•"/>
      <w:lvlJc w:val="left"/>
      <w:pPr>
        <w:ind w:left="1850" w:hanging="346"/>
      </w:pPr>
      <w:rPr>
        <w:rFonts w:hint="default"/>
      </w:rPr>
    </w:lvl>
    <w:lvl w:ilvl="2" w:tplc="37AA077C">
      <w:start w:val="1"/>
      <w:numFmt w:val="bullet"/>
      <w:lvlText w:val="•"/>
      <w:lvlJc w:val="left"/>
      <w:pPr>
        <w:ind w:left="2820" w:hanging="346"/>
      </w:pPr>
      <w:rPr>
        <w:rFonts w:hint="default"/>
      </w:rPr>
    </w:lvl>
    <w:lvl w:ilvl="3" w:tplc="A330FCD6">
      <w:start w:val="1"/>
      <w:numFmt w:val="bullet"/>
      <w:lvlText w:val="•"/>
      <w:lvlJc w:val="left"/>
      <w:pPr>
        <w:ind w:left="3791" w:hanging="346"/>
      </w:pPr>
      <w:rPr>
        <w:rFonts w:hint="default"/>
      </w:rPr>
    </w:lvl>
    <w:lvl w:ilvl="4" w:tplc="5FFA8BBE">
      <w:start w:val="1"/>
      <w:numFmt w:val="bullet"/>
      <w:lvlText w:val="•"/>
      <w:lvlJc w:val="left"/>
      <w:pPr>
        <w:ind w:left="4761" w:hanging="346"/>
      </w:pPr>
      <w:rPr>
        <w:rFonts w:hint="default"/>
      </w:rPr>
    </w:lvl>
    <w:lvl w:ilvl="5" w:tplc="A0CC5466">
      <w:start w:val="1"/>
      <w:numFmt w:val="bullet"/>
      <w:lvlText w:val="•"/>
      <w:lvlJc w:val="left"/>
      <w:pPr>
        <w:ind w:left="5732" w:hanging="346"/>
      </w:pPr>
      <w:rPr>
        <w:rFonts w:hint="default"/>
      </w:rPr>
    </w:lvl>
    <w:lvl w:ilvl="6" w:tplc="34A04762">
      <w:start w:val="1"/>
      <w:numFmt w:val="bullet"/>
      <w:lvlText w:val="•"/>
      <w:lvlJc w:val="left"/>
      <w:pPr>
        <w:ind w:left="6702" w:hanging="346"/>
      </w:pPr>
      <w:rPr>
        <w:rFonts w:hint="default"/>
      </w:rPr>
    </w:lvl>
    <w:lvl w:ilvl="7" w:tplc="F0BAD3FE">
      <w:start w:val="1"/>
      <w:numFmt w:val="bullet"/>
      <w:lvlText w:val="•"/>
      <w:lvlJc w:val="left"/>
      <w:pPr>
        <w:ind w:left="7672" w:hanging="346"/>
      </w:pPr>
      <w:rPr>
        <w:rFonts w:hint="default"/>
      </w:rPr>
    </w:lvl>
    <w:lvl w:ilvl="8" w:tplc="3A72911E">
      <w:start w:val="1"/>
      <w:numFmt w:val="bullet"/>
      <w:lvlText w:val="•"/>
      <w:lvlJc w:val="left"/>
      <w:pPr>
        <w:ind w:left="8643" w:hanging="346"/>
      </w:pPr>
      <w:rPr>
        <w:rFonts w:hint="default"/>
      </w:rPr>
    </w:lvl>
  </w:abstractNum>
  <w:abstractNum w:abstractNumId="3">
    <w:nsid w:val="14453F64"/>
    <w:multiLevelType w:val="hybridMultilevel"/>
    <w:tmpl w:val="4A922C8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0F9D"/>
    <w:multiLevelType w:val="hybridMultilevel"/>
    <w:tmpl w:val="7186A0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827DE"/>
    <w:multiLevelType w:val="hybridMultilevel"/>
    <w:tmpl w:val="762C1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7">
    <w:nsid w:val="2D316E7B"/>
    <w:multiLevelType w:val="hybridMultilevel"/>
    <w:tmpl w:val="A31E53C6"/>
    <w:lvl w:ilvl="0" w:tplc="0C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E7EE5"/>
    <w:multiLevelType w:val="hybridMultilevel"/>
    <w:tmpl w:val="E75C6844"/>
    <w:lvl w:ilvl="0" w:tplc="87DCA96C">
      <w:start w:val="8"/>
      <w:numFmt w:val="decimal"/>
      <w:lvlText w:val="%1."/>
      <w:lvlJc w:val="left"/>
      <w:pPr>
        <w:ind w:left="878" w:hanging="360"/>
        <w:jc w:val="right"/>
      </w:pPr>
      <w:rPr>
        <w:rFonts w:ascii="Arial" w:eastAsia="Arial" w:hAnsi="Arial" w:hint="default"/>
        <w:w w:val="90"/>
        <w:sz w:val="24"/>
        <w:szCs w:val="24"/>
      </w:rPr>
    </w:lvl>
    <w:lvl w:ilvl="1" w:tplc="0118478C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21646FC0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85E060D2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F6F26B3E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5" w:tplc="9D6CB87A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6" w:tplc="BBD69792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7" w:tplc="420E7A72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  <w:lvl w:ilvl="8" w:tplc="DAC8AA56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</w:abstractNum>
  <w:abstractNum w:abstractNumId="9">
    <w:nsid w:val="507D1DDA"/>
    <w:multiLevelType w:val="hybridMultilevel"/>
    <w:tmpl w:val="EA681432"/>
    <w:lvl w:ilvl="0" w:tplc="0E1A5AE0">
      <w:start w:val="1"/>
      <w:numFmt w:val="decimal"/>
      <w:lvlText w:val="%1."/>
      <w:lvlJc w:val="left"/>
      <w:pPr>
        <w:ind w:left="937" w:hanging="346"/>
        <w:jc w:val="right"/>
      </w:pPr>
      <w:rPr>
        <w:rFonts w:ascii="Arial" w:eastAsia="Arial" w:hAnsi="Arial" w:hint="default"/>
        <w:w w:val="94"/>
        <w:sz w:val="24"/>
        <w:szCs w:val="24"/>
      </w:rPr>
    </w:lvl>
    <w:lvl w:ilvl="1" w:tplc="C832CBA2">
      <w:start w:val="1"/>
      <w:numFmt w:val="bullet"/>
      <w:lvlText w:val="•"/>
      <w:lvlJc w:val="left"/>
      <w:pPr>
        <w:ind w:left="1908" w:hanging="346"/>
      </w:pPr>
      <w:rPr>
        <w:rFonts w:hint="default"/>
      </w:rPr>
    </w:lvl>
    <w:lvl w:ilvl="2" w:tplc="9A36A3C4">
      <w:start w:val="1"/>
      <w:numFmt w:val="bullet"/>
      <w:lvlText w:val="•"/>
      <w:lvlJc w:val="left"/>
      <w:pPr>
        <w:ind w:left="2876" w:hanging="346"/>
      </w:pPr>
      <w:rPr>
        <w:rFonts w:hint="default"/>
      </w:rPr>
    </w:lvl>
    <w:lvl w:ilvl="3" w:tplc="2A905AC6">
      <w:start w:val="1"/>
      <w:numFmt w:val="bullet"/>
      <w:lvlText w:val="•"/>
      <w:lvlJc w:val="left"/>
      <w:pPr>
        <w:ind w:left="3845" w:hanging="346"/>
      </w:pPr>
      <w:rPr>
        <w:rFonts w:hint="default"/>
      </w:rPr>
    </w:lvl>
    <w:lvl w:ilvl="4" w:tplc="B7D2989A">
      <w:start w:val="1"/>
      <w:numFmt w:val="bullet"/>
      <w:lvlText w:val="•"/>
      <w:lvlJc w:val="left"/>
      <w:pPr>
        <w:ind w:left="4813" w:hanging="346"/>
      </w:pPr>
      <w:rPr>
        <w:rFonts w:hint="default"/>
      </w:rPr>
    </w:lvl>
    <w:lvl w:ilvl="5" w:tplc="C174F02A">
      <w:start w:val="1"/>
      <w:numFmt w:val="bullet"/>
      <w:lvlText w:val="•"/>
      <w:lvlJc w:val="left"/>
      <w:pPr>
        <w:ind w:left="5782" w:hanging="346"/>
      </w:pPr>
      <w:rPr>
        <w:rFonts w:hint="default"/>
      </w:rPr>
    </w:lvl>
    <w:lvl w:ilvl="6" w:tplc="19A41340">
      <w:start w:val="1"/>
      <w:numFmt w:val="bullet"/>
      <w:lvlText w:val="•"/>
      <w:lvlJc w:val="left"/>
      <w:pPr>
        <w:ind w:left="6750" w:hanging="346"/>
      </w:pPr>
      <w:rPr>
        <w:rFonts w:hint="default"/>
      </w:rPr>
    </w:lvl>
    <w:lvl w:ilvl="7" w:tplc="F52C3CF4">
      <w:start w:val="1"/>
      <w:numFmt w:val="bullet"/>
      <w:lvlText w:val="•"/>
      <w:lvlJc w:val="left"/>
      <w:pPr>
        <w:ind w:left="7718" w:hanging="346"/>
      </w:pPr>
      <w:rPr>
        <w:rFonts w:hint="default"/>
      </w:rPr>
    </w:lvl>
    <w:lvl w:ilvl="8" w:tplc="C726808C">
      <w:start w:val="1"/>
      <w:numFmt w:val="bullet"/>
      <w:lvlText w:val="•"/>
      <w:lvlJc w:val="left"/>
      <w:pPr>
        <w:ind w:left="8687" w:hanging="346"/>
      </w:pPr>
      <w:rPr>
        <w:rFonts w:hint="default"/>
      </w:rPr>
    </w:lvl>
  </w:abstractNum>
  <w:abstractNum w:abstractNumId="10">
    <w:nsid w:val="71D25347"/>
    <w:multiLevelType w:val="hybridMultilevel"/>
    <w:tmpl w:val="079AFE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1A7A5F"/>
    <w:multiLevelType w:val="hybridMultilevel"/>
    <w:tmpl w:val="762C1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82740"/>
    <w:multiLevelType w:val="hybridMultilevel"/>
    <w:tmpl w:val="1BAE67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BF"/>
    <w:rsid w:val="00037217"/>
    <w:rsid w:val="00040E0F"/>
    <w:rsid w:val="0007259C"/>
    <w:rsid w:val="00073046"/>
    <w:rsid w:val="000A5093"/>
    <w:rsid w:val="000B1994"/>
    <w:rsid w:val="000C3AF6"/>
    <w:rsid w:val="000C558C"/>
    <w:rsid w:val="000D4532"/>
    <w:rsid w:val="00107C87"/>
    <w:rsid w:val="00117743"/>
    <w:rsid w:val="00117F5B"/>
    <w:rsid w:val="00127D50"/>
    <w:rsid w:val="00136874"/>
    <w:rsid w:val="0014385B"/>
    <w:rsid w:val="001552A6"/>
    <w:rsid w:val="001620E9"/>
    <w:rsid w:val="00194D7F"/>
    <w:rsid w:val="001A2B7F"/>
    <w:rsid w:val="001A6890"/>
    <w:rsid w:val="002073A4"/>
    <w:rsid w:val="00227BAF"/>
    <w:rsid w:val="002469DD"/>
    <w:rsid w:val="00267AB7"/>
    <w:rsid w:val="00293A72"/>
    <w:rsid w:val="002A548A"/>
    <w:rsid w:val="002B0DEC"/>
    <w:rsid w:val="002E5960"/>
    <w:rsid w:val="002E6443"/>
    <w:rsid w:val="002F2885"/>
    <w:rsid w:val="00315827"/>
    <w:rsid w:val="00342283"/>
    <w:rsid w:val="0034435E"/>
    <w:rsid w:val="00347B47"/>
    <w:rsid w:val="003630C7"/>
    <w:rsid w:val="00380F6C"/>
    <w:rsid w:val="00394AAF"/>
    <w:rsid w:val="003A21D9"/>
    <w:rsid w:val="003E71F9"/>
    <w:rsid w:val="0040222A"/>
    <w:rsid w:val="004047BC"/>
    <w:rsid w:val="00426E25"/>
    <w:rsid w:val="004378CD"/>
    <w:rsid w:val="004423E6"/>
    <w:rsid w:val="00461AB8"/>
    <w:rsid w:val="00465629"/>
    <w:rsid w:val="0048229B"/>
    <w:rsid w:val="004E2627"/>
    <w:rsid w:val="005527DC"/>
    <w:rsid w:val="005654B8"/>
    <w:rsid w:val="00591B49"/>
    <w:rsid w:val="005A3F93"/>
    <w:rsid w:val="005A6D6D"/>
    <w:rsid w:val="005B30DB"/>
    <w:rsid w:val="005B5AC2"/>
    <w:rsid w:val="005F3790"/>
    <w:rsid w:val="00622292"/>
    <w:rsid w:val="006272F9"/>
    <w:rsid w:val="00650F5B"/>
    <w:rsid w:val="006719EA"/>
    <w:rsid w:val="006770F2"/>
    <w:rsid w:val="006A7FB5"/>
    <w:rsid w:val="006C668D"/>
    <w:rsid w:val="00722DDB"/>
    <w:rsid w:val="00735E28"/>
    <w:rsid w:val="007408F5"/>
    <w:rsid w:val="00746F68"/>
    <w:rsid w:val="007E01C6"/>
    <w:rsid w:val="007E7326"/>
    <w:rsid w:val="008125A7"/>
    <w:rsid w:val="008313C4"/>
    <w:rsid w:val="00847305"/>
    <w:rsid w:val="00861DC3"/>
    <w:rsid w:val="008837F6"/>
    <w:rsid w:val="00925855"/>
    <w:rsid w:val="00926049"/>
    <w:rsid w:val="00930D60"/>
    <w:rsid w:val="00936A77"/>
    <w:rsid w:val="009616DF"/>
    <w:rsid w:val="009641E3"/>
    <w:rsid w:val="009707D0"/>
    <w:rsid w:val="00986B94"/>
    <w:rsid w:val="00990179"/>
    <w:rsid w:val="009D65D7"/>
    <w:rsid w:val="009E0B79"/>
    <w:rsid w:val="00A009BF"/>
    <w:rsid w:val="00A04BDC"/>
    <w:rsid w:val="00A23A38"/>
    <w:rsid w:val="00A37DDA"/>
    <w:rsid w:val="00A67407"/>
    <w:rsid w:val="00A732BF"/>
    <w:rsid w:val="00A826F4"/>
    <w:rsid w:val="00A83439"/>
    <w:rsid w:val="00AD06A3"/>
    <w:rsid w:val="00AE5E2A"/>
    <w:rsid w:val="00AF323E"/>
    <w:rsid w:val="00B30A26"/>
    <w:rsid w:val="00B61B26"/>
    <w:rsid w:val="00B83E04"/>
    <w:rsid w:val="00B86B7B"/>
    <w:rsid w:val="00BA0C70"/>
    <w:rsid w:val="00BB0A00"/>
    <w:rsid w:val="00BB4846"/>
    <w:rsid w:val="00BC1846"/>
    <w:rsid w:val="00BC4320"/>
    <w:rsid w:val="00C04D9C"/>
    <w:rsid w:val="00C1505C"/>
    <w:rsid w:val="00C47A93"/>
    <w:rsid w:val="00C62099"/>
    <w:rsid w:val="00C672E5"/>
    <w:rsid w:val="00C75E81"/>
    <w:rsid w:val="00C82D5A"/>
    <w:rsid w:val="00CA1B14"/>
    <w:rsid w:val="00CC3330"/>
    <w:rsid w:val="00CD451C"/>
    <w:rsid w:val="00CF2713"/>
    <w:rsid w:val="00D02AA7"/>
    <w:rsid w:val="00D044AA"/>
    <w:rsid w:val="00D42C89"/>
    <w:rsid w:val="00D6422A"/>
    <w:rsid w:val="00D66010"/>
    <w:rsid w:val="00D975C0"/>
    <w:rsid w:val="00DC5DD9"/>
    <w:rsid w:val="00DD5638"/>
    <w:rsid w:val="00DD5EDA"/>
    <w:rsid w:val="00DF0487"/>
    <w:rsid w:val="00E42417"/>
    <w:rsid w:val="00E76967"/>
    <w:rsid w:val="00E80F80"/>
    <w:rsid w:val="00E823AF"/>
    <w:rsid w:val="00E968AE"/>
    <w:rsid w:val="00EA1A20"/>
    <w:rsid w:val="00EB0D5E"/>
    <w:rsid w:val="00F41832"/>
    <w:rsid w:val="00F50522"/>
    <w:rsid w:val="00FC32C1"/>
    <w:rsid w:val="00FE7BA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5B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073A4"/>
    <w:pPr>
      <w:keepNext/>
      <w:pBdr>
        <w:bottom w:val="single" w:sz="12" w:space="6" w:color="auto"/>
      </w:pBdr>
      <w:spacing w:before="24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A5093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4846"/>
    <w:pPr>
      <w:keepNext/>
      <w:spacing w:before="360" w:after="1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2073A4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0A5093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4846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D02AA7"/>
    <w:pPr>
      <w:ind w:left="2835" w:hanging="2835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1"/>
    <w:qFormat/>
    <w:rsid w:val="002B0DEC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14385B"/>
    <w:pPr>
      <w:spacing w:before="1200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14385B"/>
    <w:rPr>
      <w:rFonts w:ascii="Arial" w:eastAsia="Times New Roman" w:hAnsi="Arial"/>
      <w:b/>
      <w:sz w:val="22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CD451C"/>
  </w:style>
  <w:style w:type="character" w:customStyle="1" w:styleId="DateChar">
    <w:name w:val="Date Char"/>
    <w:basedOn w:val="DefaultParagraphFont"/>
    <w:link w:val="Date"/>
    <w:uiPriority w:val="99"/>
    <w:rsid w:val="00CD451C"/>
    <w:rPr>
      <w:rFonts w:ascii="Arial" w:eastAsia="Times New Roman" w:hAnsi="Arial"/>
      <w:sz w:val="24"/>
      <w:lang w:eastAsia="en-AU"/>
    </w:rPr>
  </w:style>
  <w:style w:type="character" w:customStyle="1" w:styleId="DecisionNameChar">
    <w:name w:val="Decision Name Char"/>
    <w:link w:val="DecisionName"/>
    <w:rsid w:val="003630C7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DecisionName">
    <w:name w:val="Decision Name"/>
    <w:basedOn w:val="Normal"/>
    <w:next w:val="Normal"/>
    <w:link w:val="DecisionNameChar"/>
    <w:rsid w:val="003630C7"/>
    <w:pPr>
      <w:tabs>
        <w:tab w:val="right" w:pos="9044"/>
      </w:tabs>
      <w:spacing w:after="120"/>
      <w:ind w:left="175"/>
    </w:pPr>
    <w:rPr>
      <w:b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2E6443"/>
    <w:rPr>
      <w:color w:val="808080"/>
    </w:rPr>
  </w:style>
  <w:style w:type="table" w:styleId="TableGrid">
    <w:name w:val="Table Grid"/>
    <w:basedOn w:val="TableNormal"/>
    <w:uiPriority w:val="99"/>
    <w:rsid w:val="001A6890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6890"/>
    <w:pPr>
      <w:spacing w:after="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890"/>
    <w:rPr>
      <w:rFonts w:ascii="Arial" w:eastAsia="Times New Roman" w:hAnsi="Arial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A68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72E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2E5"/>
    <w:rPr>
      <w:rFonts w:ascii="Arial" w:eastAsia="Times New Roman" w:hAnsi="Arial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C672E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125A7"/>
    <w:pPr>
      <w:widowControl w:val="0"/>
      <w:spacing w:after="0"/>
      <w:ind w:left="913" w:hanging="355"/>
    </w:pPr>
    <w:rPr>
      <w:rFonts w:eastAsia="Arial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125A7"/>
    <w:rPr>
      <w:rFonts w:ascii="Arial" w:eastAsia="Arial" w:hAnsi="Arial" w:cstheme="minorBid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5B"/>
    <w:pPr>
      <w:spacing w:after="200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073A4"/>
    <w:pPr>
      <w:keepNext/>
      <w:pBdr>
        <w:bottom w:val="single" w:sz="12" w:space="6" w:color="auto"/>
      </w:pBdr>
      <w:spacing w:before="24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A5093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4846"/>
    <w:pPr>
      <w:keepNext/>
      <w:spacing w:before="360" w:after="1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2073A4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0A5093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4846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D02AA7"/>
    <w:pPr>
      <w:ind w:left="2835" w:hanging="2835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1"/>
    <w:qFormat/>
    <w:rsid w:val="002B0DEC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14385B"/>
    <w:pPr>
      <w:spacing w:before="1200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14385B"/>
    <w:rPr>
      <w:rFonts w:ascii="Arial" w:eastAsia="Times New Roman" w:hAnsi="Arial"/>
      <w:b/>
      <w:sz w:val="22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CD451C"/>
  </w:style>
  <w:style w:type="character" w:customStyle="1" w:styleId="DateChar">
    <w:name w:val="Date Char"/>
    <w:basedOn w:val="DefaultParagraphFont"/>
    <w:link w:val="Date"/>
    <w:uiPriority w:val="99"/>
    <w:rsid w:val="00CD451C"/>
    <w:rPr>
      <w:rFonts w:ascii="Arial" w:eastAsia="Times New Roman" w:hAnsi="Arial"/>
      <w:sz w:val="24"/>
      <w:lang w:eastAsia="en-AU"/>
    </w:rPr>
  </w:style>
  <w:style w:type="character" w:customStyle="1" w:styleId="DecisionNameChar">
    <w:name w:val="Decision Name Char"/>
    <w:link w:val="DecisionName"/>
    <w:rsid w:val="003630C7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DecisionName">
    <w:name w:val="Decision Name"/>
    <w:basedOn w:val="Normal"/>
    <w:next w:val="Normal"/>
    <w:link w:val="DecisionNameChar"/>
    <w:rsid w:val="003630C7"/>
    <w:pPr>
      <w:tabs>
        <w:tab w:val="right" w:pos="9044"/>
      </w:tabs>
      <w:spacing w:after="120"/>
      <w:ind w:left="175"/>
    </w:pPr>
    <w:rPr>
      <w:b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2E6443"/>
    <w:rPr>
      <w:color w:val="808080"/>
    </w:rPr>
  </w:style>
  <w:style w:type="table" w:styleId="TableGrid">
    <w:name w:val="Table Grid"/>
    <w:basedOn w:val="TableNormal"/>
    <w:uiPriority w:val="99"/>
    <w:rsid w:val="001A6890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6890"/>
    <w:pPr>
      <w:spacing w:after="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890"/>
    <w:rPr>
      <w:rFonts w:ascii="Arial" w:eastAsia="Times New Roman" w:hAnsi="Arial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A68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72E5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2E5"/>
    <w:rPr>
      <w:rFonts w:ascii="Arial" w:eastAsia="Times New Roman" w:hAnsi="Arial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C672E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125A7"/>
    <w:pPr>
      <w:widowControl w:val="0"/>
      <w:spacing w:after="0"/>
      <w:ind w:left="913" w:hanging="355"/>
    </w:pPr>
    <w:rPr>
      <w:rFonts w:eastAsia="Arial" w:cstheme="minorBid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125A7"/>
    <w:rPr>
      <w:rFonts w:ascii="Arial" w:eastAsia="Arial" w:hAnsi="Arial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m\Downloads\DG%20Decision%20Template%20-%20Liqu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f1acef0-744d-4246-9640-1b1641e99d0a">Templates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80A8767A4CA49A3747FBE42D6EA6A" ma:contentTypeVersion="1" ma:contentTypeDescription="Create a new document." ma:contentTypeScope="" ma:versionID="a7ce0122461abfe0a428ae502a446990">
  <xsd:schema xmlns:xsd="http://www.w3.org/2001/XMLSchema" xmlns:xs="http://www.w3.org/2001/XMLSchema" xmlns:p="http://schemas.microsoft.com/office/2006/metadata/properties" xmlns:ns2="3f1acef0-744d-4246-9640-1b1641e99d0a" targetNamespace="http://schemas.microsoft.com/office/2006/metadata/properties" ma:root="true" ma:fieldsID="636337c2421304e4d3944e8bc39badbc" ns2:_="">
    <xsd:import namespace="3f1acef0-744d-4246-9640-1b1641e99d0a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acef0-744d-4246-9640-1b1641e99d0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GLS Document Type" ma:description="List of available Document Types" ma:format="Dropdown" ma:internalName="Document_x0020_Type">
      <xsd:simpleType>
        <xsd:restriction base="dms:Choice">
          <xsd:enumeration value="Forms"/>
          <xsd:enumeration value="Guidelines"/>
          <xsd:enumeration value="Information Sheets"/>
          <xsd:enumeration value="Procedures"/>
          <xsd:enumeration value="Templates"/>
          <xsd:enumeration value="Policies"/>
          <xsd:enumeration value="Regulatory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E370-632B-40AA-ABEE-FE39B548E8A3}">
  <ds:schemaRefs>
    <ds:schemaRef ds:uri="http://schemas.microsoft.com/office/2006/metadata/properties"/>
    <ds:schemaRef ds:uri="http://schemas.microsoft.com/office/infopath/2007/PartnerControls"/>
    <ds:schemaRef ds:uri="3f1acef0-744d-4246-9640-1b1641e99d0a"/>
  </ds:schemaRefs>
</ds:datastoreItem>
</file>

<file path=customXml/itemProps2.xml><?xml version="1.0" encoding="utf-8"?>
<ds:datastoreItem xmlns:ds="http://schemas.openxmlformats.org/officeDocument/2006/customXml" ds:itemID="{4460F915-2B12-4D32-A74F-B283A1BE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acef0-744d-4246-9640-1b1641e9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50A98-AFEF-4438-A5D2-8E36117E82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1806E-85D3-454F-A19A-BBF76DA6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 Decision Template - Liquor.dotx</Template>
  <TotalTime>16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Notice Template - Liquor</vt:lpstr>
    </vt:vector>
  </TitlesOfParts>
  <Company>Northern Territory Government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Murwangi Safari Camp - Application for a Liquor Licence</dc:title>
  <dc:creator>Mark Wood</dc:creator>
  <cp:lastModifiedBy>Marlene Woods</cp:lastModifiedBy>
  <cp:revision>14</cp:revision>
  <dcterms:created xsi:type="dcterms:W3CDTF">2016-10-14T05:10:00Z</dcterms:created>
  <dcterms:modified xsi:type="dcterms:W3CDTF">2016-10-17T00:26:00Z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0x01010088580A8767A4CA49A3747FBE42D6EA6A</vt:lpwstr>
  </property>
</Properties>
</file>