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AF4" w:rsidRDefault="00FF5679">
      <w:pPr>
        <w:pStyle w:val="Heading2"/>
        <w:spacing w:before="39"/>
        <w:ind w:left="220" w:right="5666"/>
      </w:pPr>
      <w:bookmarkStart w:id="0" w:name="_GoBack"/>
      <w:bookmarkEnd w:id="0"/>
      <w:r>
        <w:t>Agents</w:t>
      </w:r>
      <w:r>
        <w:rPr>
          <w:spacing w:val="-7"/>
        </w:rPr>
        <w:t xml:space="preserve"> </w:t>
      </w:r>
      <w:r>
        <w:t>Licensing</w:t>
      </w:r>
      <w:r>
        <w:rPr>
          <w:spacing w:val="-9"/>
        </w:rPr>
        <w:t xml:space="preserve"> </w:t>
      </w:r>
      <w:r>
        <w:t>Board</w:t>
      </w:r>
      <w:r>
        <w:rPr>
          <w:spacing w:val="-9"/>
        </w:rPr>
        <w:t xml:space="preserve"> </w:t>
      </w:r>
      <w:r>
        <w:t>of</w:t>
      </w:r>
      <w:r>
        <w:rPr>
          <w:spacing w:val="-7"/>
        </w:rPr>
        <w:t xml:space="preserve"> </w:t>
      </w:r>
      <w:r>
        <w:t>the Northern Territory</w:t>
      </w:r>
    </w:p>
    <w:p w:rsidR="009A1AF4" w:rsidRDefault="009A1AF4">
      <w:pPr>
        <w:pStyle w:val="BodyText"/>
        <w:spacing w:before="8"/>
        <w:rPr>
          <w:b/>
          <w:sz w:val="30"/>
        </w:rPr>
      </w:pPr>
    </w:p>
    <w:p w:rsidR="009A1AF4" w:rsidRDefault="00FF5679">
      <w:pPr>
        <w:ind w:left="220" w:right="5666"/>
        <w:rPr>
          <w:b/>
          <w:i/>
          <w:sz w:val="24"/>
        </w:rPr>
      </w:pPr>
      <w:r>
        <w:rPr>
          <w:b/>
          <w:sz w:val="24"/>
        </w:rPr>
        <w:t>IN</w:t>
      </w:r>
      <w:r>
        <w:rPr>
          <w:b/>
          <w:spacing w:val="-13"/>
          <w:sz w:val="24"/>
        </w:rPr>
        <w:t xml:space="preserve"> </w:t>
      </w:r>
      <w:r>
        <w:rPr>
          <w:b/>
          <w:sz w:val="24"/>
        </w:rPr>
        <w:t>THE</w:t>
      </w:r>
      <w:r>
        <w:rPr>
          <w:b/>
          <w:spacing w:val="-13"/>
          <w:sz w:val="24"/>
        </w:rPr>
        <w:t xml:space="preserve"> </w:t>
      </w:r>
      <w:r>
        <w:rPr>
          <w:b/>
          <w:sz w:val="24"/>
        </w:rPr>
        <w:t>MATTER</w:t>
      </w:r>
      <w:r>
        <w:rPr>
          <w:b/>
          <w:spacing w:val="-14"/>
          <w:sz w:val="24"/>
        </w:rPr>
        <w:t xml:space="preserve"> </w:t>
      </w:r>
      <w:r>
        <w:rPr>
          <w:b/>
          <w:sz w:val="24"/>
        </w:rPr>
        <w:t>OF</w:t>
      </w:r>
      <w:r>
        <w:rPr>
          <w:b/>
          <w:spacing w:val="-11"/>
          <w:sz w:val="24"/>
        </w:rPr>
        <w:t xml:space="preserve"> </w:t>
      </w:r>
      <w:r>
        <w:rPr>
          <w:b/>
          <w:sz w:val="24"/>
        </w:rPr>
        <w:t>A</w:t>
      </w:r>
      <w:r>
        <w:rPr>
          <w:b/>
          <w:spacing w:val="-14"/>
          <w:sz w:val="24"/>
        </w:rPr>
        <w:t xml:space="preserve"> </w:t>
      </w:r>
      <w:r>
        <w:rPr>
          <w:b/>
          <w:sz w:val="24"/>
        </w:rPr>
        <w:t xml:space="preserve">DISCIPLINARY INQUIRY PURSUANT TO THE </w:t>
      </w:r>
      <w:r>
        <w:rPr>
          <w:b/>
          <w:i/>
          <w:sz w:val="24"/>
        </w:rPr>
        <w:t>AGENTS LICENSING ACT 1979 (NT)</w:t>
      </w:r>
    </w:p>
    <w:p w:rsidR="009A1AF4" w:rsidRDefault="009A1AF4">
      <w:pPr>
        <w:pStyle w:val="BodyText"/>
        <w:rPr>
          <w:b/>
          <w:i/>
        </w:rPr>
      </w:pPr>
    </w:p>
    <w:p w:rsidR="009A1AF4" w:rsidRDefault="009A1AF4">
      <w:pPr>
        <w:pStyle w:val="BodyText"/>
        <w:spacing w:before="12"/>
        <w:rPr>
          <w:b/>
          <w:i/>
          <w:sz w:val="23"/>
        </w:rPr>
      </w:pPr>
    </w:p>
    <w:p w:rsidR="009A1AF4" w:rsidRDefault="00FF5679">
      <w:pPr>
        <w:tabs>
          <w:tab w:val="left" w:pos="3753"/>
        </w:tabs>
        <w:ind w:left="218"/>
        <w:rPr>
          <w:b/>
          <w:sz w:val="24"/>
        </w:rPr>
      </w:pPr>
      <w:r>
        <w:rPr>
          <w:spacing w:val="-2"/>
          <w:sz w:val="24"/>
        </w:rPr>
        <w:t>BETWEEN</w:t>
      </w:r>
      <w:r>
        <w:rPr>
          <w:sz w:val="24"/>
        </w:rPr>
        <w:tab/>
      </w:r>
      <w:r>
        <w:rPr>
          <w:b/>
          <w:sz w:val="24"/>
        </w:rPr>
        <w:t>KATHLEEN</w:t>
      </w:r>
      <w:r>
        <w:rPr>
          <w:b/>
          <w:spacing w:val="-3"/>
          <w:sz w:val="24"/>
        </w:rPr>
        <w:t xml:space="preserve"> </w:t>
      </w:r>
      <w:r>
        <w:rPr>
          <w:b/>
          <w:sz w:val="24"/>
        </w:rPr>
        <w:t>AND</w:t>
      </w:r>
      <w:r>
        <w:rPr>
          <w:b/>
          <w:spacing w:val="-3"/>
          <w:sz w:val="24"/>
        </w:rPr>
        <w:t xml:space="preserve"> </w:t>
      </w:r>
      <w:r>
        <w:rPr>
          <w:b/>
          <w:sz w:val="24"/>
        </w:rPr>
        <w:t>VINCE</w:t>
      </w:r>
      <w:r>
        <w:rPr>
          <w:b/>
          <w:spacing w:val="1"/>
          <w:sz w:val="24"/>
        </w:rPr>
        <w:t xml:space="preserve"> </w:t>
      </w:r>
      <w:r>
        <w:rPr>
          <w:b/>
          <w:spacing w:val="-2"/>
          <w:sz w:val="24"/>
        </w:rPr>
        <w:t>LUPPINO</w:t>
      </w:r>
    </w:p>
    <w:p w:rsidR="009A1AF4" w:rsidRDefault="00FF5679">
      <w:pPr>
        <w:pStyle w:val="BodyText"/>
        <w:spacing w:before="7"/>
        <w:ind w:right="1833"/>
        <w:jc w:val="right"/>
      </w:pPr>
      <w:r>
        <w:rPr>
          <w:spacing w:val="-2"/>
        </w:rPr>
        <w:t>Applicants</w:t>
      </w:r>
    </w:p>
    <w:p w:rsidR="009A1AF4" w:rsidRDefault="009A1AF4">
      <w:pPr>
        <w:pStyle w:val="BodyText"/>
        <w:spacing w:before="7"/>
        <w:rPr>
          <w:sz w:val="23"/>
        </w:rPr>
      </w:pPr>
    </w:p>
    <w:p w:rsidR="009A1AF4" w:rsidRDefault="00FF5679">
      <w:pPr>
        <w:pStyle w:val="BodyText"/>
        <w:ind w:left="220"/>
      </w:pPr>
      <w:r>
        <w:rPr>
          <w:spacing w:val="-4"/>
        </w:rPr>
        <w:t>AND:</w:t>
      </w:r>
    </w:p>
    <w:p w:rsidR="009A1AF4" w:rsidRDefault="009A1AF4">
      <w:pPr>
        <w:pStyle w:val="BodyText"/>
      </w:pPr>
    </w:p>
    <w:p w:rsidR="009A1AF4" w:rsidRDefault="00FF5679">
      <w:pPr>
        <w:pStyle w:val="Heading1"/>
        <w:ind w:left="3821" w:right="241"/>
      </w:pPr>
      <w:r>
        <w:t>JEREMY O’DONOGHUE, TRADING AS MOLARA PTY LTD;</w:t>
      </w:r>
      <w:r>
        <w:rPr>
          <w:spacing w:val="-13"/>
        </w:rPr>
        <w:t xml:space="preserve"> </w:t>
      </w:r>
      <w:r>
        <w:t>FIRST</w:t>
      </w:r>
      <w:r>
        <w:rPr>
          <w:spacing w:val="-14"/>
        </w:rPr>
        <w:t xml:space="preserve"> </w:t>
      </w:r>
      <w:r>
        <w:t>NATIONAL</w:t>
      </w:r>
      <w:r>
        <w:rPr>
          <w:spacing w:val="-13"/>
        </w:rPr>
        <w:t xml:space="preserve"> </w:t>
      </w:r>
      <w:r>
        <w:t>REAL</w:t>
      </w:r>
      <w:r>
        <w:rPr>
          <w:spacing w:val="-14"/>
        </w:rPr>
        <w:t xml:space="preserve"> </w:t>
      </w:r>
      <w:r>
        <w:t>ESTATE</w:t>
      </w:r>
      <w:r>
        <w:rPr>
          <w:spacing w:val="-13"/>
        </w:rPr>
        <w:t xml:space="preserve"> </w:t>
      </w:r>
      <w:r>
        <w:t>O’DONOGHUES, FIRST NATIONAL COMMERCIAL DARWIN</w:t>
      </w:r>
    </w:p>
    <w:p w:rsidR="009A1AF4" w:rsidRDefault="00FF5679">
      <w:pPr>
        <w:pStyle w:val="BodyText"/>
        <w:spacing w:line="292" w:lineRule="exact"/>
        <w:ind w:right="1583"/>
        <w:jc w:val="right"/>
      </w:pPr>
      <w:r>
        <w:rPr>
          <w:spacing w:val="-2"/>
        </w:rPr>
        <w:t>Agents</w:t>
      </w:r>
    </w:p>
    <w:p w:rsidR="009A1AF4" w:rsidRDefault="009A1AF4">
      <w:pPr>
        <w:pStyle w:val="BodyText"/>
      </w:pPr>
    </w:p>
    <w:p w:rsidR="009A1AF4" w:rsidRDefault="009A1AF4">
      <w:pPr>
        <w:pStyle w:val="BodyText"/>
        <w:spacing w:before="12"/>
        <w:rPr>
          <w:sz w:val="23"/>
        </w:rPr>
      </w:pPr>
    </w:p>
    <w:p w:rsidR="009A1AF4" w:rsidRDefault="00FF5679">
      <w:pPr>
        <w:pStyle w:val="BodyText"/>
        <w:tabs>
          <w:tab w:val="left" w:pos="3876"/>
        </w:tabs>
        <w:ind w:left="261"/>
      </w:pPr>
      <w:r>
        <w:t>Date</w:t>
      </w:r>
      <w:r>
        <w:rPr>
          <w:spacing w:val="-3"/>
        </w:rPr>
        <w:t xml:space="preserve"> </w:t>
      </w:r>
      <w:r>
        <w:t xml:space="preserve">of </w:t>
      </w:r>
      <w:r>
        <w:rPr>
          <w:spacing w:val="-2"/>
        </w:rPr>
        <w:t>hearing:</w:t>
      </w:r>
      <w:r>
        <w:tab/>
        <w:t>22</w:t>
      </w:r>
      <w:r>
        <w:rPr>
          <w:spacing w:val="-6"/>
        </w:rPr>
        <w:t xml:space="preserve"> </w:t>
      </w:r>
      <w:r>
        <w:t>March</w:t>
      </w:r>
      <w:r>
        <w:rPr>
          <w:spacing w:val="-3"/>
        </w:rPr>
        <w:t xml:space="preserve"> </w:t>
      </w:r>
      <w:r>
        <w:rPr>
          <w:spacing w:val="-4"/>
        </w:rPr>
        <w:t>2023</w:t>
      </w:r>
    </w:p>
    <w:p w:rsidR="009A1AF4" w:rsidRDefault="009A1AF4">
      <w:pPr>
        <w:pStyle w:val="BodyText"/>
        <w:spacing w:before="2"/>
      </w:pPr>
    </w:p>
    <w:p w:rsidR="009A1AF4" w:rsidRDefault="00FF5679">
      <w:pPr>
        <w:pStyle w:val="BodyText"/>
        <w:tabs>
          <w:tab w:val="left" w:pos="3876"/>
        </w:tabs>
        <w:ind w:left="261"/>
      </w:pPr>
      <w:r>
        <w:rPr>
          <w:spacing w:val="-2"/>
        </w:rPr>
        <w:t>Acting</w:t>
      </w:r>
      <w:r>
        <w:rPr>
          <w:spacing w:val="-7"/>
        </w:rPr>
        <w:t xml:space="preserve"> </w:t>
      </w:r>
      <w:r>
        <w:rPr>
          <w:spacing w:val="-2"/>
        </w:rPr>
        <w:t>Deputy</w:t>
      </w:r>
      <w:r>
        <w:rPr>
          <w:spacing w:val="-5"/>
        </w:rPr>
        <w:t xml:space="preserve"> </w:t>
      </w:r>
      <w:r>
        <w:rPr>
          <w:spacing w:val="-4"/>
        </w:rPr>
        <w:t>Chair</w:t>
      </w:r>
      <w:r>
        <w:tab/>
        <w:t>Robert</w:t>
      </w:r>
      <w:r>
        <w:rPr>
          <w:spacing w:val="-5"/>
        </w:rPr>
        <w:t xml:space="preserve"> </w:t>
      </w:r>
      <w:r>
        <w:rPr>
          <w:spacing w:val="-2"/>
        </w:rPr>
        <w:t>Bradshaw</w:t>
      </w:r>
    </w:p>
    <w:p w:rsidR="009A1AF4" w:rsidRDefault="00FF5679">
      <w:pPr>
        <w:pStyle w:val="BodyText"/>
        <w:tabs>
          <w:tab w:val="left" w:pos="3876"/>
        </w:tabs>
        <w:ind w:left="261"/>
      </w:pPr>
      <w:r>
        <w:t>Consumer</w:t>
      </w:r>
      <w:r>
        <w:rPr>
          <w:spacing w:val="-3"/>
        </w:rPr>
        <w:t xml:space="preserve"> </w:t>
      </w:r>
      <w:r>
        <w:rPr>
          <w:spacing w:val="-2"/>
        </w:rPr>
        <w:t>representative:</w:t>
      </w:r>
      <w:r>
        <w:tab/>
        <w:t>Lea</w:t>
      </w:r>
      <w:r>
        <w:rPr>
          <w:spacing w:val="1"/>
        </w:rPr>
        <w:t xml:space="preserve"> </w:t>
      </w:r>
      <w:r>
        <w:rPr>
          <w:spacing w:val="-2"/>
        </w:rPr>
        <w:t>Aitken</w:t>
      </w:r>
    </w:p>
    <w:p w:rsidR="009A1AF4" w:rsidRDefault="00FF5679">
      <w:pPr>
        <w:pStyle w:val="BodyText"/>
        <w:tabs>
          <w:tab w:val="left" w:pos="3876"/>
        </w:tabs>
        <w:spacing w:line="480" w:lineRule="auto"/>
        <w:ind w:left="261" w:right="3745"/>
      </w:pPr>
      <w:r>
        <w:t>Real estate representative:</w:t>
      </w:r>
      <w:r>
        <w:tab/>
        <w:t>Michael</w:t>
      </w:r>
      <w:r>
        <w:rPr>
          <w:spacing w:val="-14"/>
        </w:rPr>
        <w:t xml:space="preserve"> </w:t>
      </w:r>
      <w:r>
        <w:t xml:space="preserve">Bongiorno </w:t>
      </w:r>
      <w:r>
        <w:rPr>
          <w:spacing w:val="-2"/>
        </w:rPr>
        <w:t>Appearances:</w:t>
      </w:r>
    </w:p>
    <w:p w:rsidR="009A1AF4" w:rsidRDefault="00FF5679">
      <w:pPr>
        <w:pStyle w:val="BodyText"/>
        <w:spacing w:line="242" w:lineRule="exact"/>
        <w:ind w:left="261"/>
      </w:pPr>
      <w:r>
        <w:t>Counsel</w:t>
      </w:r>
      <w:r>
        <w:rPr>
          <w:spacing w:val="-3"/>
        </w:rPr>
        <w:t xml:space="preserve"> </w:t>
      </w:r>
      <w:r>
        <w:rPr>
          <w:spacing w:val="-5"/>
        </w:rPr>
        <w:t>for</w:t>
      </w:r>
    </w:p>
    <w:p w:rsidR="009A1AF4" w:rsidRDefault="00FF5679">
      <w:pPr>
        <w:pStyle w:val="BodyText"/>
        <w:tabs>
          <w:tab w:val="left" w:pos="3820"/>
        </w:tabs>
        <w:spacing w:line="436" w:lineRule="auto"/>
        <w:ind w:left="261" w:right="3319"/>
      </w:pPr>
      <w:r>
        <w:t>Mr O’Donoghue/Molara Pty Ltd:</w:t>
      </w:r>
      <w:r>
        <w:tab/>
        <w:t>Peter Maley, solicitor Counsel Assisting:</w:t>
      </w:r>
      <w:r>
        <w:tab/>
        <w:t>Mellissa</w:t>
      </w:r>
      <w:r>
        <w:rPr>
          <w:spacing w:val="-13"/>
        </w:rPr>
        <w:t xml:space="preserve"> </w:t>
      </w:r>
      <w:r>
        <w:t>Yates,</w:t>
      </w:r>
      <w:r>
        <w:rPr>
          <w:spacing w:val="-14"/>
        </w:rPr>
        <w:t xml:space="preserve"> </w:t>
      </w:r>
      <w:r>
        <w:t>barrister</w:t>
      </w:r>
    </w:p>
    <w:p w:rsidR="009A1AF4" w:rsidRDefault="00FF5679">
      <w:pPr>
        <w:pStyle w:val="BodyText"/>
        <w:tabs>
          <w:tab w:val="left" w:pos="3820"/>
        </w:tabs>
        <w:spacing w:before="51"/>
        <w:ind w:left="261"/>
      </w:pPr>
      <w:r>
        <w:t>Date</w:t>
      </w:r>
      <w:r>
        <w:rPr>
          <w:spacing w:val="-2"/>
        </w:rPr>
        <w:t xml:space="preserve"> </w:t>
      </w:r>
      <w:r>
        <w:t>of</w:t>
      </w:r>
      <w:r>
        <w:rPr>
          <w:spacing w:val="-1"/>
        </w:rPr>
        <w:t xml:space="preserve"> </w:t>
      </w:r>
      <w:r>
        <w:rPr>
          <w:spacing w:val="-2"/>
        </w:rPr>
        <w:t>decision:</w:t>
      </w:r>
      <w:r>
        <w:tab/>
        <w:t>12</w:t>
      </w:r>
      <w:r>
        <w:rPr>
          <w:spacing w:val="-3"/>
        </w:rPr>
        <w:t xml:space="preserve"> </w:t>
      </w:r>
      <w:r>
        <w:t>April</w:t>
      </w:r>
      <w:r>
        <w:rPr>
          <w:spacing w:val="-2"/>
        </w:rPr>
        <w:t xml:space="preserve"> </w:t>
      </w:r>
      <w:r>
        <w:rPr>
          <w:spacing w:val="-4"/>
        </w:rPr>
        <w:t>2023</w:t>
      </w:r>
    </w:p>
    <w:p w:rsidR="009A1AF4" w:rsidRDefault="009A1AF4">
      <w:pPr>
        <w:pStyle w:val="BodyText"/>
      </w:pPr>
    </w:p>
    <w:p w:rsidR="009A1AF4" w:rsidRDefault="009A1AF4">
      <w:pPr>
        <w:pStyle w:val="BodyText"/>
      </w:pPr>
    </w:p>
    <w:p w:rsidR="009A1AF4" w:rsidRDefault="00FF5679">
      <w:pPr>
        <w:ind w:left="2729" w:right="2723"/>
        <w:jc w:val="center"/>
        <w:rPr>
          <w:b/>
          <w:sz w:val="24"/>
        </w:rPr>
      </w:pPr>
      <w:r>
        <w:rPr>
          <w:b/>
          <w:sz w:val="24"/>
          <w:u w:val="single"/>
        </w:rPr>
        <w:t>STATEMENT</w:t>
      </w:r>
      <w:r>
        <w:rPr>
          <w:b/>
          <w:spacing w:val="-3"/>
          <w:sz w:val="24"/>
          <w:u w:val="single"/>
        </w:rPr>
        <w:t xml:space="preserve"> </w:t>
      </w:r>
      <w:r>
        <w:rPr>
          <w:b/>
          <w:sz w:val="24"/>
          <w:u w:val="single"/>
        </w:rPr>
        <w:t>OF</w:t>
      </w:r>
      <w:r>
        <w:rPr>
          <w:b/>
          <w:spacing w:val="-3"/>
          <w:sz w:val="24"/>
          <w:u w:val="single"/>
        </w:rPr>
        <w:t xml:space="preserve"> </w:t>
      </w:r>
      <w:r>
        <w:rPr>
          <w:b/>
          <w:sz w:val="24"/>
          <w:u w:val="single"/>
        </w:rPr>
        <w:t>REASONS</w:t>
      </w:r>
      <w:r>
        <w:rPr>
          <w:b/>
          <w:spacing w:val="-4"/>
          <w:sz w:val="24"/>
          <w:u w:val="single"/>
        </w:rPr>
        <w:t xml:space="preserve"> </w:t>
      </w:r>
      <w:r>
        <w:rPr>
          <w:b/>
          <w:sz w:val="24"/>
          <w:u w:val="single"/>
        </w:rPr>
        <w:t>FOR</w:t>
      </w:r>
      <w:r>
        <w:rPr>
          <w:b/>
          <w:spacing w:val="-3"/>
          <w:sz w:val="24"/>
          <w:u w:val="single"/>
        </w:rPr>
        <w:t xml:space="preserve"> </w:t>
      </w:r>
      <w:r>
        <w:rPr>
          <w:b/>
          <w:spacing w:val="-2"/>
          <w:sz w:val="24"/>
          <w:u w:val="single"/>
        </w:rPr>
        <w:t>DECISION</w:t>
      </w:r>
    </w:p>
    <w:p w:rsidR="009A1AF4" w:rsidRDefault="009A1AF4">
      <w:pPr>
        <w:pStyle w:val="BodyText"/>
        <w:spacing w:before="9"/>
        <w:rPr>
          <w:b/>
        </w:rPr>
      </w:pPr>
    </w:p>
    <w:p w:rsidR="009A1AF4" w:rsidRDefault="00FF5679">
      <w:pPr>
        <w:pStyle w:val="Heading1"/>
        <w:spacing w:before="51"/>
      </w:pPr>
      <w:r>
        <w:t>PART</w:t>
      </w:r>
      <w:r>
        <w:rPr>
          <w:spacing w:val="-3"/>
        </w:rPr>
        <w:t xml:space="preserve"> </w:t>
      </w:r>
      <w:r>
        <w:t>A:</w:t>
      </w:r>
      <w:r>
        <w:rPr>
          <w:spacing w:val="-2"/>
        </w:rPr>
        <w:t xml:space="preserve"> INTRODUCTION</w:t>
      </w:r>
    </w:p>
    <w:p w:rsidR="009A1AF4" w:rsidRDefault="009A1AF4">
      <w:pPr>
        <w:pStyle w:val="BodyText"/>
        <w:rPr>
          <w:b/>
          <w:sz w:val="25"/>
        </w:rPr>
      </w:pPr>
    </w:p>
    <w:p w:rsidR="009A1AF4" w:rsidRDefault="00FF5679">
      <w:pPr>
        <w:pStyle w:val="ListParagraph"/>
        <w:numPr>
          <w:ilvl w:val="0"/>
          <w:numId w:val="4"/>
        </w:numPr>
        <w:tabs>
          <w:tab w:val="left" w:pos="919"/>
          <w:tab w:val="left" w:pos="921"/>
        </w:tabs>
        <w:ind w:right="210"/>
        <w:jc w:val="both"/>
        <w:rPr>
          <w:sz w:val="24"/>
        </w:rPr>
      </w:pPr>
      <w:r>
        <w:rPr>
          <w:sz w:val="24"/>
        </w:rPr>
        <w:t xml:space="preserve">On 29 June 2021 Kathleen Luppino and Vince Luppino (the applicants) lodged an </w:t>
      </w:r>
      <w:r>
        <w:rPr>
          <w:spacing w:val="-2"/>
          <w:sz w:val="24"/>
        </w:rPr>
        <w:t>application</w:t>
      </w:r>
      <w:r>
        <w:rPr>
          <w:spacing w:val="-3"/>
          <w:sz w:val="24"/>
        </w:rPr>
        <w:t xml:space="preserve"> </w:t>
      </w:r>
      <w:r>
        <w:rPr>
          <w:spacing w:val="-2"/>
          <w:sz w:val="24"/>
        </w:rPr>
        <w:t>for</w:t>
      </w:r>
      <w:r>
        <w:rPr>
          <w:spacing w:val="-4"/>
          <w:sz w:val="24"/>
        </w:rPr>
        <w:t xml:space="preserve"> </w:t>
      </w:r>
      <w:r>
        <w:rPr>
          <w:spacing w:val="-2"/>
          <w:sz w:val="24"/>
        </w:rPr>
        <w:t>disciplinary</w:t>
      </w:r>
      <w:r>
        <w:rPr>
          <w:spacing w:val="-3"/>
          <w:sz w:val="24"/>
        </w:rPr>
        <w:t xml:space="preserve"> </w:t>
      </w:r>
      <w:r>
        <w:rPr>
          <w:spacing w:val="-2"/>
          <w:sz w:val="24"/>
        </w:rPr>
        <w:t>action against O’Donoghue’s</w:t>
      </w:r>
      <w:r>
        <w:rPr>
          <w:spacing w:val="-4"/>
          <w:sz w:val="24"/>
        </w:rPr>
        <w:t xml:space="preserve"> </w:t>
      </w:r>
      <w:r>
        <w:rPr>
          <w:spacing w:val="-2"/>
          <w:sz w:val="24"/>
        </w:rPr>
        <w:t>First</w:t>
      </w:r>
      <w:r>
        <w:rPr>
          <w:spacing w:val="-10"/>
          <w:sz w:val="24"/>
        </w:rPr>
        <w:t xml:space="preserve"> </w:t>
      </w:r>
      <w:r>
        <w:rPr>
          <w:spacing w:val="-2"/>
          <w:sz w:val="24"/>
        </w:rPr>
        <w:t>National</w:t>
      </w:r>
      <w:r>
        <w:rPr>
          <w:spacing w:val="-9"/>
          <w:sz w:val="24"/>
        </w:rPr>
        <w:t xml:space="preserve"> </w:t>
      </w:r>
      <w:r>
        <w:rPr>
          <w:spacing w:val="-2"/>
          <w:sz w:val="24"/>
        </w:rPr>
        <w:t>(the</w:t>
      </w:r>
      <w:r>
        <w:rPr>
          <w:spacing w:val="-11"/>
          <w:sz w:val="24"/>
        </w:rPr>
        <w:t xml:space="preserve"> </w:t>
      </w:r>
      <w:r>
        <w:rPr>
          <w:spacing w:val="-2"/>
          <w:sz w:val="24"/>
        </w:rPr>
        <w:t>application)</w:t>
      </w:r>
      <w:r>
        <w:rPr>
          <w:b/>
          <w:spacing w:val="-2"/>
          <w:sz w:val="24"/>
        </w:rPr>
        <w:t>.</w:t>
      </w:r>
    </w:p>
    <w:p w:rsidR="009A1AF4" w:rsidRDefault="009A1AF4">
      <w:pPr>
        <w:pStyle w:val="BodyText"/>
        <w:spacing w:before="1"/>
        <w:rPr>
          <w:b/>
        </w:rPr>
      </w:pPr>
    </w:p>
    <w:p w:rsidR="009A1AF4" w:rsidRDefault="00FF5679">
      <w:pPr>
        <w:pStyle w:val="ListParagraph"/>
        <w:numPr>
          <w:ilvl w:val="0"/>
          <w:numId w:val="4"/>
        </w:numPr>
        <w:tabs>
          <w:tab w:val="left" w:pos="919"/>
          <w:tab w:val="left" w:pos="921"/>
        </w:tabs>
        <w:spacing w:before="1"/>
        <w:ind w:right="206"/>
        <w:jc w:val="both"/>
        <w:rPr>
          <w:sz w:val="24"/>
        </w:rPr>
      </w:pPr>
      <w:r>
        <w:rPr>
          <w:sz w:val="24"/>
        </w:rPr>
        <w:t>The application has been taken to be an application under section 68(3) of the</w:t>
      </w:r>
      <w:r>
        <w:rPr>
          <w:spacing w:val="80"/>
          <w:sz w:val="24"/>
        </w:rPr>
        <w:t xml:space="preserve"> </w:t>
      </w:r>
      <w:r>
        <w:rPr>
          <w:i/>
          <w:sz w:val="24"/>
        </w:rPr>
        <w:t>Agents</w:t>
      </w:r>
      <w:r>
        <w:rPr>
          <w:i/>
          <w:spacing w:val="-13"/>
          <w:sz w:val="24"/>
        </w:rPr>
        <w:t xml:space="preserve"> </w:t>
      </w:r>
      <w:r>
        <w:rPr>
          <w:i/>
          <w:sz w:val="24"/>
        </w:rPr>
        <w:t xml:space="preserve">Licensing Act 1979 </w:t>
      </w:r>
      <w:r>
        <w:rPr>
          <w:sz w:val="24"/>
        </w:rPr>
        <w:t>(“the Act”),</w:t>
      </w:r>
      <w:r>
        <w:rPr>
          <w:spacing w:val="40"/>
          <w:sz w:val="24"/>
        </w:rPr>
        <w:t xml:space="preserve"> </w:t>
      </w:r>
      <w:r>
        <w:rPr>
          <w:sz w:val="24"/>
        </w:rPr>
        <w:t>for disciplinary action to be taken against licensed real estate agent Jeremy Donoghue, (the agent), who holds a licence in his name, that licence being real estate agents licence number 795/RBL and Molara</w:t>
      </w:r>
      <w:r>
        <w:rPr>
          <w:spacing w:val="-4"/>
          <w:sz w:val="24"/>
        </w:rPr>
        <w:t xml:space="preserve"> </w:t>
      </w:r>
      <w:r>
        <w:rPr>
          <w:sz w:val="24"/>
        </w:rPr>
        <w:t>Pty Ltd</w:t>
      </w:r>
      <w:r>
        <w:rPr>
          <w:spacing w:val="-14"/>
          <w:sz w:val="24"/>
        </w:rPr>
        <w:t xml:space="preserve"> </w:t>
      </w:r>
      <w:r>
        <w:rPr>
          <w:sz w:val="24"/>
        </w:rPr>
        <w:t>(Licence</w:t>
      </w:r>
      <w:r>
        <w:rPr>
          <w:spacing w:val="-14"/>
          <w:sz w:val="24"/>
        </w:rPr>
        <w:t xml:space="preserve"> </w:t>
      </w:r>
      <w:r>
        <w:rPr>
          <w:sz w:val="24"/>
        </w:rPr>
        <w:t>n</w:t>
      </w:r>
      <w:r>
        <w:rPr>
          <w:sz w:val="24"/>
        </w:rPr>
        <w:t>umber</w:t>
      </w:r>
      <w:r>
        <w:rPr>
          <w:spacing w:val="-13"/>
          <w:sz w:val="24"/>
        </w:rPr>
        <w:t xml:space="preserve"> </w:t>
      </w:r>
      <w:r>
        <w:rPr>
          <w:sz w:val="24"/>
        </w:rPr>
        <w:t>692/RBL),</w:t>
      </w:r>
      <w:r>
        <w:rPr>
          <w:spacing w:val="-14"/>
          <w:sz w:val="24"/>
        </w:rPr>
        <w:t xml:space="preserve"> </w:t>
      </w:r>
      <w:r>
        <w:rPr>
          <w:sz w:val="24"/>
        </w:rPr>
        <w:t>trading</w:t>
      </w:r>
      <w:r>
        <w:rPr>
          <w:spacing w:val="-13"/>
          <w:sz w:val="24"/>
        </w:rPr>
        <w:t xml:space="preserve"> </w:t>
      </w:r>
      <w:r>
        <w:rPr>
          <w:sz w:val="24"/>
        </w:rPr>
        <w:t>under</w:t>
      </w:r>
      <w:r>
        <w:rPr>
          <w:spacing w:val="-14"/>
          <w:sz w:val="24"/>
        </w:rPr>
        <w:t xml:space="preserve"> </w:t>
      </w:r>
      <w:r>
        <w:rPr>
          <w:sz w:val="24"/>
        </w:rPr>
        <w:t>the</w:t>
      </w:r>
      <w:r>
        <w:rPr>
          <w:spacing w:val="-13"/>
          <w:sz w:val="24"/>
        </w:rPr>
        <w:t xml:space="preserve"> </w:t>
      </w:r>
      <w:r>
        <w:rPr>
          <w:sz w:val="24"/>
        </w:rPr>
        <w:t>business</w:t>
      </w:r>
      <w:r>
        <w:rPr>
          <w:spacing w:val="-14"/>
          <w:sz w:val="24"/>
        </w:rPr>
        <w:t xml:space="preserve"> </w:t>
      </w:r>
      <w:r>
        <w:rPr>
          <w:sz w:val="24"/>
        </w:rPr>
        <w:t>names</w:t>
      </w:r>
      <w:r>
        <w:rPr>
          <w:spacing w:val="-4"/>
          <w:sz w:val="24"/>
        </w:rPr>
        <w:t xml:space="preserve"> </w:t>
      </w:r>
      <w:r>
        <w:rPr>
          <w:sz w:val="24"/>
        </w:rPr>
        <w:t>of</w:t>
      </w:r>
      <w:r>
        <w:rPr>
          <w:spacing w:val="-4"/>
          <w:sz w:val="24"/>
        </w:rPr>
        <w:t xml:space="preserve"> </w:t>
      </w:r>
      <w:r>
        <w:rPr>
          <w:sz w:val="24"/>
        </w:rPr>
        <w:t>First</w:t>
      </w:r>
      <w:r>
        <w:rPr>
          <w:spacing w:val="-6"/>
          <w:sz w:val="24"/>
        </w:rPr>
        <w:t xml:space="preserve"> </w:t>
      </w:r>
      <w:r>
        <w:rPr>
          <w:sz w:val="24"/>
        </w:rPr>
        <w:t>National</w:t>
      </w:r>
      <w:r>
        <w:rPr>
          <w:spacing w:val="-5"/>
          <w:sz w:val="24"/>
        </w:rPr>
        <w:t xml:space="preserve"> </w:t>
      </w:r>
      <w:r>
        <w:rPr>
          <w:sz w:val="24"/>
        </w:rPr>
        <w:t>Real Estate</w:t>
      </w:r>
      <w:r>
        <w:rPr>
          <w:spacing w:val="-14"/>
          <w:sz w:val="24"/>
        </w:rPr>
        <w:t xml:space="preserve"> </w:t>
      </w:r>
      <w:r>
        <w:rPr>
          <w:sz w:val="24"/>
        </w:rPr>
        <w:t>O’Donoghues</w:t>
      </w:r>
      <w:r>
        <w:rPr>
          <w:spacing w:val="-14"/>
          <w:sz w:val="24"/>
        </w:rPr>
        <w:t xml:space="preserve"> </w:t>
      </w:r>
      <w:r>
        <w:rPr>
          <w:sz w:val="24"/>
        </w:rPr>
        <w:t>and</w:t>
      </w:r>
      <w:r>
        <w:rPr>
          <w:spacing w:val="-13"/>
          <w:sz w:val="24"/>
        </w:rPr>
        <w:t xml:space="preserve"> </w:t>
      </w:r>
      <w:r>
        <w:rPr>
          <w:sz w:val="24"/>
        </w:rPr>
        <w:t>First</w:t>
      </w:r>
      <w:r>
        <w:rPr>
          <w:spacing w:val="-14"/>
          <w:sz w:val="24"/>
        </w:rPr>
        <w:t xml:space="preserve"> </w:t>
      </w:r>
      <w:r>
        <w:rPr>
          <w:sz w:val="24"/>
        </w:rPr>
        <w:t>National</w:t>
      </w:r>
      <w:r>
        <w:rPr>
          <w:spacing w:val="-13"/>
          <w:sz w:val="24"/>
        </w:rPr>
        <w:t xml:space="preserve"> </w:t>
      </w:r>
      <w:r>
        <w:rPr>
          <w:sz w:val="24"/>
        </w:rPr>
        <w:t>Commercial</w:t>
      </w:r>
      <w:r>
        <w:rPr>
          <w:spacing w:val="-14"/>
          <w:sz w:val="24"/>
        </w:rPr>
        <w:t xml:space="preserve"> </w:t>
      </w:r>
      <w:r>
        <w:rPr>
          <w:sz w:val="24"/>
        </w:rPr>
        <w:t>Darwin,</w:t>
      </w:r>
      <w:r>
        <w:rPr>
          <w:spacing w:val="-13"/>
          <w:sz w:val="24"/>
        </w:rPr>
        <w:t xml:space="preserve"> </w:t>
      </w:r>
      <w:r>
        <w:rPr>
          <w:sz w:val="24"/>
        </w:rPr>
        <w:t>carrying</w:t>
      </w:r>
      <w:r>
        <w:rPr>
          <w:spacing w:val="-14"/>
          <w:sz w:val="24"/>
        </w:rPr>
        <w:t xml:space="preserve"> </w:t>
      </w:r>
      <w:r>
        <w:rPr>
          <w:sz w:val="24"/>
        </w:rPr>
        <w:t>on</w:t>
      </w:r>
      <w:r>
        <w:rPr>
          <w:spacing w:val="-14"/>
          <w:sz w:val="24"/>
        </w:rPr>
        <w:t xml:space="preserve"> </w:t>
      </w:r>
      <w:r>
        <w:rPr>
          <w:sz w:val="24"/>
        </w:rPr>
        <w:t>business</w:t>
      </w:r>
      <w:r>
        <w:rPr>
          <w:spacing w:val="-13"/>
          <w:sz w:val="24"/>
        </w:rPr>
        <w:t xml:space="preserve"> </w:t>
      </w:r>
      <w:r>
        <w:rPr>
          <w:sz w:val="24"/>
        </w:rPr>
        <w:t>under the supervision and control of Jeremy O’Donoghue at 141 Mitchell St, Larrakeyah NT</w:t>
      </w:r>
    </w:p>
    <w:p w:rsidR="009A1AF4" w:rsidRDefault="009A1AF4">
      <w:pPr>
        <w:jc w:val="both"/>
        <w:rPr>
          <w:sz w:val="24"/>
        </w:rPr>
        <w:sectPr w:rsidR="009A1AF4">
          <w:footerReference w:type="default" r:id="rId7"/>
          <w:type w:val="continuous"/>
          <w:pgSz w:w="11920" w:h="16850"/>
          <w:pgMar w:top="1380" w:right="1220" w:bottom="480" w:left="1220" w:header="0" w:footer="297" w:gutter="0"/>
          <w:pgNumType w:start="1"/>
          <w:cols w:space="720"/>
        </w:sectPr>
      </w:pPr>
    </w:p>
    <w:p w:rsidR="009A1AF4" w:rsidRDefault="00FF5679">
      <w:pPr>
        <w:pStyle w:val="BodyText"/>
        <w:spacing w:before="38"/>
        <w:ind w:left="921" w:right="241"/>
      </w:pPr>
      <w:r>
        <w:lastRenderedPageBreak/>
        <w:t>0820.</w:t>
      </w:r>
      <w:r>
        <w:rPr>
          <w:spacing w:val="80"/>
        </w:rPr>
        <w:t xml:space="preserve"> </w:t>
      </w:r>
      <w:r>
        <w:t>Both</w:t>
      </w:r>
      <w:r>
        <w:rPr>
          <w:spacing w:val="80"/>
        </w:rPr>
        <w:t xml:space="preserve"> </w:t>
      </w:r>
      <w:r>
        <w:t>the</w:t>
      </w:r>
      <w:r>
        <w:rPr>
          <w:spacing w:val="80"/>
        </w:rPr>
        <w:t xml:space="preserve"> </w:t>
      </w:r>
      <w:r>
        <w:t>individual</w:t>
      </w:r>
      <w:r>
        <w:rPr>
          <w:spacing w:val="80"/>
        </w:rPr>
        <w:t xml:space="preserve"> </w:t>
      </w:r>
      <w:r>
        <w:t>and</w:t>
      </w:r>
      <w:r>
        <w:rPr>
          <w:spacing w:val="80"/>
        </w:rPr>
        <w:t xml:space="preserve"> </w:t>
      </w:r>
      <w:r>
        <w:t>corporate</w:t>
      </w:r>
      <w:r>
        <w:rPr>
          <w:spacing w:val="80"/>
        </w:rPr>
        <w:t xml:space="preserve"> </w:t>
      </w:r>
      <w:r>
        <w:t>licences</w:t>
      </w:r>
      <w:r>
        <w:rPr>
          <w:spacing w:val="80"/>
        </w:rPr>
        <w:t xml:space="preserve"> </w:t>
      </w:r>
      <w:r>
        <w:t>expire</w:t>
      </w:r>
      <w:r>
        <w:rPr>
          <w:spacing w:val="80"/>
        </w:rPr>
        <w:t xml:space="preserve"> </w:t>
      </w:r>
      <w:r>
        <w:t>on</w:t>
      </w:r>
      <w:r>
        <w:rPr>
          <w:spacing w:val="80"/>
        </w:rPr>
        <w:t xml:space="preserve"> </w:t>
      </w:r>
      <w:r>
        <w:t>the</w:t>
      </w:r>
      <w:r>
        <w:rPr>
          <w:spacing w:val="80"/>
        </w:rPr>
        <w:t xml:space="preserve"> </w:t>
      </w:r>
      <w:r>
        <w:t>same</w:t>
      </w:r>
      <w:r>
        <w:rPr>
          <w:spacing w:val="80"/>
        </w:rPr>
        <w:t xml:space="preserve"> </w:t>
      </w:r>
      <w:r>
        <w:t>date:</w:t>
      </w:r>
      <w:r>
        <w:rPr>
          <w:spacing w:val="40"/>
        </w:rPr>
        <w:t xml:space="preserve"> </w:t>
      </w:r>
      <w:r>
        <w:t>28 November 2023.</w:t>
      </w:r>
    </w:p>
    <w:p w:rsidR="009A1AF4" w:rsidRDefault="009A1AF4">
      <w:pPr>
        <w:pStyle w:val="BodyText"/>
      </w:pPr>
    </w:p>
    <w:p w:rsidR="009A1AF4" w:rsidRDefault="00FF5679">
      <w:pPr>
        <w:pStyle w:val="ListParagraph"/>
        <w:numPr>
          <w:ilvl w:val="0"/>
          <w:numId w:val="4"/>
        </w:numPr>
        <w:tabs>
          <w:tab w:val="left" w:pos="921"/>
        </w:tabs>
        <w:ind w:right="209" w:hanging="360"/>
        <w:jc w:val="both"/>
        <w:rPr>
          <w:sz w:val="24"/>
        </w:rPr>
      </w:pPr>
      <w:r>
        <w:rPr>
          <w:sz w:val="24"/>
        </w:rPr>
        <w:t>The application contained complaints relating to a number of matters, broadly summarised these related to:</w:t>
      </w:r>
    </w:p>
    <w:p w:rsidR="009A1AF4" w:rsidRDefault="009A1AF4">
      <w:pPr>
        <w:pStyle w:val="BodyText"/>
        <w:spacing w:before="11"/>
        <w:rPr>
          <w:sz w:val="23"/>
        </w:rPr>
      </w:pPr>
    </w:p>
    <w:p w:rsidR="009A1AF4" w:rsidRDefault="00FF5679">
      <w:pPr>
        <w:pStyle w:val="ListParagraph"/>
        <w:numPr>
          <w:ilvl w:val="1"/>
          <w:numId w:val="4"/>
        </w:numPr>
        <w:tabs>
          <w:tab w:val="left" w:pos="1281"/>
        </w:tabs>
        <w:ind w:left="1281" w:hanging="360"/>
        <w:jc w:val="left"/>
        <w:rPr>
          <w:rFonts w:ascii="Symbol" w:hAnsi="Symbol"/>
          <w:sz w:val="24"/>
        </w:rPr>
      </w:pPr>
      <w:r>
        <w:rPr>
          <w:sz w:val="24"/>
        </w:rPr>
        <w:t>Failure</w:t>
      </w:r>
      <w:r>
        <w:rPr>
          <w:spacing w:val="-7"/>
          <w:sz w:val="24"/>
        </w:rPr>
        <w:t xml:space="preserve"> </w:t>
      </w:r>
      <w:r>
        <w:rPr>
          <w:sz w:val="24"/>
        </w:rPr>
        <w:t>to</w:t>
      </w:r>
      <w:r>
        <w:rPr>
          <w:spacing w:val="-5"/>
          <w:sz w:val="24"/>
        </w:rPr>
        <w:t xml:space="preserve"> </w:t>
      </w:r>
      <w:r>
        <w:rPr>
          <w:sz w:val="24"/>
        </w:rPr>
        <w:t>comply</w:t>
      </w:r>
      <w:r>
        <w:rPr>
          <w:spacing w:val="-3"/>
          <w:sz w:val="24"/>
        </w:rPr>
        <w:t xml:space="preserve"> </w:t>
      </w:r>
      <w:r>
        <w:rPr>
          <w:sz w:val="24"/>
        </w:rPr>
        <w:t>with</w:t>
      </w:r>
      <w:r>
        <w:rPr>
          <w:spacing w:val="-2"/>
          <w:sz w:val="24"/>
        </w:rPr>
        <w:t xml:space="preserve"> </w:t>
      </w:r>
      <w:r>
        <w:rPr>
          <w:sz w:val="24"/>
        </w:rPr>
        <w:t>instructions</w:t>
      </w:r>
      <w:r>
        <w:rPr>
          <w:spacing w:val="-3"/>
          <w:sz w:val="24"/>
        </w:rPr>
        <w:t xml:space="preserve"> </w:t>
      </w:r>
      <w:r>
        <w:rPr>
          <w:sz w:val="24"/>
        </w:rPr>
        <w:t>in</w:t>
      </w:r>
      <w:r>
        <w:rPr>
          <w:spacing w:val="-3"/>
          <w:sz w:val="24"/>
        </w:rPr>
        <w:t xml:space="preserve"> </w:t>
      </w:r>
      <w:r>
        <w:rPr>
          <w:sz w:val="24"/>
        </w:rPr>
        <w:t>respect</w:t>
      </w:r>
      <w:r>
        <w:rPr>
          <w:spacing w:val="2"/>
          <w:sz w:val="24"/>
        </w:rPr>
        <w:t xml:space="preserve"> </w:t>
      </w:r>
      <w:r>
        <w:rPr>
          <w:sz w:val="24"/>
        </w:rPr>
        <w:t>of</w:t>
      </w:r>
      <w:r>
        <w:rPr>
          <w:spacing w:val="-4"/>
          <w:sz w:val="24"/>
        </w:rPr>
        <w:t xml:space="preserve"> </w:t>
      </w:r>
      <w:r>
        <w:rPr>
          <w:sz w:val="24"/>
        </w:rPr>
        <w:t>property</w:t>
      </w:r>
      <w:r>
        <w:rPr>
          <w:spacing w:val="-3"/>
          <w:sz w:val="24"/>
        </w:rPr>
        <w:t xml:space="preserve"> </w:t>
      </w:r>
      <w:r>
        <w:rPr>
          <w:spacing w:val="-2"/>
          <w:sz w:val="24"/>
        </w:rPr>
        <w:t>inspections</w:t>
      </w:r>
    </w:p>
    <w:p w:rsidR="009A1AF4" w:rsidRDefault="00FF5679">
      <w:pPr>
        <w:pStyle w:val="ListParagraph"/>
        <w:numPr>
          <w:ilvl w:val="1"/>
          <w:numId w:val="4"/>
        </w:numPr>
        <w:tabs>
          <w:tab w:val="left" w:pos="1281"/>
        </w:tabs>
        <w:spacing w:before="2" w:line="305" w:lineRule="exact"/>
        <w:ind w:left="1281" w:hanging="360"/>
        <w:jc w:val="left"/>
        <w:rPr>
          <w:rFonts w:ascii="Symbol" w:hAnsi="Symbol"/>
          <w:sz w:val="24"/>
        </w:rPr>
      </w:pPr>
      <w:r>
        <w:rPr>
          <w:sz w:val="24"/>
        </w:rPr>
        <w:t>Failure</w:t>
      </w:r>
      <w:r>
        <w:rPr>
          <w:spacing w:val="-5"/>
          <w:sz w:val="24"/>
        </w:rPr>
        <w:t xml:space="preserve"> </w:t>
      </w:r>
      <w:r>
        <w:rPr>
          <w:sz w:val="24"/>
        </w:rPr>
        <w:t>to</w:t>
      </w:r>
      <w:r>
        <w:rPr>
          <w:spacing w:val="-4"/>
          <w:sz w:val="24"/>
        </w:rPr>
        <w:t xml:space="preserve"> </w:t>
      </w:r>
      <w:r>
        <w:rPr>
          <w:sz w:val="24"/>
        </w:rPr>
        <w:t>account</w:t>
      </w:r>
      <w:r>
        <w:rPr>
          <w:spacing w:val="-1"/>
          <w:sz w:val="24"/>
        </w:rPr>
        <w:t xml:space="preserve"> </w:t>
      </w:r>
      <w:r>
        <w:rPr>
          <w:sz w:val="24"/>
        </w:rPr>
        <w:t>or</w:t>
      </w:r>
      <w:r>
        <w:rPr>
          <w:spacing w:val="-1"/>
          <w:sz w:val="24"/>
        </w:rPr>
        <w:t xml:space="preserve"> </w:t>
      </w:r>
      <w:r>
        <w:rPr>
          <w:sz w:val="24"/>
        </w:rPr>
        <w:t>to</w:t>
      </w:r>
      <w:r>
        <w:rPr>
          <w:spacing w:val="-3"/>
          <w:sz w:val="24"/>
        </w:rPr>
        <w:t xml:space="preserve"> </w:t>
      </w:r>
      <w:r>
        <w:rPr>
          <w:sz w:val="24"/>
        </w:rPr>
        <w:t>properly</w:t>
      </w:r>
      <w:r>
        <w:rPr>
          <w:spacing w:val="-2"/>
          <w:sz w:val="24"/>
        </w:rPr>
        <w:t xml:space="preserve"> </w:t>
      </w:r>
      <w:r>
        <w:rPr>
          <w:sz w:val="24"/>
        </w:rPr>
        <w:t>account,</w:t>
      </w:r>
      <w:r>
        <w:rPr>
          <w:spacing w:val="-4"/>
          <w:sz w:val="24"/>
        </w:rPr>
        <w:t xml:space="preserve"> </w:t>
      </w:r>
      <w:r>
        <w:rPr>
          <w:sz w:val="24"/>
        </w:rPr>
        <w:t>and</w:t>
      </w:r>
      <w:r>
        <w:rPr>
          <w:spacing w:val="-3"/>
          <w:sz w:val="24"/>
        </w:rPr>
        <w:t xml:space="preserve"> </w:t>
      </w:r>
      <w:r>
        <w:rPr>
          <w:sz w:val="24"/>
        </w:rPr>
        <w:t>breach</w:t>
      </w:r>
      <w:r>
        <w:rPr>
          <w:spacing w:val="-1"/>
          <w:sz w:val="24"/>
        </w:rPr>
        <w:t xml:space="preserve"> </w:t>
      </w:r>
      <w:r>
        <w:rPr>
          <w:sz w:val="24"/>
        </w:rPr>
        <w:t>of</w:t>
      </w:r>
      <w:r>
        <w:rPr>
          <w:spacing w:val="-3"/>
          <w:sz w:val="24"/>
        </w:rPr>
        <w:t xml:space="preserve"> </w:t>
      </w:r>
      <w:r>
        <w:rPr>
          <w:sz w:val="24"/>
        </w:rPr>
        <w:t>fiduciary</w:t>
      </w:r>
      <w:r>
        <w:rPr>
          <w:spacing w:val="-4"/>
          <w:sz w:val="24"/>
        </w:rPr>
        <w:t xml:space="preserve"> </w:t>
      </w:r>
      <w:r>
        <w:rPr>
          <w:sz w:val="24"/>
        </w:rPr>
        <w:t>duty</w:t>
      </w:r>
      <w:r>
        <w:rPr>
          <w:spacing w:val="-5"/>
          <w:sz w:val="24"/>
        </w:rPr>
        <w:t xml:space="preserve"> </w:t>
      </w:r>
      <w:r>
        <w:rPr>
          <w:sz w:val="24"/>
        </w:rPr>
        <w:t>to</w:t>
      </w:r>
      <w:r>
        <w:rPr>
          <w:spacing w:val="-2"/>
          <w:sz w:val="24"/>
        </w:rPr>
        <w:t xml:space="preserve"> account</w:t>
      </w:r>
    </w:p>
    <w:p w:rsidR="009A1AF4" w:rsidRDefault="00FF5679">
      <w:pPr>
        <w:pStyle w:val="ListParagraph"/>
        <w:numPr>
          <w:ilvl w:val="1"/>
          <w:numId w:val="4"/>
        </w:numPr>
        <w:tabs>
          <w:tab w:val="left" w:pos="1281"/>
        </w:tabs>
        <w:spacing w:line="305" w:lineRule="exact"/>
        <w:ind w:left="1281" w:hanging="360"/>
        <w:jc w:val="left"/>
        <w:rPr>
          <w:rFonts w:ascii="Symbol" w:hAnsi="Symbol"/>
          <w:sz w:val="24"/>
        </w:rPr>
      </w:pPr>
      <w:r>
        <w:rPr>
          <w:sz w:val="24"/>
        </w:rPr>
        <w:t>Failure</w:t>
      </w:r>
      <w:r>
        <w:rPr>
          <w:spacing w:val="-3"/>
          <w:sz w:val="24"/>
        </w:rPr>
        <w:t xml:space="preserve"> </w:t>
      </w:r>
      <w:r>
        <w:rPr>
          <w:sz w:val="24"/>
        </w:rPr>
        <w:t>to</w:t>
      </w:r>
      <w:r>
        <w:rPr>
          <w:spacing w:val="-4"/>
          <w:sz w:val="24"/>
        </w:rPr>
        <w:t xml:space="preserve"> </w:t>
      </w:r>
      <w:r>
        <w:rPr>
          <w:sz w:val="24"/>
        </w:rPr>
        <w:t>pay</w:t>
      </w:r>
      <w:r>
        <w:rPr>
          <w:spacing w:val="-4"/>
          <w:sz w:val="24"/>
        </w:rPr>
        <w:t xml:space="preserve"> </w:t>
      </w:r>
      <w:r>
        <w:rPr>
          <w:sz w:val="24"/>
        </w:rPr>
        <w:t>outgoing</w:t>
      </w:r>
      <w:r>
        <w:rPr>
          <w:spacing w:val="-1"/>
          <w:sz w:val="24"/>
        </w:rPr>
        <w:t xml:space="preserve"> </w:t>
      </w:r>
      <w:r>
        <w:rPr>
          <w:spacing w:val="-2"/>
          <w:sz w:val="24"/>
        </w:rPr>
        <w:t>expenses</w:t>
      </w:r>
    </w:p>
    <w:p w:rsidR="009A1AF4" w:rsidRDefault="00FF5679">
      <w:pPr>
        <w:pStyle w:val="ListParagraph"/>
        <w:numPr>
          <w:ilvl w:val="1"/>
          <w:numId w:val="4"/>
        </w:numPr>
        <w:tabs>
          <w:tab w:val="left" w:pos="1281"/>
        </w:tabs>
        <w:spacing w:before="1" w:line="305" w:lineRule="exact"/>
        <w:ind w:left="1281" w:hanging="360"/>
        <w:jc w:val="left"/>
        <w:rPr>
          <w:rFonts w:ascii="Symbol" w:hAnsi="Symbol"/>
          <w:sz w:val="24"/>
        </w:rPr>
      </w:pPr>
      <w:r>
        <w:rPr>
          <w:sz w:val="24"/>
        </w:rPr>
        <w:t>Failure</w:t>
      </w:r>
      <w:r>
        <w:rPr>
          <w:spacing w:val="-2"/>
          <w:sz w:val="24"/>
        </w:rPr>
        <w:t xml:space="preserve"> </w:t>
      </w:r>
      <w:r>
        <w:rPr>
          <w:sz w:val="24"/>
        </w:rPr>
        <w:t>to</w:t>
      </w:r>
      <w:r>
        <w:rPr>
          <w:spacing w:val="-2"/>
          <w:sz w:val="24"/>
        </w:rPr>
        <w:t xml:space="preserve"> </w:t>
      </w:r>
      <w:r>
        <w:rPr>
          <w:sz w:val="24"/>
        </w:rPr>
        <w:t>exercise</w:t>
      </w:r>
      <w:r>
        <w:rPr>
          <w:spacing w:val="-3"/>
          <w:sz w:val="24"/>
        </w:rPr>
        <w:t xml:space="preserve"> </w:t>
      </w:r>
      <w:r>
        <w:rPr>
          <w:sz w:val="24"/>
        </w:rPr>
        <w:t>due</w:t>
      </w:r>
      <w:r>
        <w:rPr>
          <w:spacing w:val="-3"/>
          <w:sz w:val="24"/>
        </w:rPr>
        <w:t xml:space="preserve"> </w:t>
      </w:r>
      <w:r>
        <w:rPr>
          <w:sz w:val="24"/>
        </w:rPr>
        <w:t>care and</w:t>
      </w:r>
      <w:r>
        <w:rPr>
          <w:spacing w:val="1"/>
          <w:sz w:val="24"/>
        </w:rPr>
        <w:t xml:space="preserve"> </w:t>
      </w:r>
      <w:r>
        <w:rPr>
          <w:spacing w:val="-2"/>
          <w:sz w:val="24"/>
        </w:rPr>
        <w:t>skill</w:t>
      </w:r>
    </w:p>
    <w:p w:rsidR="009A1AF4" w:rsidRDefault="00FF5679">
      <w:pPr>
        <w:pStyle w:val="ListParagraph"/>
        <w:numPr>
          <w:ilvl w:val="1"/>
          <w:numId w:val="4"/>
        </w:numPr>
        <w:tabs>
          <w:tab w:val="left" w:pos="1281"/>
        </w:tabs>
        <w:spacing w:line="305" w:lineRule="exact"/>
        <w:ind w:left="1281" w:hanging="360"/>
        <w:jc w:val="left"/>
        <w:rPr>
          <w:rFonts w:ascii="Symbol" w:hAnsi="Symbol"/>
          <w:sz w:val="24"/>
        </w:rPr>
      </w:pPr>
      <w:r>
        <w:rPr>
          <w:sz w:val="24"/>
        </w:rPr>
        <w:t>Failure</w:t>
      </w:r>
      <w:r>
        <w:rPr>
          <w:spacing w:val="-5"/>
          <w:sz w:val="24"/>
        </w:rPr>
        <w:t xml:space="preserve"> </w:t>
      </w:r>
      <w:r>
        <w:rPr>
          <w:sz w:val="24"/>
        </w:rPr>
        <w:t>to</w:t>
      </w:r>
      <w:r>
        <w:rPr>
          <w:spacing w:val="-3"/>
          <w:sz w:val="24"/>
        </w:rPr>
        <w:t xml:space="preserve"> </w:t>
      </w:r>
      <w:r>
        <w:rPr>
          <w:sz w:val="24"/>
        </w:rPr>
        <w:t>act</w:t>
      </w:r>
      <w:r>
        <w:rPr>
          <w:spacing w:val="-3"/>
          <w:sz w:val="24"/>
        </w:rPr>
        <w:t xml:space="preserve"> </w:t>
      </w:r>
      <w:r>
        <w:rPr>
          <w:sz w:val="24"/>
        </w:rPr>
        <w:t>honestly</w:t>
      </w:r>
      <w:r>
        <w:rPr>
          <w:spacing w:val="-1"/>
          <w:sz w:val="24"/>
        </w:rPr>
        <w:t xml:space="preserve"> </w:t>
      </w:r>
      <w:r>
        <w:rPr>
          <w:sz w:val="24"/>
        </w:rPr>
        <w:t>and</w:t>
      </w:r>
      <w:r>
        <w:rPr>
          <w:spacing w:val="-2"/>
          <w:sz w:val="24"/>
        </w:rPr>
        <w:t xml:space="preserve"> </w:t>
      </w:r>
      <w:r>
        <w:rPr>
          <w:sz w:val="24"/>
        </w:rPr>
        <w:t>breach</w:t>
      </w:r>
      <w:r>
        <w:rPr>
          <w:spacing w:val="-4"/>
          <w:sz w:val="24"/>
        </w:rPr>
        <w:t xml:space="preserve"> </w:t>
      </w:r>
      <w:r>
        <w:rPr>
          <w:sz w:val="24"/>
        </w:rPr>
        <w:t>of fiduciary</w:t>
      </w:r>
      <w:r>
        <w:rPr>
          <w:spacing w:val="-3"/>
          <w:sz w:val="24"/>
        </w:rPr>
        <w:t xml:space="preserve"> </w:t>
      </w:r>
      <w:r>
        <w:rPr>
          <w:sz w:val="24"/>
        </w:rPr>
        <w:t>duty</w:t>
      </w:r>
      <w:r>
        <w:rPr>
          <w:spacing w:val="-2"/>
          <w:sz w:val="24"/>
        </w:rPr>
        <w:t xml:space="preserve"> </w:t>
      </w:r>
      <w:r>
        <w:rPr>
          <w:sz w:val="24"/>
        </w:rPr>
        <w:t>to</w:t>
      </w:r>
      <w:r>
        <w:rPr>
          <w:spacing w:val="-3"/>
          <w:sz w:val="24"/>
        </w:rPr>
        <w:t xml:space="preserve"> </w:t>
      </w:r>
      <w:r>
        <w:rPr>
          <w:sz w:val="24"/>
        </w:rPr>
        <w:t>act</w:t>
      </w:r>
      <w:r>
        <w:rPr>
          <w:spacing w:val="-2"/>
          <w:sz w:val="24"/>
        </w:rPr>
        <w:t xml:space="preserve"> honestly</w:t>
      </w:r>
    </w:p>
    <w:p w:rsidR="009A1AF4" w:rsidRDefault="009A1AF4">
      <w:pPr>
        <w:pStyle w:val="BodyText"/>
      </w:pPr>
    </w:p>
    <w:p w:rsidR="009A1AF4" w:rsidRDefault="00FF5679">
      <w:pPr>
        <w:pStyle w:val="ListParagraph"/>
        <w:numPr>
          <w:ilvl w:val="0"/>
          <w:numId w:val="4"/>
        </w:numPr>
        <w:tabs>
          <w:tab w:val="left" w:pos="920"/>
        </w:tabs>
        <w:ind w:left="920" w:hanging="359"/>
        <w:rPr>
          <w:sz w:val="24"/>
        </w:rPr>
      </w:pPr>
      <w:r>
        <w:rPr>
          <w:sz w:val="24"/>
        </w:rPr>
        <w:t>At all</w:t>
      </w:r>
      <w:r>
        <w:rPr>
          <w:spacing w:val="-1"/>
          <w:sz w:val="24"/>
        </w:rPr>
        <w:t xml:space="preserve"> </w:t>
      </w:r>
      <w:r>
        <w:rPr>
          <w:sz w:val="24"/>
        </w:rPr>
        <w:t>material</w:t>
      </w:r>
      <w:r>
        <w:rPr>
          <w:spacing w:val="-2"/>
          <w:sz w:val="24"/>
        </w:rPr>
        <w:t xml:space="preserve"> times:</w:t>
      </w:r>
    </w:p>
    <w:p w:rsidR="009A1AF4" w:rsidRDefault="009A1AF4">
      <w:pPr>
        <w:pStyle w:val="BodyText"/>
        <w:spacing w:before="1"/>
        <w:rPr>
          <w:sz w:val="26"/>
        </w:rPr>
      </w:pPr>
    </w:p>
    <w:p w:rsidR="009A1AF4" w:rsidRDefault="00FF5679">
      <w:pPr>
        <w:pStyle w:val="ListParagraph"/>
        <w:numPr>
          <w:ilvl w:val="1"/>
          <w:numId w:val="4"/>
        </w:numPr>
        <w:tabs>
          <w:tab w:val="left" w:pos="1252"/>
        </w:tabs>
        <w:spacing w:line="232" w:lineRule="auto"/>
        <w:ind w:right="216"/>
        <w:rPr>
          <w:rFonts w:ascii="Symbol" w:hAnsi="Symbol"/>
          <w:sz w:val="24"/>
        </w:rPr>
      </w:pPr>
      <w:r>
        <w:rPr>
          <w:sz w:val="24"/>
        </w:rPr>
        <w:t xml:space="preserve">Molara Pty Ltd (ACN 128 259 861) trading as First National Real Estate O’Donoghues </w:t>
      </w:r>
      <w:r>
        <w:rPr>
          <w:b/>
          <w:sz w:val="24"/>
        </w:rPr>
        <w:t>(</w:t>
      </w:r>
      <w:r>
        <w:rPr>
          <w:sz w:val="24"/>
        </w:rPr>
        <w:t>O’Donoghues) was the holder of licence number RBL692 and was licensed to carry on business as an agent under the Act;</w:t>
      </w:r>
    </w:p>
    <w:p w:rsidR="009A1AF4" w:rsidRDefault="00FF5679">
      <w:pPr>
        <w:pStyle w:val="ListParagraph"/>
        <w:numPr>
          <w:ilvl w:val="1"/>
          <w:numId w:val="4"/>
        </w:numPr>
        <w:tabs>
          <w:tab w:val="left" w:pos="1251"/>
        </w:tabs>
        <w:spacing w:before="21"/>
        <w:ind w:left="1251" w:hanging="280"/>
        <w:rPr>
          <w:rFonts w:ascii="Symbol" w:hAnsi="Symbol"/>
          <w:sz w:val="24"/>
        </w:rPr>
      </w:pPr>
      <w:r>
        <w:rPr>
          <w:sz w:val="24"/>
        </w:rPr>
        <w:t>Jeremy</w:t>
      </w:r>
      <w:r>
        <w:rPr>
          <w:spacing w:val="-4"/>
          <w:sz w:val="24"/>
        </w:rPr>
        <w:t xml:space="preserve"> </w:t>
      </w:r>
      <w:r>
        <w:rPr>
          <w:sz w:val="24"/>
        </w:rPr>
        <w:t>John</w:t>
      </w:r>
      <w:r>
        <w:rPr>
          <w:spacing w:val="-5"/>
          <w:sz w:val="24"/>
        </w:rPr>
        <w:t xml:space="preserve"> </w:t>
      </w:r>
      <w:r>
        <w:rPr>
          <w:sz w:val="24"/>
        </w:rPr>
        <w:t>O’Donoghue</w:t>
      </w:r>
      <w:r>
        <w:rPr>
          <w:spacing w:val="-2"/>
          <w:sz w:val="24"/>
        </w:rPr>
        <w:t xml:space="preserve"> </w:t>
      </w:r>
      <w:r>
        <w:rPr>
          <w:spacing w:val="-4"/>
          <w:sz w:val="24"/>
        </w:rPr>
        <w:t>was:</w:t>
      </w:r>
    </w:p>
    <w:p w:rsidR="009A1AF4" w:rsidRDefault="00FF5679">
      <w:pPr>
        <w:pStyle w:val="ListParagraph"/>
        <w:numPr>
          <w:ilvl w:val="2"/>
          <w:numId w:val="4"/>
        </w:numPr>
        <w:tabs>
          <w:tab w:val="left" w:pos="1962"/>
        </w:tabs>
        <w:spacing w:before="16"/>
        <w:ind w:hanging="566"/>
        <w:rPr>
          <w:sz w:val="24"/>
        </w:rPr>
      </w:pPr>
      <w:r>
        <w:rPr>
          <w:sz w:val="24"/>
        </w:rPr>
        <w:t>the</w:t>
      </w:r>
      <w:r>
        <w:rPr>
          <w:spacing w:val="-3"/>
          <w:sz w:val="24"/>
        </w:rPr>
        <w:t xml:space="preserve"> </w:t>
      </w:r>
      <w:r>
        <w:rPr>
          <w:sz w:val="24"/>
        </w:rPr>
        <w:t>sole</w:t>
      </w:r>
      <w:r>
        <w:rPr>
          <w:spacing w:val="-2"/>
          <w:sz w:val="24"/>
        </w:rPr>
        <w:t xml:space="preserve"> </w:t>
      </w:r>
      <w:r>
        <w:rPr>
          <w:sz w:val="24"/>
        </w:rPr>
        <w:t>director</w:t>
      </w:r>
      <w:r>
        <w:rPr>
          <w:spacing w:val="-2"/>
          <w:sz w:val="24"/>
        </w:rPr>
        <w:t xml:space="preserve"> </w:t>
      </w:r>
      <w:r>
        <w:rPr>
          <w:sz w:val="24"/>
        </w:rPr>
        <w:t>of</w:t>
      </w:r>
      <w:r>
        <w:rPr>
          <w:spacing w:val="2"/>
          <w:sz w:val="24"/>
        </w:rPr>
        <w:t xml:space="preserve"> </w:t>
      </w:r>
      <w:r>
        <w:rPr>
          <w:spacing w:val="-2"/>
          <w:sz w:val="24"/>
        </w:rPr>
        <w:t>O’Don</w:t>
      </w:r>
      <w:r>
        <w:rPr>
          <w:spacing w:val="-2"/>
          <w:sz w:val="24"/>
        </w:rPr>
        <w:t>oghues;</w:t>
      </w:r>
    </w:p>
    <w:p w:rsidR="009A1AF4" w:rsidRDefault="00FF5679">
      <w:pPr>
        <w:pStyle w:val="ListParagraph"/>
        <w:numPr>
          <w:ilvl w:val="2"/>
          <w:numId w:val="4"/>
        </w:numPr>
        <w:tabs>
          <w:tab w:val="left" w:pos="1962"/>
        </w:tabs>
        <w:spacing w:before="17"/>
        <w:ind w:hanging="566"/>
        <w:rPr>
          <w:sz w:val="24"/>
        </w:rPr>
      </w:pPr>
      <w:r>
        <w:rPr>
          <w:sz w:val="24"/>
        </w:rPr>
        <w:t>the</w:t>
      </w:r>
      <w:r>
        <w:rPr>
          <w:spacing w:val="-4"/>
          <w:sz w:val="24"/>
        </w:rPr>
        <w:t xml:space="preserve"> </w:t>
      </w:r>
      <w:r>
        <w:rPr>
          <w:sz w:val="24"/>
        </w:rPr>
        <w:t>holder</w:t>
      </w:r>
      <w:r>
        <w:rPr>
          <w:spacing w:val="-3"/>
          <w:sz w:val="24"/>
        </w:rPr>
        <w:t xml:space="preserve"> </w:t>
      </w:r>
      <w:r>
        <w:rPr>
          <w:sz w:val="24"/>
        </w:rPr>
        <w:t>of</w:t>
      </w:r>
      <w:r>
        <w:rPr>
          <w:spacing w:val="-3"/>
          <w:sz w:val="24"/>
        </w:rPr>
        <w:t xml:space="preserve"> </w:t>
      </w:r>
      <w:r>
        <w:rPr>
          <w:sz w:val="24"/>
        </w:rPr>
        <w:t>licence</w:t>
      </w:r>
      <w:r>
        <w:rPr>
          <w:spacing w:val="-4"/>
          <w:sz w:val="24"/>
        </w:rPr>
        <w:t xml:space="preserve"> </w:t>
      </w:r>
      <w:r>
        <w:rPr>
          <w:sz w:val="24"/>
        </w:rPr>
        <w:t xml:space="preserve">number </w:t>
      </w:r>
      <w:r>
        <w:rPr>
          <w:spacing w:val="-2"/>
          <w:sz w:val="24"/>
        </w:rPr>
        <w:t>RBL792;</w:t>
      </w:r>
    </w:p>
    <w:p w:rsidR="009A1AF4" w:rsidRDefault="00FF5679">
      <w:pPr>
        <w:pStyle w:val="ListParagraph"/>
        <w:numPr>
          <w:ilvl w:val="2"/>
          <w:numId w:val="4"/>
        </w:numPr>
        <w:tabs>
          <w:tab w:val="left" w:pos="1962"/>
        </w:tabs>
        <w:spacing w:before="16"/>
        <w:ind w:hanging="566"/>
        <w:rPr>
          <w:sz w:val="24"/>
        </w:rPr>
      </w:pPr>
      <w:r>
        <w:rPr>
          <w:sz w:val="24"/>
        </w:rPr>
        <w:t>was</w:t>
      </w:r>
      <w:r>
        <w:rPr>
          <w:spacing w:val="-2"/>
          <w:sz w:val="24"/>
        </w:rPr>
        <w:t xml:space="preserve"> </w:t>
      </w:r>
      <w:r>
        <w:rPr>
          <w:sz w:val="24"/>
        </w:rPr>
        <w:t>licensed</w:t>
      </w:r>
      <w:r>
        <w:rPr>
          <w:spacing w:val="-2"/>
          <w:sz w:val="24"/>
        </w:rPr>
        <w:t xml:space="preserve"> </w:t>
      </w:r>
      <w:r>
        <w:rPr>
          <w:sz w:val="24"/>
        </w:rPr>
        <w:t>to</w:t>
      </w:r>
      <w:r>
        <w:rPr>
          <w:spacing w:val="-5"/>
          <w:sz w:val="24"/>
        </w:rPr>
        <w:t xml:space="preserve"> </w:t>
      </w:r>
      <w:r>
        <w:rPr>
          <w:sz w:val="24"/>
        </w:rPr>
        <w:t>carry</w:t>
      </w:r>
      <w:r>
        <w:rPr>
          <w:spacing w:val="-2"/>
          <w:sz w:val="24"/>
        </w:rPr>
        <w:t xml:space="preserve"> </w:t>
      </w:r>
      <w:r>
        <w:rPr>
          <w:sz w:val="24"/>
        </w:rPr>
        <w:t>on</w:t>
      </w:r>
      <w:r>
        <w:rPr>
          <w:spacing w:val="-5"/>
          <w:sz w:val="24"/>
        </w:rPr>
        <w:t xml:space="preserve"> </w:t>
      </w:r>
      <w:r>
        <w:rPr>
          <w:sz w:val="24"/>
        </w:rPr>
        <w:t>business</w:t>
      </w:r>
      <w:r>
        <w:rPr>
          <w:spacing w:val="-3"/>
          <w:sz w:val="24"/>
        </w:rPr>
        <w:t xml:space="preserve"> </w:t>
      </w:r>
      <w:r>
        <w:rPr>
          <w:sz w:val="24"/>
        </w:rPr>
        <w:t>as</w:t>
      </w:r>
      <w:r>
        <w:rPr>
          <w:spacing w:val="-2"/>
          <w:sz w:val="24"/>
        </w:rPr>
        <w:t xml:space="preserve"> </w:t>
      </w:r>
      <w:r>
        <w:rPr>
          <w:sz w:val="24"/>
        </w:rPr>
        <w:t>an</w:t>
      </w:r>
      <w:r>
        <w:rPr>
          <w:spacing w:val="-2"/>
          <w:sz w:val="24"/>
        </w:rPr>
        <w:t xml:space="preserve"> </w:t>
      </w:r>
      <w:r>
        <w:rPr>
          <w:sz w:val="24"/>
        </w:rPr>
        <w:t>agent</w:t>
      </w:r>
      <w:r>
        <w:rPr>
          <w:spacing w:val="-3"/>
          <w:sz w:val="24"/>
        </w:rPr>
        <w:t xml:space="preserve"> </w:t>
      </w:r>
      <w:r>
        <w:rPr>
          <w:sz w:val="24"/>
        </w:rPr>
        <w:t>under</w:t>
      </w:r>
      <w:r>
        <w:rPr>
          <w:spacing w:val="-2"/>
          <w:sz w:val="24"/>
        </w:rPr>
        <w:t xml:space="preserve"> </w:t>
      </w:r>
      <w:r>
        <w:rPr>
          <w:sz w:val="24"/>
        </w:rPr>
        <w:t>the</w:t>
      </w:r>
      <w:r>
        <w:rPr>
          <w:spacing w:val="-1"/>
          <w:sz w:val="24"/>
        </w:rPr>
        <w:t xml:space="preserve"> </w:t>
      </w:r>
      <w:r>
        <w:rPr>
          <w:sz w:val="24"/>
        </w:rPr>
        <w:t>Act;</w:t>
      </w:r>
      <w:r>
        <w:rPr>
          <w:spacing w:val="-1"/>
          <w:sz w:val="24"/>
        </w:rPr>
        <w:t xml:space="preserve"> </w:t>
      </w:r>
      <w:r>
        <w:rPr>
          <w:spacing w:val="-5"/>
          <w:sz w:val="24"/>
        </w:rPr>
        <w:t>and</w:t>
      </w:r>
    </w:p>
    <w:p w:rsidR="009A1AF4" w:rsidRDefault="00FF5679">
      <w:pPr>
        <w:pStyle w:val="ListParagraph"/>
        <w:numPr>
          <w:ilvl w:val="2"/>
          <w:numId w:val="4"/>
        </w:numPr>
        <w:tabs>
          <w:tab w:val="left" w:pos="1962"/>
        </w:tabs>
        <w:spacing w:before="17"/>
        <w:ind w:hanging="566"/>
        <w:rPr>
          <w:sz w:val="24"/>
        </w:rPr>
      </w:pPr>
      <w:r>
        <w:rPr>
          <w:sz w:val="24"/>
        </w:rPr>
        <w:t>was</w:t>
      </w:r>
      <w:r>
        <w:rPr>
          <w:spacing w:val="-5"/>
          <w:sz w:val="24"/>
        </w:rPr>
        <w:t xml:space="preserve"> </w:t>
      </w:r>
      <w:r>
        <w:rPr>
          <w:sz w:val="24"/>
        </w:rPr>
        <w:t>the</w:t>
      </w:r>
      <w:r>
        <w:rPr>
          <w:spacing w:val="-3"/>
          <w:sz w:val="24"/>
        </w:rPr>
        <w:t xml:space="preserve"> </w:t>
      </w:r>
      <w:r>
        <w:rPr>
          <w:sz w:val="24"/>
        </w:rPr>
        <w:t>nominated</w:t>
      </w:r>
      <w:r>
        <w:rPr>
          <w:spacing w:val="-3"/>
          <w:sz w:val="24"/>
        </w:rPr>
        <w:t xml:space="preserve"> </w:t>
      </w:r>
      <w:r>
        <w:rPr>
          <w:sz w:val="24"/>
        </w:rPr>
        <w:t>manager</w:t>
      </w:r>
      <w:r>
        <w:rPr>
          <w:spacing w:val="-1"/>
          <w:sz w:val="24"/>
        </w:rPr>
        <w:t xml:space="preserve"> </w:t>
      </w:r>
      <w:r>
        <w:rPr>
          <w:sz w:val="24"/>
        </w:rPr>
        <w:t>of</w:t>
      </w:r>
      <w:r>
        <w:rPr>
          <w:spacing w:val="-2"/>
          <w:sz w:val="24"/>
        </w:rPr>
        <w:t xml:space="preserve"> </w:t>
      </w:r>
      <w:r>
        <w:rPr>
          <w:sz w:val="24"/>
        </w:rPr>
        <w:t>O’Donoghues</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purposes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pacing w:val="-4"/>
          <w:sz w:val="24"/>
        </w:rPr>
        <w:t>Act.</w:t>
      </w:r>
    </w:p>
    <w:p w:rsidR="009A1AF4" w:rsidRDefault="009A1AF4">
      <w:pPr>
        <w:pStyle w:val="BodyText"/>
        <w:spacing w:before="5"/>
        <w:rPr>
          <w:sz w:val="27"/>
        </w:rPr>
      </w:pPr>
    </w:p>
    <w:p w:rsidR="009A1AF4" w:rsidRDefault="00FF5679">
      <w:pPr>
        <w:pStyle w:val="ListParagraph"/>
        <w:numPr>
          <w:ilvl w:val="1"/>
          <w:numId w:val="4"/>
        </w:numPr>
        <w:tabs>
          <w:tab w:val="left" w:pos="1252"/>
        </w:tabs>
        <w:spacing w:line="235" w:lineRule="auto"/>
        <w:ind w:right="212"/>
        <w:rPr>
          <w:rFonts w:ascii="Symbol" w:hAnsi="Symbol"/>
          <w:sz w:val="24"/>
        </w:rPr>
      </w:pPr>
      <w:r>
        <w:rPr>
          <w:sz w:val="24"/>
        </w:rPr>
        <w:t>One of the complainants, Kathleen Gail Luppino (Owner) was the registered proprietor of 5 Christie Street, Fannie Bay, in the Northern Territory (Property).</w:t>
      </w:r>
    </w:p>
    <w:p w:rsidR="009A1AF4" w:rsidRDefault="009A1AF4">
      <w:pPr>
        <w:pStyle w:val="BodyText"/>
        <w:spacing w:before="9"/>
        <w:rPr>
          <w:sz w:val="27"/>
        </w:rPr>
      </w:pPr>
    </w:p>
    <w:p w:rsidR="009A1AF4" w:rsidRDefault="00FF5679">
      <w:pPr>
        <w:pStyle w:val="ListParagraph"/>
        <w:numPr>
          <w:ilvl w:val="0"/>
          <w:numId w:val="4"/>
        </w:numPr>
        <w:tabs>
          <w:tab w:val="left" w:pos="919"/>
          <w:tab w:val="left" w:pos="921"/>
        </w:tabs>
        <w:ind w:right="207"/>
        <w:jc w:val="both"/>
        <w:rPr>
          <w:sz w:val="24"/>
        </w:rPr>
      </w:pPr>
      <w:r>
        <w:rPr>
          <w:sz w:val="24"/>
        </w:rPr>
        <w:t>On</w:t>
      </w:r>
      <w:r>
        <w:rPr>
          <w:spacing w:val="-6"/>
          <w:sz w:val="24"/>
        </w:rPr>
        <w:t xml:space="preserve"> </w:t>
      </w:r>
      <w:r>
        <w:rPr>
          <w:sz w:val="24"/>
        </w:rPr>
        <w:t>7</w:t>
      </w:r>
      <w:r>
        <w:rPr>
          <w:spacing w:val="-6"/>
          <w:sz w:val="24"/>
        </w:rPr>
        <w:t xml:space="preserve"> </w:t>
      </w:r>
      <w:r>
        <w:rPr>
          <w:sz w:val="24"/>
        </w:rPr>
        <w:t>July</w:t>
      </w:r>
      <w:r>
        <w:rPr>
          <w:spacing w:val="-9"/>
          <w:sz w:val="24"/>
        </w:rPr>
        <w:t xml:space="preserve"> </w:t>
      </w:r>
      <w:r>
        <w:rPr>
          <w:sz w:val="24"/>
        </w:rPr>
        <w:t>2021,</w:t>
      </w:r>
      <w:r>
        <w:rPr>
          <w:spacing w:val="-6"/>
          <w:sz w:val="24"/>
        </w:rPr>
        <w:t xml:space="preserve"> </w:t>
      </w:r>
      <w:r>
        <w:rPr>
          <w:sz w:val="24"/>
        </w:rPr>
        <w:t>a</w:t>
      </w:r>
      <w:r>
        <w:rPr>
          <w:spacing w:val="-6"/>
          <w:sz w:val="24"/>
        </w:rPr>
        <w:t xml:space="preserve"> </w:t>
      </w:r>
      <w:r>
        <w:rPr>
          <w:sz w:val="24"/>
        </w:rPr>
        <w:t>copy</w:t>
      </w:r>
      <w:r>
        <w:rPr>
          <w:spacing w:val="-9"/>
          <w:sz w:val="24"/>
        </w:rPr>
        <w:t xml:space="preserve"> </w:t>
      </w:r>
      <w:r>
        <w:rPr>
          <w:sz w:val="24"/>
        </w:rPr>
        <w:t>of</w:t>
      </w:r>
      <w:r>
        <w:rPr>
          <w:spacing w:val="-7"/>
          <w:sz w:val="24"/>
        </w:rPr>
        <w:t xml:space="preserve"> </w:t>
      </w:r>
      <w:r>
        <w:rPr>
          <w:sz w:val="24"/>
        </w:rPr>
        <w:t>the</w:t>
      </w:r>
      <w:r>
        <w:rPr>
          <w:spacing w:val="-6"/>
          <w:sz w:val="24"/>
        </w:rPr>
        <w:t xml:space="preserve"> </w:t>
      </w:r>
      <w:r>
        <w:rPr>
          <w:sz w:val="24"/>
        </w:rPr>
        <w:t>Complaint</w:t>
      </w:r>
      <w:r>
        <w:rPr>
          <w:spacing w:val="-2"/>
          <w:sz w:val="24"/>
        </w:rPr>
        <w:t xml:space="preserve"> </w:t>
      </w:r>
      <w:r>
        <w:rPr>
          <w:sz w:val="24"/>
        </w:rPr>
        <w:t>was</w:t>
      </w:r>
      <w:r>
        <w:rPr>
          <w:spacing w:val="-6"/>
          <w:sz w:val="24"/>
        </w:rPr>
        <w:t xml:space="preserve"> </w:t>
      </w:r>
      <w:r>
        <w:rPr>
          <w:sz w:val="24"/>
        </w:rPr>
        <w:t>provided</w:t>
      </w:r>
      <w:r>
        <w:rPr>
          <w:spacing w:val="-7"/>
          <w:sz w:val="24"/>
        </w:rPr>
        <w:t xml:space="preserve"> </w:t>
      </w:r>
      <w:r>
        <w:rPr>
          <w:sz w:val="24"/>
        </w:rPr>
        <w:t>by</w:t>
      </w:r>
      <w:r>
        <w:rPr>
          <w:spacing w:val="-7"/>
          <w:sz w:val="24"/>
        </w:rPr>
        <w:t xml:space="preserve"> </w:t>
      </w:r>
      <w:r>
        <w:rPr>
          <w:sz w:val="24"/>
        </w:rPr>
        <w:t>email</w:t>
      </w:r>
      <w:r>
        <w:rPr>
          <w:spacing w:val="-9"/>
          <w:sz w:val="24"/>
        </w:rPr>
        <w:t xml:space="preserve"> </w:t>
      </w:r>
      <w:r>
        <w:rPr>
          <w:sz w:val="24"/>
        </w:rPr>
        <w:t>to</w:t>
      </w:r>
      <w:r>
        <w:rPr>
          <w:spacing w:val="-6"/>
          <w:sz w:val="24"/>
        </w:rPr>
        <w:t xml:space="preserve"> </w:t>
      </w:r>
      <w:r>
        <w:rPr>
          <w:sz w:val="24"/>
        </w:rPr>
        <w:t>Jeremy</w:t>
      </w:r>
      <w:r>
        <w:rPr>
          <w:spacing w:val="-6"/>
          <w:sz w:val="24"/>
        </w:rPr>
        <w:t xml:space="preserve"> </w:t>
      </w:r>
      <w:r>
        <w:rPr>
          <w:sz w:val="24"/>
        </w:rPr>
        <w:t>O’Donoghue by the</w:t>
      </w:r>
      <w:r>
        <w:rPr>
          <w:spacing w:val="-1"/>
          <w:sz w:val="24"/>
        </w:rPr>
        <w:t xml:space="preserve"> </w:t>
      </w:r>
      <w:r>
        <w:rPr>
          <w:sz w:val="24"/>
        </w:rPr>
        <w:t>Senior C</w:t>
      </w:r>
      <w:r>
        <w:rPr>
          <w:sz w:val="24"/>
        </w:rPr>
        <w:t>ompliance Officer, Licensing</w:t>
      </w:r>
      <w:r>
        <w:rPr>
          <w:spacing w:val="-2"/>
          <w:sz w:val="24"/>
        </w:rPr>
        <w:t xml:space="preserve"> </w:t>
      </w:r>
      <w:r>
        <w:rPr>
          <w:sz w:val="24"/>
        </w:rPr>
        <w:t>NT</w:t>
      </w:r>
      <w:r>
        <w:rPr>
          <w:spacing w:val="-1"/>
          <w:sz w:val="24"/>
        </w:rPr>
        <w:t xml:space="preserve"> </w:t>
      </w:r>
      <w:r>
        <w:rPr>
          <w:sz w:val="24"/>
        </w:rPr>
        <w:t>and</w:t>
      </w:r>
      <w:r>
        <w:rPr>
          <w:spacing w:val="-1"/>
          <w:sz w:val="24"/>
        </w:rPr>
        <w:t xml:space="preserve"> </w:t>
      </w:r>
      <w:r>
        <w:rPr>
          <w:sz w:val="24"/>
        </w:rPr>
        <w:t>requested</w:t>
      </w:r>
      <w:r>
        <w:rPr>
          <w:spacing w:val="-1"/>
          <w:sz w:val="24"/>
        </w:rPr>
        <w:t xml:space="preserve"> </w:t>
      </w:r>
      <w:r>
        <w:rPr>
          <w:sz w:val="24"/>
        </w:rPr>
        <w:t>a</w:t>
      </w:r>
      <w:r>
        <w:rPr>
          <w:spacing w:val="-2"/>
          <w:sz w:val="24"/>
        </w:rPr>
        <w:t xml:space="preserve"> </w:t>
      </w:r>
      <w:r>
        <w:rPr>
          <w:sz w:val="24"/>
        </w:rPr>
        <w:t>response</w:t>
      </w:r>
      <w:r>
        <w:rPr>
          <w:spacing w:val="-1"/>
          <w:sz w:val="24"/>
        </w:rPr>
        <w:t xml:space="preserve"> </w:t>
      </w:r>
      <w:r>
        <w:rPr>
          <w:sz w:val="24"/>
        </w:rPr>
        <w:t>pursuant</w:t>
      </w:r>
      <w:r>
        <w:rPr>
          <w:spacing w:val="-1"/>
          <w:sz w:val="24"/>
        </w:rPr>
        <w:t xml:space="preserve"> </w:t>
      </w:r>
      <w:r>
        <w:rPr>
          <w:sz w:val="24"/>
        </w:rPr>
        <w:t>to section 68(6) of the Act.</w:t>
      </w:r>
    </w:p>
    <w:p w:rsidR="009A1AF4" w:rsidRDefault="009A1AF4">
      <w:pPr>
        <w:pStyle w:val="BodyText"/>
        <w:spacing w:before="12"/>
        <w:rPr>
          <w:sz w:val="23"/>
        </w:rPr>
      </w:pPr>
    </w:p>
    <w:p w:rsidR="009A1AF4" w:rsidRDefault="00FF5679">
      <w:pPr>
        <w:pStyle w:val="ListParagraph"/>
        <w:numPr>
          <w:ilvl w:val="0"/>
          <w:numId w:val="4"/>
        </w:numPr>
        <w:tabs>
          <w:tab w:val="left" w:pos="919"/>
          <w:tab w:val="left" w:pos="921"/>
        </w:tabs>
        <w:ind w:right="219"/>
        <w:jc w:val="both"/>
        <w:rPr>
          <w:sz w:val="24"/>
        </w:rPr>
      </w:pPr>
      <w:r>
        <w:rPr>
          <w:sz w:val="24"/>
        </w:rPr>
        <w:t>On 28 July 2021, Monika Stenberg, Officer Manager of O’Donoghues, provided an email response to the Complaint and attaching several documents (the Response).</w:t>
      </w:r>
      <w:r>
        <w:rPr>
          <w:sz w:val="24"/>
          <w:vertAlign w:val="superscript"/>
        </w:rPr>
        <w:t>1</w:t>
      </w:r>
    </w:p>
    <w:p w:rsidR="009A1AF4" w:rsidRDefault="009A1AF4">
      <w:pPr>
        <w:pStyle w:val="BodyText"/>
        <w:spacing w:before="11"/>
        <w:rPr>
          <w:sz w:val="23"/>
        </w:rPr>
      </w:pPr>
    </w:p>
    <w:p w:rsidR="009A1AF4" w:rsidRDefault="00FF5679">
      <w:pPr>
        <w:pStyle w:val="ListParagraph"/>
        <w:numPr>
          <w:ilvl w:val="0"/>
          <w:numId w:val="4"/>
        </w:numPr>
        <w:tabs>
          <w:tab w:val="left" w:pos="921"/>
        </w:tabs>
        <w:ind w:right="207" w:hanging="360"/>
        <w:jc w:val="both"/>
        <w:rPr>
          <w:sz w:val="24"/>
        </w:rPr>
      </w:pPr>
      <w:r>
        <w:rPr>
          <w:sz w:val="24"/>
        </w:rPr>
        <w:t>On 12 November 2021, the Board considered the Complaint and the Response with the outcomes being:</w:t>
      </w:r>
    </w:p>
    <w:p w:rsidR="009A1AF4" w:rsidRDefault="009A1AF4">
      <w:pPr>
        <w:pStyle w:val="BodyText"/>
      </w:pPr>
    </w:p>
    <w:p w:rsidR="009A1AF4" w:rsidRDefault="00FF5679">
      <w:pPr>
        <w:pStyle w:val="ListParagraph"/>
        <w:numPr>
          <w:ilvl w:val="1"/>
          <w:numId w:val="4"/>
        </w:numPr>
        <w:tabs>
          <w:tab w:val="left" w:pos="1252"/>
        </w:tabs>
        <w:ind w:right="214"/>
        <w:rPr>
          <w:rFonts w:ascii="Symbol" w:hAnsi="Symbol"/>
          <w:sz w:val="24"/>
        </w:rPr>
      </w:pPr>
      <w:r>
        <w:rPr>
          <w:sz w:val="24"/>
        </w:rPr>
        <w:t>A decision that there may be grounds for disciplinary action to be taken pursuant to</w:t>
      </w:r>
      <w:r>
        <w:rPr>
          <w:spacing w:val="-2"/>
          <w:sz w:val="24"/>
        </w:rPr>
        <w:t xml:space="preserve"> </w:t>
      </w:r>
      <w:r>
        <w:rPr>
          <w:sz w:val="24"/>
        </w:rPr>
        <w:t>section</w:t>
      </w:r>
      <w:r>
        <w:rPr>
          <w:spacing w:val="-4"/>
          <w:sz w:val="24"/>
        </w:rPr>
        <w:t xml:space="preserve"> </w:t>
      </w:r>
      <w:r>
        <w:rPr>
          <w:sz w:val="24"/>
        </w:rPr>
        <w:t>67(1)(c)</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Act</w:t>
      </w:r>
      <w:r>
        <w:rPr>
          <w:spacing w:val="-4"/>
          <w:sz w:val="24"/>
        </w:rPr>
        <w:t xml:space="preserve"> </w:t>
      </w:r>
      <w:r>
        <w:rPr>
          <w:sz w:val="24"/>
        </w:rPr>
        <w:t>(i.e.,</w:t>
      </w:r>
      <w:r>
        <w:rPr>
          <w:spacing w:val="-3"/>
          <w:sz w:val="24"/>
        </w:rPr>
        <w:t xml:space="preserve"> </w:t>
      </w:r>
      <w:r>
        <w:rPr>
          <w:i/>
          <w:sz w:val="24"/>
        </w:rPr>
        <w:t>the</w:t>
      </w:r>
      <w:r>
        <w:rPr>
          <w:i/>
          <w:spacing w:val="-2"/>
          <w:sz w:val="24"/>
        </w:rPr>
        <w:t xml:space="preserve"> </w:t>
      </w:r>
      <w:r>
        <w:rPr>
          <w:i/>
          <w:sz w:val="24"/>
        </w:rPr>
        <w:t>licensed</w:t>
      </w:r>
      <w:r>
        <w:rPr>
          <w:i/>
          <w:spacing w:val="-4"/>
          <w:sz w:val="24"/>
        </w:rPr>
        <w:t xml:space="preserve"> </w:t>
      </w:r>
      <w:r>
        <w:rPr>
          <w:i/>
          <w:sz w:val="24"/>
        </w:rPr>
        <w:t>agent</w:t>
      </w:r>
      <w:r>
        <w:rPr>
          <w:i/>
          <w:spacing w:val="-2"/>
          <w:sz w:val="24"/>
        </w:rPr>
        <w:t xml:space="preserve"> </w:t>
      </w:r>
      <w:r>
        <w:rPr>
          <w:i/>
          <w:sz w:val="24"/>
        </w:rPr>
        <w:t>has</w:t>
      </w:r>
      <w:r>
        <w:rPr>
          <w:i/>
          <w:spacing w:val="-3"/>
          <w:sz w:val="24"/>
        </w:rPr>
        <w:t xml:space="preserve"> </w:t>
      </w:r>
      <w:r>
        <w:rPr>
          <w:i/>
          <w:sz w:val="24"/>
        </w:rPr>
        <w:t>been</w:t>
      </w:r>
      <w:r>
        <w:rPr>
          <w:i/>
          <w:spacing w:val="-4"/>
          <w:sz w:val="24"/>
        </w:rPr>
        <w:t xml:space="preserve"> </w:t>
      </w:r>
      <w:r>
        <w:rPr>
          <w:i/>
          <w:sz w:val="24"/>
        </w:rPr>
        <w:t>guilty</w:t>
      </w:r>
      <w:r>
        <w:rPr>
          <w:i/>
          <w:spacing w:val="-5"/>
          <w:sz w:val="24"/>
        </w:rPr>
        <w:t xml:space="preserve"> </w:t>
      </w:r>
      <w:r>
        <w:rPr>
          <w:i/>
          <w:sz w:val="24"/>
        </w:rPr>
        <w:t>of</w:t>
      </w:r>
      <w:r>
        <w:rPr>
          <w:i/>
          <w:spacing w:val="-4"/>
          <w:sz w:val="24"/>
        </w:rPr>
        <w:t xml:space="preserve"> </w:t>
      </w:r>
      <w:r>
        <w:rPr>
          <w:i/>
          <w:sz w:val="24"/>
        </w:rPr>
        <w:t>a</w:t>
      </w:r>
      <w:r>
        <w:rPr>
          <w:i/>
          <w:spacing w:val="-4"/>
          <w:sz w:val="24"/>
        </w:rPr>
        <w:t xml:space="preserve"> </w:t>
      </w:r>
      <w:r>
        <w:rPr>
          <w:i/>
          <w:sz w:val="24"/>
        </w:rPr>
        <w:t>breach</w:t>
      </w:r>
      <w:r>
        <w:rPr>
          <w:i/>
          <w:spacing w:val="-4"/>
          <w:sz w:val="24"/>
        </w:rPr>
        <w:t xml:space="preserve"> </w:t>
      </w:r>
      <w:r>
        <w:rPr>
          <w:i/>
          <w:sz w:val="24"/>
        </w:rPr>
        <w:t xml:space="preserve">of the rules of conduct for agents); </w:t>
      </w:r>
      <w:r>
        <w:rPr>
          <w:sz w:val="24"/>
        </w:rPr>
        <w:t>and</w:t>
      </w:r>
    </w:p>
    <w:p w:rsidR="009A1AF4" w:rsidRDefault="00FF5679">
      <w:pPr>
        <w:pStyle w:val="ListParagraph"/>
        <w:numPr>
          <w:ilvl w:val="1"/>
          <w:numId w:val="4"/>
        </w:numPr>
        <w:tabs>
          <w:tab w:val="left" w:pos="1251"/>
        </w:tabs>
        <w:spacing w:before="1"/>
        <w:ind w:left="1251" w:hanging="280"/>
        <w:rPr>
          <w:rFonts w:ascii="Symbol" w:hAnsi="Symbol"/>
          <w:sz w:val="24"/>
        </w:rPr>
      </w:pPr>
      <w:r>
        <w:rPr>
          <w:sz w:val="24"/>
        </w:rPr>
        <w:t>A</w:t>
      </w:r>
      <w:r>
        <w:rPr>
          <w:spacing w:val="-1"/>
          <w:sz w:val="24"/>
        </w:rPr>
        <w:t xml:space="preserve"> </w:t>
      </w:r>
      <w:r>
        <w:rPr>
          <w:sz w:val="24"/>
        </w:rPr>
        <w:t>decision</w:t>
      </w:r>
      <w:r>
        <w:rPr>
          <w:spacing w:val="-2"/>
          <w:sz w:val="24"/>
        </w:rPr>
        <w:t xml:space="preserve"> </w:t>
      </w:r>
      <w:r>
        <w:rPr>
          <w:sz w:val="24"/>
        </w:rPr>
        <w:t>to</w:t>
      </w:r>
      <w:r>
        <w:rPr>
          <w:spacing w:val="-3"/>
          <w:sz w:val="24"/>
        </w:rPr>
        <w:t xml:space="preserve"> </w:t>
      </w:r>
      <w:r>
        <w:rPr>
          <w:sz w:val="24"/>
        </w:rPr>
        <w:t>hold</w:t>
      </w:r>
      <w:r>
        <w:rPr>
          <w:spacing w:val="-2"/>
          <w:sz w:val="24"/>
        </w:rPr>
        <w:t xml:space="preserve"> </w:t>
      </w:r>
      <w:r>
        <w:rPr>
          <w:sz w:val="24"/>
        </w:rPr>
        <w:t>an</w:t>
      </w:r>
      <w:r>
        <w:rPr>
          <w:spacing w:val="-2"/>
          <w:sz w:val="24"/>
        </w:rPr>
        <w:t xml:space="preserve"> Inquiry.</w:t>
      </w:r>
    </w:p>
    <w:p w:rsidR="009A1AF4" w:rsidRDefault="009A1AF4">
      <w:pPr>
        <w:pStyle w:val="BodyText"/>
        <w:spacing w:before="12"/>
        <w:rPr>
          <w:sz w:val="23"/>
        </w:rPr>
      </w:pPr>
    </w:p>
    <w:p w:rsidR="009A1AF4" w:rsidRDefault="00FF5679">
      <w:pPr>
        <w:pStyle w:val="ListParagraph"/>
        <w:numPr>
          <w:ilvl w:val="0"/>
          <w:numId w:val="4"/>
        </w:numPr>
        <w:tabs>
          <w:tab w:val="left" w:pos="921"/>
        </w:tabs>
        <w:ind w:right="211" w:hanging="360"/>
        <w:jc w:val="both"/>
        <w:rPr>
          <w:sz w:val="24"/>
        </w:rPr>
      </w:pPr>
      <w:r>
        <w:rPr>
          <w:sz w:val="24"/>
        </w:rPr>
        <w:t>By letter dated 23 December 2022 the Chairperson of the Board advised the Agents that the Board had determined to hold an inquiry under section 68(1)(c) regarding both of th</w:t>
      </w:r>
      <w:r>
        <w:rPr>
          <w:sz w:val="24"/>
        </w:rPr>
        <w:t>e Agents breaching the rules of conduct.</w:t>
      </w:r>
      <w:r>
        <w:rPr>
          <w:spacing w:val="80"/>
          <w:sz w:val="24"/>
        </w:rPr>
        <w:t xml:space="preserve"> </w:t>
      </w:r>
      <w:r>
        <w:rPr>
          <w:sz w:val="24"/>
        </w:rPr>
        <w:t>The Chairperson’s letter set out that the rules of conduct that may have been breached as being:</w:t>
      </w:r>
    </w:p>
    <w:p w:rsidR="009A1AF4" w:rsidRDefault="009A1AF4">
      <w:pPr>
        <w:pStyle w:val="BodyText"/>
        <w:rPr>
          <w:sz w:val="20"/>
        </w:rPr>
      </w:pPr>
    </w:p>
    <w:p w:rsidR="009A1AF4" w:rsidRDefault="009A1AF4">
      <w:pPr>
        <w:pStyle w:val="BodyText"/>
        <w:rPr>
          <w:sz w:val="20"/>
        </w:rPr>
      </w:pPr>
    </w:p>
    <w:p w:rsidR="009A1AF4" w:rsidRDefault="00FF5679">
      <w:pPr>
        <w:pStyle w:val="BodyText"/>
        <w:spacing w:before="4"/>
        <w:rPr>
          <w:sz w:val="17"/>
        </w:rPr>
      </w:pPr>
      <w:r>
        <w:rPr>
          <w:noProof/>
          <w:lang w:val="en-AU" w:eastAsia="en-AU"/>
        </w:rPr>
        <mc:AlternateContent>
          <mc:Choice Requires="wps">
            <w:drawing>
              <wp:anchor distT="0" distB="0" distL="0" distR="0" simplePos="0" relativeHeight="487587840" behindDoc="1" locked="0" layoutInCell="1" allowOverlap="1">
                <wp:simplePos x="0" y="0"/>
                <wp:positionH relativeFrom="page">
                  <wp:posOffset>850696</wp:posOffset>
                </wp:positionH>
                <wp:positionV relativeFrom="paragraph">
                  <wp:posOffset>150053</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F0E248" id="Graphic 2" o:spid="_x0000_s1026" style="position:absolute;margin-left:67pt;margin-top:11.8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" path="m1829054,l,,,9144r1829054,l1829054,xe" fillcolor="black" stroked="f">
                <v:path arrowok="t"/>
                <w10:wrap type="topAndBottom" anchorx="page"/>
              </v:shape>
            </w:pict>
          </mc:Fallback>
        </mc:AlternateContent>
      </w:r>
    </w:p>
    <w:p w:rsidR="009A1AF4" w:rsidRDefault="00FF5679">
      <w:pPr>
        <w:spacing w:before="105"/>
        <w:ind w:left="119"/>
        <w:rPr>
          <w:rFonts w:ascii="Times New Roman"/>
          <w:sz w:val="16"/>
        </w:rPr>
      </w:pPr>
      <w:r>
        <w:rPr>
          <w:position w:val="5"/>
          <w:sz w:val="10"/>
        </w:rPr>
        <w:t>1</w:t>
      </w:r>
      <w:r>
        <w:rPr>
          <w:spacing w:val="13"/>
          <w:position w:val="5"/>
          <w:sz w:val="10"/>
        </w:rPr>
        <w:t xml:space="preserve"> </w:t>
      </w:r>
      <w:r>
        <w:rPr>
          <w:rFonts w:ascii="Times New Roman"/>
          <w:sz w:val="16"/>
        </w:rPr>
        <w:t>Document</w:t>
      </w:r>
      <w:r>
        <w:rPr>
          <w:rFonts w:ascii="Times New Roman"/>
          <w:spacing w:val="-3"/>
          <w:sz w:val="16"/>
        </w:rPr>
        <w:t xml:space="preserve"> </w:t>
      </w:r>
      <w:r>
        <w:rPr>
          <w:rFonts w:ascii="Times New Roman"/>
          <w:sz w:val="16"/>
        </w:rPr>
        <w:t>33</w:t>
      </w:r>
      <w:r>
        <w:rPr>
          <w:rFonts w:ascii="Times New Roman"/>
          <w:spacing w:val="-2"/>
          <w:sz w:val="16"/>
        </w:rPr>
        <w:t xml:space="preserve"> </w:t>
      </w:r>
      <w:r>
        <w:rPr>
          <w:rFonts w:ascii="Times New Roman"/>
          <w:sz w:val="16"/>
        </w:rPr>
        <w:t>-</w:t>
      </w:r>
      <w:r>
        <w:rPr>
          <w:rFonts w:ascii="Times New Roman"/>
          <w:spacing w:val="-3"/>
          <w:sz w:val="16"/>
        </w:rPr>
        <w:t xml:space="preserve"> </w:t>
      </w:r>
      <w:r>
        <w:rPr>
          <w:rFonts w:ascii="Times New Roman"/>
          <w:sz w:val="16"/>
        </w:rPr>
        <w:t>Book</w:t>
      </w:r>
      <w:r>
        <w:rPr>
          <w:rFonts w:ascii="Times New Roman"/>
          <w:spacing w:val="-3"/>
          <w:sz w:val="16"/>
        </w:rPr>
        <w:t xml:space="preserve"> </w:t>
      </w:r>
      <w:r>
        <w:rPr>
          <w:rFonts w:ascii="Times New Roman"/>
          <w:sz w:val="16"/>
        </w:rPr>
        <w:t>of</w:t>
      </w:r>
      <w:r>
        <w:rPr>
          <w:rFonts w:ascii="Times New Roman"/>
          <w:spacing w:val="-3"/>
          <w:sz w:val="16"/>
        </w:rPr>
        <w:t xml:space="preserve"> </w:t>
      </w:r>
      <w:r>
        <w:rPr>
          <w:rFonts w:ascii="Times New Roman"/>
          <w:spacing w:val="-2"/>
          <w:sz w:val="16"/>
        </w:rPr>
        <w:t>Documents</w:t>
      </w:r>
    </w:p>
    <w:p w:rsidR="009A1AF4" w:rsidRDefault="009A1AF4">
      <w:pPr>
        <w:rPr>
          <w:rFonts w:ascii="Times New Roman"/>
          <w:sz w:val="16"/>
        </w:rPr>
        <w:sectPr w:rsidR="009A1AF4">
          <w:pgSz w:w="11920" w:h="16850"/>
          <w:pgMar w:top="1340" w:right="1220" w:bottom="480" w:left="1220" w:header="0" w:footer="297" w:gutter="0"/>
          <w:cols w:space="720"/>
        </w:sectPr>
      </w:pPr>
    </w:p>
    <w:p w:rsidR="009A1AF4" w:rsidRDefault="00FF5679">
      <w:pPr>
        <w:pStyle w:val="ListParagraph"/>
        <w:numPr>
          <w:ilvl w:val="1"/>
          <w:numId w:val="4"/>
        </w:numPr>
        <w:tabs>
          <w:tab w:val="left" w:pos="1252"/>
        </w:tabs>
        <w:spacing w:before="102" w:line="213" w:lineRule="auto"/>
        <w:ind w:right="462"/>
        <w:jc w:val="left"/>
        <w:rPr>
          <w:rFonts w:ascii="Symbol" w:hAnsi="Symbol"/>
        </w:rPr>
      </w:pPr>
      <w:r>
        <w:rPr>
          <w:sz w:val="24"/>
        </w:rPr>
        <w:lastRenderedPageBreak/>
        <w:t>Rule</w:t>
      </w:r>
      <w:r>
        <w:rPr>
          <w:spacing w:val="-1"/>
          <w:sz w:val="24"/>
        </w:rPr>
        <w:t xml:space="preserve"> </w:t>
      </w:r>
      <w:r>
        <w:rPr>
          <w:sz w:val="24"/>
        </w:rPr>
        <w:t>10</w:t>
      </w:r>
      <w:r>
        <w:rPr>
          <w:spacing w:val="-2"/>
          <w:sz w:val="24"/>
        </w:rPr>
        <w:t xml:space="preserve"> </w:t>
      </w:r>
      <w:r>
        <w:rPr>
          <w:sz w:val="24"/>
        </w:rPr>
        <w:t>–</w:t>
      </w:r>
      <w:r>
        <w:rPr>
          <w:spacing w:val="-3"/>
          <w:sz w:val="24"/>
        </w:rPr>
        <w:t xml:space="preserve"> </w:t>
      </w:r>
      <w:r>
        <w:rPr>
          <w:i/>
          <w:sz w:val="24"/>
        </w:rPr>
        <w:t>An</w:t>
      </w:r>
      <w:r>
        <w:rPr>
          <w:i/>
          <w:spacing w:val="-3"/>
          <w:sz w:val="24"/>
        </w:rPr>
        <w:t xml:space="preserve"> </w:t>
      </w:r>
      <w:r>
        <w:rPr>
          <w:i/>
          <w:sz w:val="24"/>
        </w:rPr>
        <w:t>agent</w:t>
      </w:r>
      <w:r>
        <w:rPr>
          <w:i/>
          <w:spacing w:val="-1"/>
          <w:sz w:val="24"/>
        </w:rPr>
        <w:t xml:space="preserve"> </w:t>
      </w:r>
      <w:r>
        <w:rPr>
          <w:i/>
          <w:sz w:val="24"/>
        </w:rPr>
        <w:t>must</w:t>
      </w:r>
      <w:r>
        <w:rPr>
          <w:i/>
          <w:spacing w:val="-3"/>
          <w:sz w:val="24"/>
        </w:rPr>
        <w:t xml:space="preserve"> </w:t>
      </w:r>
      <w:r>
        <w:rPr>
          <w:i/>
          <w:sz w:val="24"/>
        </w:rPr>
        <w:t>perform</w:t>
      </w:r>
      <w:r>
        <w:rPr>
          <w:i/>
          <w:spacing w:val="-3"/>
          <w:sz w:val="24"/>
        </w:rPr>
        <w:t xml:space="preserve"> </w:t>
      </w:r>
      <w:r>
        <w:rPr>
          <w:i/>
          <w:sz w:val="24"/>
        </w:rPr>
        <w:t>the</w:t>
      </w:r>
      <w:r>
        <w:rPr>
          <w:i/>
          <w:spacing w:val="-1"/>
          <w:sz w:val="24"/>
        </w:rPr>
        <w:t xml:space="preserve"> </w:t>
      </w:r>
      <w:r>
        <w:rPr>
          <w:i/>
          <w:sz w:val="24"/>
        </w:rPr>
        <w:t>agent’s</w:t>
      </w:r>
      <w:r>
        <w:rPr>
          <w:i/>
          <w:spacing w:val="-2"/>
          <w:sz w:val="24"/>
        </w:rPr>
        <w:t xml:space="preserve"> </w:t>
      </w:r>
      <w:r>
        <w:rPr>
          <w:i/>
          <w:sz w:val="24"/>
        </w:rPr>
        <w:t>duties</w:t>
      </w:r>
      <w:r>
        <w:rPr>
          <w:i/>
          <w:spacing w:val="-1"/>
          <w:sz w:val="24"/>
        </w:rPr>
        <w:t xml:space="preserve"> </w:t>
      </w:r>
      <w:r>
        <w:rPr>
          <w:i/>
          <w:sz w:val="24"/>
        </w:rPr>
        <w:t>to</w:t>
      </w:r>
      <w:r>
        <w:rPr>
          <w:i/>
          <w:spacing w:val="-3"/>
          <w:sz w:val="24"/>
        </w:rPr>
        <w:t xml:space="preserve"> </w:t>
      </w:r>
      <w:r>
        <w:rPr>
          <w:i/>
          <w:sz w:val="24"/>
        </w:rPr>
        <w:t>a</w:t>
      </w:r>
      <w:r>
        <w:rPr>
          <w:i/>
          <w:spacing w:val="-5"/>
          <w:sz w:val="24"/>
        </w:rPr>
        <w:t xml:space="preserve"> </w:t>
      </w:r>
      <w:r>
        <w:rPr>
          <w:i/>
          <w:sz w:val="24"/>
        </w:rPr>
        <w:t>client</w:t>
      </w:r>
      <w:r>
        <w:rPr>
          <w:i/>
          <w:spacing w:val="-1"/>
          <w:sz w:val="24"/>
        </w:rPr>
        <w:t xml:space="preserve"> </w:t>
      </w:r>
      <w:r>
        <w:rPr>
          <w:i/>
          <w:sz w:val="24"/>
        </w:rPr>
        <w:t>and</w:t>
      </w:r>
      <w:r>
        <w:rPr>
          <w:i/>
          <w:spacing w:val="-3"/>
          <w:sz w:val="24"/>
        </w:rPr>
        <w:t xml:space="preserve"> </w:t>
      </w:r>
      <w:r>
        <w:rPr>
          <w:i/>
          <w:sz w:val="24"/>
        </w:rPr>
        <w:t>carry</w:t>
      </w:r>
      <w:r>
        <w:rPr>
          <w:i/>
          <w:spacing w:val="-1"/>
          <w:sz w:val="24"/>
        </w:rPr>
        <w:t xml:space="preserve"> </w:t>
      </w:r>
      <w:r>
        <w:rPr>
          <w:i/>
          <w:sz w:val="24"/>
        </w:rPr>
        <w:t>out</w:t>
      </w:r>
      <w:r>
        <w:rPr>
          <w:i/>
          <w:spacing w:val="-1"/>
          <w:sz w:val="24"/>
        </w:rPr>
        <w:t xml:space="preserve"> </w:t>
      </w:r>
      <w:r>
        <w:rPr>
          <w:i/>
          <w:sz w:val="24"/>
        </w:rPr>
        <w:t>the lawful instructions of the client.</w:t>
      </w:r>
      <w:r>
        <w:rPr>
          <w:i/>
          <w:sz w:val="24"/>
          <w:vertAlign w:val="superscript"/>
        </w:rPr>
        <w:t>2</w:t>
      </w:r>
    </w:p>
    <w:p w:rsidR="009A1AF4" w:rsidRDefault="00FF5679">
      <w:pPr>
        <w:pStyle w:val="ListParagraph"/>
        <w:numPr>
          <w:ilvl w:val="1"/>
          <w:numId w:val="4"/>
        </w:numPr>
        <w:tabs>
          <w:tab w:val="left" w:pos="1252"/>
        </w:tabs>
        <w:spacing w:before="60" w:line="213" w:lineRule="auto"/>
        <w:ind w:right="103"/>
        <w:jc w:val="left"/>
        <w:rPr>
          <w:rFonts w:ascii="Symbol" w:hAnsi="Symbol"/>
        </w:rPr>
      </w:pPr>
      <w:r>
        <w:rPr>
          <w:sz w:val="24"/>
        </w:rPr>
        <w:t>Rule</w:t>
      </w:r>
      <w:r>
        <w:rPr>
          <w:spacing w:val="-2"/>
          <w:sz w:val="24"/>
        </w:rPr>
        <w:t xml:space="preserve"> </w:t>
      </w:r>
      <w:r>
        <w:rPr>
          <w:sz w:val="24"/>
        </w:rPr>
        <w:t>11</w:t>
      </w:r>
      <w:r>
        <w:rPr>
          <w:spacing w:val="-3"/>
          <w:sz w:val="24"/>
        </w:rPr>
        <w:t xml:space="preserve"> </w:t>
      </w:r>
      <w:r>
        <w:rPr>
          <w:sz w:val="24"/>
        </w:rPr>
        <w:t>–</w:t>
      </w:r>
      <w:r>
        <w:rPr>
          <w:spacing w:val="-4"/>
          <w:sz w:val="24"/>
        </w:rPr>
        <w:t xml:space="preserve"> </w:t>
      </w:r>
      <w:r>
        <w:rPr>
          <w:i/>
          <w:sz w:val="24"/>
        </w:rPr>
        <w:t>An</w:t>
      </w:r>
      <w:r>
        <w:rPr>
          <w:i/>
          <w:spacing w:val="-4"/>
          <w:sz w:val="24"/>
        </w:rPr>
        <w:t xml:space="preserve"> </w:t>
      </w:r>
      <w:r>
        <w:rPr>
          <w:i/>
          <w:sz w:val="24"/>
        </w:rPr>
        <w:t>agent</w:t>
      </w:r>
      <w:r>
        <w:rPr>
          <w:i/>
          <w:spacing w:val="-2"/>
          <w:sz w:val="24"/>
        </w:rPr>
        <w:t xml:space="preserve"> </w:t>
      </w:r>
      <w:r>
        <w:rPr>
          <w:i/>
          <w:sz w:val="24"/>
        </w:rPr>
        <w:t>must</w:t>
      </w:r>
      <w:r>
        <w:rPr>
          <w:i/>
          <w:spacing w:val="-4"/>
          <w:sz w:val="24"/>
        </w:rPr>
        <w:t xml:space="preserve"> </w:t>
      </w:r>
      <w:r>
        <w:rPr>
          <w:i/>
          <w:sz w:val="24"/>
        </w:rPr>
        <w:t>exercise</w:t>
      </w:r>
      <w:r>
        <w:rPr>
          <w:i/>
          <w:spacing w:val="-2"/>
          <w:sz w:val="24"/>
        </w:rPr>
        <w:t xml:space="preserve"> </w:t>
      </w:r>
      <w:r>
        <w:rPr>
          <w:i/>
          <w:sz w:val="24"/>
        </w:rPr>
        <w:t>due</w:t>
      </w:r>
      <w:r>
        <w:rPr>
          <w:i/>
          <w:spacing w:val="-2"/>
          <w:sz w:val="24"/>
        </w:rPr>
        <w:t xml:space="preserve"> </w:t>
      </w:r>
      <w:r>
        <w:rPr>
          <w:i/>
          <w:sz w:val="24"/>
        </w:rPr>
        <w:t>skill,</w:t>
      </w:r>
      <w:r>
        <w:rPr>
          <w:i/>
          <w:spacing w:val="-3"/>
          <w:sz w:val="24"/>
        </w:rPr>
        <w:t xml:space="preserve"> </w:t>
      </w:r>
      <w:r>
        <w:rPr>
          <w:i/>
          <w:sz w:val="24"/>
        </w:rPr>
        <w:t>care</w:t>
      </w:r>
      <w:r>
        <w:rPr>
          <w:i/>
          <w:spacing w:val="-3"/>
          <w:sz w:val="24"/>
        </w:rPr>
        <w:t xml:space="preserve"> </w:t>
      </w:r>
      <w:r>
        <w:rPr>
          <w:i/>
          <w:sz w:val="24"/>
        </w:rPr>
        <w:t>and</w:t>
      </w:r>
      <w:r>
        <w:rPr>
          <w:i/>
          <w:spacing w:val="-4"/>
          <w:sz w:val="24"/>
        </w:rPr>
        <w:t xml:space="preserve"> </w:t>
      </w:r>
      <w:r>
        <w:rPr>
          <w:i/>
          <w:sz w:val="24"/>
        </w:rPr>
        <w:t>diligence</w:t>
      </w:r>
      <w:r>
        <w:rPr>
          <w:i/>
          <w:spacing w:val="-2"/>
          <w:sz w:val="24"/>
        </w:rPr>
        <w:t xml:space="preserve"> </w:t>
      </w:r>
      <w:r>
        <w:rPr>
          <w:i/>
          <w:sz w:val="24"/>
        </w:rPr>
        <w:t>when</w:t>
      </w:r>
      <w:r>
        <w:rPr>
          <w:i/>
          <w:spacing w:val="-4"/>
          <w:sz w:val="24"/>
        </w:rPr>
        <w:t xml:space="preserve"> </w:t>
      </w:r>
      <w:r>
        <w:rPr>
          <w:i/>
          <w:sz w:val="24"/>
        </w:rPr>
        <w:t>carrying</w:t>
      </w:r>
      <w:r>
        <w:rPr>
          <w:i/>
          <w:spacing w:val="-4"/>
          <w:sz w:val="24"/>
        </w:rPr>
        <w:t xml:space="preserve"> </w:t>
      </w:r>
      <w:r>
        <w:rPr>
          <w:i/>
          <w:sz w:val="24"/>
        </w:rPr>
        <w:t>out</w:t>
      </w:r>
      <w:r>
        <w:rPr>
          <w:i/>
          <w:spacing w:val="-2"/>
          <w:sz w:val="24"/>
        </w:rPr>
        <w:t xml:space="preserve"> </w:t>
      </w:r>
      <w:r>
        <w:rPr>
          <w:i/>
          <w:sz w:val="24"/>
        </w:rPr>
        <w:t>the agent’s duties on behalf of a client.</w:t>
      </w:r>
      <w:r>
        <w:rPr>
          <w:i/>
          <w:sz w:val="24"/>
          <w:vertAlign w:val="superscript"/>
        </w:rPr>
        <w:t>6</w:t>
      </w:r>
    </w:p>
    <w:p w:rsidR="009A1AF4" w:rsidRDefault="009A1AF4">
      <w:pPr>
        <w:pStyle w:val="BodyText"/>
        <w:spacing w:before="9"/>
        <w:rPr>
          <w:i/>
          <w:sz w:val="28"/>
        </w:rPr>
      </w:pPr>
    </w:p>
    <w:p w:rsidR="009A1AF4" w:rsidRDefault="00FF5679">
      <w:pPr>
        <w:pStyle w:val="ListParagraph"/>
        <w:numPr>
          <w:ilvl w:val="0"/>
          <w:numId w:val="4"/>
        </w:numPr>
        <w:tabs>
          <w:tab w:val="left" w:pos="921"/>
        </w:tabs>
        <w:ind w:right="209" w:hanging="360"/>
        <w:jc w:val="both"/>
        <w:rPr>
          <w:sz w:val="24"/>
        </w:rPr>
      </w:pPr>
      <w:r>
        <w:rPr>
          <w:sz w:val="24"/>
        </w:rPr>
        <w:t xml:space="preserve">The material accompanying the Chairperson’s letter set out the material facts. These were largely consistent with the agreed facts as set in paragraphs [16] to [33] of this </w:t>
      </w:r>
      <w:r>
        <w:rPr>
          <w:spacing w:val="-2"/>
          <w:sz w:val="24"/>
        </w:rPr>
        <w:t>decision.</w:t>
      </w:r>
    </w:p>
    <w:p w:rsidR="009A1AF4" w:rsidRDefault="009A1AF4">
      <w:pPr>
        <w:pStyle w:val="BodyText"/>
        <w:spacing w:before="11"/>
        <w:rPr>
          <w:sz w:val="23"/>
        </w:rPr>
      </w:pPr>
    </w:p>
    <w:p w:rsidR="009A1AF4" w:rsidRDefault="00FF5679">
      <w:pPr>
        <w:pStyle w:val="ListParagraph"/>
        <w:numPr>
          <w:ilvl w:val="0"/>
          <w:numId w:val="4"/>
        </w:numPr>
        <w:tabs>
          <w:tab w:val="left" w:pos="919"/>
          <w:tab w:val="left" w:pos="921"/>
        </w:tabs>
        <w:ind w:right="211" w:hanging="360"/>
        <w:jc w:val="both"/>
        <w:rPr>
          <w:sz w:val="24"/>
        </w:rPr>
      </w:pPr>
      <w:r>
        <w:rPr>
          <w:sz w:val="24"/>
        </w:rPr>
        <w:t>Additionally,</w:t>
      </w:r>
      <w:r>
        <w:rPr>
          <w:spacing w:val="-4"/>
          <w:sz w:val="24"/>
        </w:rPr>
        <w:t xml:space="preserve"> </w:t>
      </w:r>
      <w:r>
        <w:rPr>
          <w:sz w:val="24"/>
        </w:rPr>
        <w:t>the</w:t>
      </w:r>
      <w:r>
        <w:rPr>
          <w:spacing w:val="-4"/>
          <w:sz w:val="24"/>
        </w:rPr>
        <w:t xml:space="preserve"> </w:t>
      </w:r>
      <w:r>
        <w:rPr>
          <w:sz w:val="24"/>
        </w:rPr>
        <w:t>material</w:t>
      </w:r>
      <w:r>
        <w:rPr>
          <w:spacing w:val="-4"/>
          <w:sz w:val="24"/>
        </w:rPr>
        <w:t xml:space="preserve"> </w:t>
      </w:r>
      <w:r>
        <w:rPr>
          <w:sz w:val="24"/>
        </w:rPr>
        <w:t>accompanying</w:t>
      </w:r>
      <w:r>
        <w:rPr>
          <w:spacing w:val="-6"/>
          <w:sz w:val="24"/>
        </w:rPr>
        <w:t xml:space="preserve"> </w:t>
      </w:r>
      <w:r>
        <w:rPr>
          <w:sz w:val="24"/>
        </w:rPr>
        <w:t>the</w:t>
      </w:r>
      <w:r>
        <w:rPr>
          <w:spacing w:val="-4"/>
          <w:sz w:val="24"/>
        </w:rPr>
        <w:t xml:space="preserve"> </w:t>
      </w:r>
      <w:r>
        <w:rPr>
          <w:sz w:val="24"/>
        </w:rPr>
        <w:t>Chairperson’s</w:t>
      </w:r>
      <w:r>
        <w:rPr>
          <w:spacing w:val="-8"/>
          <w:sz w:val="24"/>
        </w:rPr>
        <w:t xml:space="preserve"> </w:t>
      </w:r>
      <w:r>
        <w:rPr>
          <w:sz w:val="24"/>
        </w:rPr>
        <w:t>letter</w:t>
      </w:r>
      <w:r>
        <w:rPr>
          <w:spacing w:val="-5"/>
          <w:sz w:val="24"/>
        </w:rPr>
        <w:t xml:space="preserve"> </w:t>
      </w:r>
      <w:r>
        <w:rPr>
          <w:sz w:val="24"/>
        </w:rPr>
        <w:t>amplifi</w:t>
      </w:r>
      <w:r>
        <w:rPr>
          <w:sz w:val="24"/>
        </w:rPr>
        <w:t>ed</w:t>
      </w:r>
      <w:r>
        <w:rPr>
          <w:spacing w:val="-6"/>
          <w:sz w:val="24"/>
        </w:rPr>
        <w:t xml:space="preserve"> </w:t>
      </w:r>
      <w:r>
        <w:rPr>
          <w:sz w:val="24"/>
        </w:rPr>
        <w:t>the</w:t>
      </w:r>
      <w:r>
        <w:rPr>
          <w:spacing w:val="-7"/>
          <w:sz w:val="24"/>
        </w:rPr>
        <w:t xml:space="preserve"> </w:t>
      </w:r>
      <w:r>
        <w:rPr>
          <w:sz w:val="24"/>
        </w:rPr>
        <w:t>details of the alleged breaches as being:</w:t>
      </w:r>
    </w:p>
    <w:p w:rsidR="009A1AF4" w:rsidRDefault="009A1AF4">
      <w:pPr>
        <w:pStyle w:val="BodyText"/>
        <w:spacing w:before="1"/>
      </w:pPr>
    </w:p>
    <w:p w:rsidR="009A1AF4" w:rsidRDefault="00FF5679">
      <w:pPr>
        <w:pStyle w:val="ListParagraph"/>
        <w:numPr>
          <w:ilvl w:val="1"/>
          <w:numId w:val="4"/>
        </w:numPr>
        <w:tabs>
          <w:tab w:val="left" w:pos="1252"/>
        </w:tabs>
        <w:spacing w:line="216" w:lineRule="auto"/>
        <w:ind w:right="192"/>
        <w:jc w:val="left"/>
        <w:rPr>
          <w:rFonts w:ascii="Symbol" w:hAnsi="Symbol"/>
        </w:rPr>
      </w:pPr>
      <w:r>
        <w:rPr>
          <w:sz w:val="24"/>
        </w:rPr>
        <w:t>A</w:t>
      </w:r>
      <w:r>
        <w:rPr>
          <w:spacing w:val="-1"/>
          <w:sz w:val="24"/>
        </w:rPr>
        <w:t xml:space="preserve"> </w:t>
      </w:r>
      <w:r>
        <w:rPr>
          <w:sz w:val="24"/>
        </w:rPr>
        <w:t>failure</w:t>
      </w:r>
      <w:r>
        <w:rPr>
          <w:spacing w:val="-3"/>
          <w:sz w:val="24"/>
        </w:rPr>
        <w:t xml:space="preserve"> </w:t>
      </w:r>
      <w:r>
        <w:rPr>
          <w:sz w:val="24"/>
        </w:rPr>
        <w:t>by</w:t>
      </w:r>
      <w:r>
        <w:rPr>
          <w:spacing w:val="-2"/>
          <w:sz w:val="24"/>
        </w:rPr>
        <w:t xml:space="preserve"> </w:t>
      </w:r>
      <w:r>
        <w:rPr>
          <w:sz w:val="24"/>
        </w:rPr>
        <w:t>O’Donoghues</w:t>
      </w:r>
      <w:r>
        <w:rPr>
          <w:spacing w:val="-2"/>
          <w:sz w:val="24"/>
        </w:rPr>
        <w:t xml:space="preserve"> </w:t>
      </w:r>
      <w:r>
        <w:rPr>
          <w:sz w:val="24"/>
        </w:rPr>
        <w:t>and</w:t>
      </w:r>
      <w:r>
        <w:rPr>
          <w:spacing w:val="-3"/>
          <w:sz w:val="24"/>
        </w:rPr>
        <w:t xml:space="preserve"> </w:t>
      </w:r>
      <w:r>
        <w:rPr>
          <w:sz w:val="24"/>
        </w:rPr>
        <w:t>Jeremy O’Donoghue</w:t>
      </w:r>
      <w:r>
        <w:rPr>
          <w:spacing w:val="-1"/>
          <w:sz w:val="24"/>
        </w:rPr>
        <w:t xml:space="preserve"> </w:t>
      </w:r>
      <w:r>
        <w:rPr>
          <w:sz w:val="24"/>
        </w:rPr>
        <w:t>to</w:t>
      </w:r>
      <w:r>
        <w:rPr>
          <w:spacing w:val="-4"/>
          <w:sz w:val="24"/>
        </w:rPr>
        <w:t xml:space="preserve"> </w:t>
      </w:r>
      <w:r>
        <w:rPr>
          <w:sz w:val="24"/>
        </w:rPr>
        <w:t>perform</w:t>
      </w:r>
      <w:r>
        <w:rPr>
          <w:spacing w:val="-2"/>
          <w:sz w:val="24"/>
        </w:rPr>
        <w:t xml:space="preserve"> </w:t>
      </w:r>
      <w:r>
        <w:rPr>
          <w:sz w:val="24"/>
        </w:rPr>
        <w:t>their</w:t>
      </w:r>
      <w:r>
        <w:rPr>
          <w:spacing w:val="-2"/>
          <w:sz w:val="24"/>
        </w:rPr>
        <w:t xml:space="preserve"> </w:t>
      </w:r>
      <w:r>
        <w:rPr>
          <w:sz w:val="24"/>
        </w:rPr>
        <w:t>duties</w:t>
      </w:r>
      <w:r>
        <w:rPr>
          <w:spacing w:val="-4"/>
          <w:sz w:val="24"/>
        </w:rPr>
        <w:t xml:space="preserve"> </w:t>
      </w:r>
      <w:r>
        <w:rPr>
          <w:sz w:val="24"/>
        </w:rPr>
        <w:t>to</w:t>
      </w:r>
      <w:r>
        <w:rPr>
          <w:spacing w:val="-4"/>
          <w:sz w:val="24"/>
        </w:rPr>
        <w:t xml:space="preserve"> </w:t>
      </w:r>
      <w:r>
        <w:rPr>
          <w:sz w:val="24"/>
        </w:rPr>
        <w:t>their client and carry out the lawful instructions of their client contrary to section 65 of the Act and regulation 25 and Part 1, Schedule 4, rule 10 of the Agents Licensing Regulations 1979 (the Regulations); and</w:t>
      </w:r>
    </w:p>
    <w:p w:rsidR="009A1AF4" w:rsidRDefault="00FF5679">
      <w:pPr>
        <w:pStyle w:val="ListParagraph"/>
        <w:numPr>
          <w:ilvl w:val="1"/>
          <w:numId w:val="4"/>
        </w:numPr>
        <w:tabs>
          <w:tab w:val="left" w:pos="1252"/>
        </w:tabs>
        <w:spacing w:before="55" w:line="216" w:lineRule="auto"/>
        <w:ind w:right="169"/>
        <w:jc w:val="left"/>
        <w:rPr>
          <w:rFonts w:ascii="Symbol" w:hAnsi="Symbol"/>
        </w:rPr>
      </w:pPr>
      <w:r>
        <w:rPr>
          <w:sz w:val="24"/>
        </w:rPr>
        <w:t>A failure by O’Donoghues and Jeremy O’Donoghue to exercise due skill, care and diligence</w:t>
      </w:r>
      <w:r>
        <w:rPr>
          <w:spacing w:val="-4"/>
          <w:sz w:val="24"/>
        </w:rPr>
        <w:t xml:space="preserve"> </w:t>
      </w:r>
      <w:r>
        <w:rPr>
          <w:sz w:val="24"/>
        </w:rPr>
        <w:t>in</w:t>
      </w:r>
      <w:r>
        <w:rPr>
          <w:spacing w:val="-1"/>
          <w:sz w:val="24"/>
        </w:rPr>
        <w:t xml:space="preserve"> </w:t>
      </w:r>
      <w:r>
        <w:rPr>
          <w:sz w:val="24"/>
        </w:rPr>
        <w:t>carrying</w:t>
      </w:r>
      <w:r>
        <w:rPr>
          <w:spacing w:val="-1"/>
          <w:sz w:val="24"/>
        </w:rPr>
        <w:t xml:space="preserve"> </w:t>
      </w:r>
      <w:r>
        <w:rPr>
          <w:sz w:val="24"/>
        </w:rPr>
        <w:t>out</w:t>
      </w:r>
      <w:r>
        <w:rPr>
          <w:spacing w:val="-5"/>
          <w:sz w:val="24"/>
        </w:rPr>
        <w:t xml:space="preserve"> </w:t>
      </w:r>
      <w:r>
        <w:rPr>
          <w:sz w:val="24"/>
        </w:rPr>
        <w:t>their</w:t>
      </w:r>
      <w:r>
        <w:rPr>
          <w:spacing w:val="-3"/>
          <w:sz w:val="24"/>
        </w:rPr>
        <w:t xml:space="preserve"> </w:t>
      </w:r>
      <w:r>
        <w:rPr>
          <w:sz w:val="24"/>
        </w:rPr>
        <w:t>duties</w:t>
      </w:r>
      <w:r>
        <w:rPr>
          <w:spacing w:val="-4"/>
          <w:sz w:val="24"/>
        </w:rPr>
        <w:t xml:space="preserve"> </w:t>
      </w:r>
      <w:r>
        <w:rPr>
          <w:sz w:val="24"/>
        </w:rPr>
        <w:t>on</w:t>
      </w:r>
      <w:r>
        <w:rPr>
          <w:spacing w:val="-3"/>
          <w:sz w:val="24"/>
        </w:rPr>
        <w:t xml:space="preserve"> </w:t>
      </w:r>
      <w:r>
        <w:rPr>
          <w:sz w:val="24"/>
        </w:rPr>
        <w:t>behalf</w:t>
      </w:r>
      <w:r>
        <w:rPr>
          <w:spacing w:val="-1"/>
          <w:sz w:val="24"/>
        </w:rPr>
        <w:t xml:space="preserve"> </w:t>
      </w:r>
      <w:r>
        <w:rPr>
          <w:sz w:val="24"/>
        </w:rPr>
        <w:t>of their</w:t>
      </w:r>
      <w:r>
        <w:rPr>
          <w:spacing w:val="-3"/>
          <w:sz w:val="24"/>
        </w:rPr>
        <w:t xml:space="preserve"> </w:t>
      </w:r>
      <w:r>
        <w:rPr>
          <w:sz w:val="24"/>
        </w:rPr>
        <w:t>client</w:t>
      </w:r>
      <w:r>
        <w:rPr>
          <w:spacing w:val="-1"/>
          <w:sz w:val="24"/>
        </w:rPr>
        <w:t xml:space="preserve"> </w:t>
      </w:r>
      <w:r>
        <w:rPr>
          <w:sz w:val="24"/>
        </w:rPr>
        <w:t>contrary</w:t>
      </w:r>
      <w:r>
        <w:rPr>
          <w:spacing w:val="-4"/>
          <w:sz w:val="24"/>
        </w:rPr>
        <w:t xml:space="preserve"> </w:t>
      </w:r>
      <w:r>
        <w:rPr>
          <w:sz w:val="24"/>
        </w:rPr>
        <w:t>to</w:t>
      </w:r>
      <w:r>
        <w:rPr>
          <w:spacing w:val="-4"/>
          <w:sz w:val="24"/>
        </w:rPr>
        <w:t xml:space="preserve"> </w:t>
      </w:r>
      <w:r>
        <w:rPr>
          <w:sz w:val="24"/>
        </w:rPr>
        <w:t>section 65 of the Act and regulation 25 and Part 1, Schedule 4, rule 11 of the Regulations.</w:t>
      </w:r>
    </w:p>
    <w:p w:rsidR="009A1AF4" w:rsidRDefault="009A1AF4">
      <w:pPr>
        <w:pStyle w:val="BodyText"/>
        <w:spacing w:before="7"/>
        <w:rPr>
          <w:sz w:val="32"/>
        </w:rPr>
      </w:pPr>
    </w:p>
    <w:p w:rsidR="009A1AF4" w:rsidRDefault="00FF5679">
      <w:pPr>
        <w:pStyle w:val="Heading1"/>
      </w:pPr>
      <w:r>
        <w:t>PART</w:t>
      </w:r>
      <w:r>
        <w:rPr>
          <w:spacing w:val="-3"/>
        </w:rPr>
        <w:t xml:space="preserve"> </w:t>
      </w:r>
      <w:r>
        <w:t>B:</w:t>
      </w:r>
      <w:r>
        <w:rPr>
          <w:spacing w:val="-3"/>
        </w:rPr>
        <w:t xml:space="preserve"> </w:t>
      </w:r>
      <w:r>
        <w:rPr>
          <w:spacing w:val="-2"/>
        </w:rPr>
        <w:t>HEARING</w:t>
      </w:r>
    </w:p>
    <w:p w:rsidR="009A1AF4" w:rsidRDefault="009A1AF4">
      <w:pPr>
        <w:pStyle w:val="BodyText"/>
        <w:rPr>
          <w:b/>
        </w:rPr>
      </w:pPr>
    </w:p>
    <w:p w:rsidR="009A1AF4" w:rsidRDefault="00FF5679">
      <w:pPr>
        <w:pStyle w:val="ListParagraph"/>
        <w:numPr>
          <w:ilvl w:val="0"/>
          <w:numId w:val="4"/>
        </w:numPr>
        <w:tabs>
          <w:tab w:val="left" w:pos="921"/>
          <w:tab w:val="left" w:pos="1029"/>
        </w:tabs>
        <w:ind w:right="211" w:hanging="360"/>
        <w:jc w:val="both"/>
        <w:rPr>
          <w:sz w:val="24"/>
        </w:rPr>
      </w:pPr>
      <w:r>
        <w:rPr>
          <w:rFonts w:ascii="Times New Roman"/>
          <w:sz w:val="24"/>
        </w:rPr>
        <w:tab/>
      </w:r>
      <w:r>
        <w:rPr>
          <w:sz w:val="24"/>
        </w:rPr>
        <w:t>The</w:t>
      </w:r>
      <w:r>
        <w:rPr>
          <w:spacing w:val="-8"/>
          <w:sz w:val="24"/>
        </w:rPr>
        <w:t xml:space="preserve"> </w:t>
      </w:r>
      <w:r>
        <w:rPr>
          <w:sz w:val="24"/>
        </w:rPr>
        <w:t>hearing</w:t>
      </w:r>
      <w:r>
        <w:rPr>
          <w:spacing w:val="-7"/>
          <w:sz w:val="24"/>
        </w:rPr>
        <w:t xml:space="preserve"> </w:t>
      </w:r>
      <w:r>
        <w:rPr>
          <w:sz w:val="24"/>
        </w:rPr>
        <w:t>for</w:t>
      </w:r>
      <w:r>
        <w:rPr>
          <w:spacing w:val="-8"/>
          <w:sz w:val="24"/>
        </w:rPr>
        <w:t xml:space="preserve"> </w:t>
      </w:r>
      <w:r>
        <w:rPr>
          <w:sz w:val="24"/>
        </w:rPr>
        <w:t>this</w:t>
      </w:r>
      <w:r>
        <w:rPr>
          <w:spacing w:val="-7"/>
          <w:sz w:val="24"/>
        </w:rPr>
        <w:t xml:space="preserve"> </w:t>
      </w:r>
      <w:r>
        <w:rPr>
          <w:sz w:val="24"/>
        </w:rPr>
        <w:t>matter</w:t>
      </w:r>
      <w:r>
        <w:rPr>
          <w:spacing w:val="-8"/>
          <w:sz w:val="24"/>
        </w:rPr>
        <w:t xml:space="preserve"> </w:t>
      </w:r>
      <w:r>
        <w:rPr>
          <w:sz w:val="24"/>
        </w:rPr>
        <w:t>took</w:t>
      </w:r>
      <w:r>
        <w:rPr>
          <w:spacing w:val="-10"/>
          <w:sz w:val="24"/>
        </w:rPr>
        <w:t xml:space="preserve"> </w:t>
      </w:r>
      <w:r>
        <w:rPr>
          <w:sz w:val="24"/>
        </w:rPr>
        <w:t>place</w:t>
      </w:r>
      <w:r>
        <w:rPr>
          <w:spacing w:val="-6"/>
          <w:sz w:val="24"/>
        </w:rPr>
        <w:t xml:space="preserve"> </w:t>
      </w:r>
      <w:r>
        <w:rPr>
          <w:sz w:val="24"/>
        </w:rPr>
        <w:t>on</w:t>
      </w:r>
      <w:r>
        <w:rPr>
          <w:spacing w:val="-5"/>
          <w:sz w:val="24"/>
        </w:rPr>
        <w:t xml:space="preserve"> </w:t>
      </w:r>
      <w:r>
        <w:rPr>
          <w:sz w:val="24"/>
        </w:rPr>
        <w:t>22</w:t>
      </w:r>
      <w:r>
        <w:rPr>
          <w:spacing w:val="-8"/>
          <w:sz w:val="24"/>
        </w:rPr>
        <w:t xml:space="preserve"> </w:t>
      </w:r>
      <w:r>
        <w:rPr>
          <w:sz w:val="24"/>
        </w:rPr>
        <w:t>March</w:t>
      </w:r>
      <w:r>
        <w:rPr>
          <w:spacing w:val="-5"/>
          <w:sz w:val="24"/>
        </w:rPr>
        <w:t xml:space="preserve"> </w:t>
      </w:r>
      <w:r>
        <w:rPr>
          <w:sz w:val="24"/>
        </w:rPr>
        <w:t>2022.</w:t>
      </w:r>
      <w:r>
        <w:rPr>
          <w:spacing w:val="40"/>
          <w:sz w:val="24"/>
        </w:rPr>
        <w:t xml:space="preserve"> </w:t>
      </w:r>
      <w:r>
        <w:rPr>
          <w:sz w:val="24"/>
        </w:rPr>
        <w:t>The</w:t>
      </w:r>
      <w:r>
        <w:rPr>
          <w:spacing w:val="-8"/>
          <w:sz w:val="24"/>
        </w:rPr>
        <w:t xml:space="preserve"> </w:t>
      </w:r>
      <w:r>
        <w:rPr>
          <w:sz w:val="24"/>
        </w:rPr>
        <w:t>Board</w:t>
      </w:r>
      <w:r>
        <w:rPr>
          <w:spacing w:val="-5"/>
          <w:sz w:val="24"/>
        </w:rPr>
        <w:t xml:space="preserve"> </w:t>
      </w:r>
      <w:r>
        <w:rPr>
          <w:sz w:val="24"/>
        </w:rPr>
        <w:t>was</w:t>
      </w:r>
      <w:r>
        <w:rPr>
          <w:spacing w:val="-9"/>
          <w:sz w:val="24"/>
        </w:rPr>
        <w:t xml:space="preserve"> </w:t>
      </w:r>
      <w:r>
        <w:rPr>
          <w:sz w:val="24"/>
        </w:rPr>
        <w:t xml:space="preserve">constituted </w:t>
      </w:r>
      <w:r>
        <w:rPr>
          <w:spacing w:val="-4"/>
          <w:sz w:val="24"/>
        </w:rPr>
        <w:t>by:</w:t>
      </w:r>
    </w:p>
    <w:p w:rsidR="009A1AF4" w:rsidRDefault="009A1AF4">
      <w:pPr>
        <w:pStyle w:val="BodyText"/>
        <w:spacing w:before="11"/>
        <w:rPr>
          <w:sz w:val="23"/>
        </w:rPr>
      </w:pPr>
    </w:p>
    <w:p w:rsidR="009A1AF4" w:rsidRDefault="00FF5679">
      <w:pPr>
        <w:pStyle w:val="ListParagraph"/>
        <w:numPr>
          <w:ilvl w:val="1"/>
          <w:numId w:val="4"/>
        </w:numPr>
        <w:tabs>
          <w:tab w:val="left" w:pos="1251"/>
        </w:tabs>
        <w:ind w:left="1251" w:hanging="280"/>
        <w:jc w:val="left"/>
        <w:rPr>
          <w:rFonts w:ascii="Symbol" w:hAnsi="Symbol"/>
          <w:sz w:val="24"/>
        </w:rPr>
      </w:pPr>
      <w:r>
        <w:rPr>
          <w:sz w:val="24"/>
        </w:rPr>
        <w:t>Robert</w:t>
      </w:r>
      <w:r>
        <w:rPr>
          <w:spacing w:val="-7"/>
          <w:sz w:val="24"/>
        </w:rPr>
        <w:t xml:space="preserve"> </w:t>
      </w:r>
      <w:r>
        <w:rPr>
          <w:sz w:val="24"/>
        </w:rPr>
        <w:t>Bradshaw</w:t>
      </w:r>
      <w:r>
        <w:rPr>
          <w:spacing w:val="-4"/>
          <w:sz w:val="24"/>
        </w:rPr>
        <w:t xml:space="preserve"> </w:t>
      </w:r>
      <w:r>
        <w:rPr>
          <w:sz w:val="24"/>
        </w:rPr>
        <w:t>(Deputy</w:t>
      </w:r>
      <w:r>
        <w:rPr>
          <w:spacing w:val="-4"/>
          <w:sz w:val="24"/>
        </w:rPr>
        <w:t xml:space="preserve"> </w:t>
      </w:r>
      <w:r>
        <w:rPr>
          <w:sz w:val="24"/>
        </w:rPr>
        <w:t>Chairperson</w:t>
      </w:r>
      <w:r>
        <w:rPr>
          <w:spacing w:val="-1"/>
          <w:sz w:val="24"/>
        </w:rPr>
        <w:t xml:space="preserve"> </w:t>
      </w:r>
      <w:r>
        <w:rPr>
          <w:sz w:val="24"/>
        </w:rPr>
        <w:t>(under</w:t>
      </w:r>
      <w:r>
        <w:rPr>
          <w:spacing w:val="-3"/>
          <w:sz w:val="24"/>
        </w:rPr>
        <w:t xml:space="preserve"> </w:t>
      </w:r>
      <w:r>
        <w:rPr>
          <w:sz w:val="24"/>
        </w:rPr>
        <w:t>section</w:t>
      </w:r>
      <w:r>
        <w:rPr>
          <w:spacing w:val="-4"/>
          <w:sz w:val="24"/>
        </w:rPr>
        <w:t xml:space="preserve"> </w:t>
      </w:r>
      <w:r>
        <w:rPr>
          <w:sz w:val="24"/>
        </w:rPr>
        <w:t>14(4)(b)</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pacing w:val="-2"/>
          <w:sz w:val="24"/>
        </w:rPr>
        <w:t>Act);</w:t>
      </w:r>
    </w:p>
    <w:p w:rsidR="009A1AF4" w:rsidRDefault="00FF5679">
      <w:pPr>
        <w:pStyle w:val="ListParagraph"/>
        <w:numPr>
          <w:ilvl w:val="1"/>
          <w:numId w:val="4"/>
        </w:numPr>
        <w:tabs>
          <w:tab w:val="left" w:pos="1251"/>
        </w:tabs>
        <w:spacing w:before="2" w:line="305" w:lineRule="exact"/>
        <w:ind w:left="1251" w:hanging="280"/>
        <w:jc w:val="left"/>
        <w:rPr>
          <w:rFonts w:ascii="Symbol" w:hAnsi="Symbol"/>
          <w:sz w:val="24"/>
        </w:rPr>
      </w:pPr>
      <w:r>
        <w:rPr>
          <w:sz w:val="24"/>
        </w:rPr>
        <w:t>Lea</w:t>
      </w:r>
      <w:r>
        <w:rPr>
          <w:spacing w:val="-3"/>
          <w:sz w:val="24"/>
        </w:rPr>
        <w:t xml:space="preserve"> </w:t>
      </w:r>
      <w:r>
        <w:rPr>
          <w:sz w:val="24"/>
        </w:rPr>
        <w:t>Aitkin</w:t>
      </w:r>
      <w:r>
        <w:rPr>
          <w:spacing w:val="-3"/>
          <w:sz w:val="24"/>
        </w:rPr>
        <w:t xml:space="preserve"> </w:t>
      </w:r>
      <w:r>
        <w:rPr>
          <w:sz w:val="24"/>
        </w:rPr>
        <w:t>(Consumer</w:t>
      </w:r>
      <w:r>
        <w:rPr>
          <w:spacing w:val="-2"/>
          <w:sz w:val="24"/>
        </w:rPr>
        <w:t xml:space="preserve"> representative)</w:t>
      </w:r>
    </w:p>
    <w:p w:rsidR="009A1AF4" w:rsidRDefault="00FF5679">
      <w:pPr>
        <w:pStyle w:val="ListParagraph"/>
        <w:numPr>
          <w:ilvl w:val="1"/>
          <w:numId w:val="4"/>
        </w:numPr>
        <w:tabs>
          <w:tab w:val="left" w:pos="1251"/>
        </w:tabs>
        <w:spacing w:line="305" w:lineRule="exact"/>
        <w:ind w:left="1251" w:hanging="280"/>
        <w:jc w:val="left"/>
        <w:rPr>
          <w:rFonts w:ascii="Symbol" w:hAnsi="Symbol"/>
          <w:sz w:val="24"/>
        </w:rPr>
      </w:pPr>
      <w:r>
        <w:rPr>
          <w:sz w:val="24"/>
        </w:rPr>
        <w:t>Michael</w:t>
      </w:r>
      <w:r>
        <w:rPr>
          <w:spacing w:val="-3"/>
          <w:sz w:val="24"/>
        </w:rPr>
        <w:t xml:space="preserve"> </w:t>
      </w:r>
      <w:r>
        <w:rPr>
          <w:sz w:val="24"/>
        </w:rPr>
        <w:t>Bongiorno</w:t>
      </w:r>
      <w:r>
        <w:rPr>
          <w:spacing w:val="-1"/>
          <w:sz w:val="24"/>
        </w:rPr>
        <w:t xml:space="preserve"> </w:t>
      </w:r>
      <w:r>
        <w:rPr>
          <w:sz w:val="24"/>
        </w:rPr>
        <w:t>(Alternate</w:t>
      </w:r>
      <w:r>
        <w:rPr>
          <w:spacing w:val="-5"/>
          <w:sz w:val="24"/>
        </w:rPr>
        <w:t xml:space="preserve"> </w:t>
      </w:r>
      <w:r>
        <w:rPr>
          <w:sz w:val="24"/>
        </w:rPr>
        <w:t>real</w:t>
      </w:r>
      <w:r>
        <w:rPr>
          <w:spacing w:val="-4"/>
          <w:sz w:val="24"/>
        </w:rPr>
        <w:t xml:space="preserve"> </w:t>
      </w:r>
      <w:r>
        <w:rPr>
          <w:sz w:val="24"/>
        </w:rPr>
        <w:t>estate</w:t>
      </w:r>
      <w:r>
        <w:rPr>
          <w:spacing w:val="-3"/>
          <w:sz w:val="24"/>
        </w:rPr>
        <w:t xml:space="preserve"> </w:t>
      </w:r>
      <w:r>
        <w:rPr>
          <w:spacing w:val="-2"/>
          <w:sz w:val="24"/>
        </w:rPr>
        <w:t>member)</w:t>
      </w:r>
    </w:p>
    <w:p w:rsidR="009A1AF4" w:rsidRDefault="009A1AF4">
      <w:pPr>
        <w:pStyle w:val="BodyText"/>
        <w:spacing w:before="11"/>
        <w:rPr>
          <w:sz w:val="23"/>
        </w:rPr>
      </w:pPr>
    </w:p>
    <w:p w:rsidR="009A1AF4" w:rsidRDefault="00FF5679">
      <w:pPr>
        <w:pStyle w:val="ListParagraph"/>
        <w:numPr>
          <w:ilvl w:val="0"/>
          <w:numId w:val="4"/>
        </w:numPr>
        <w:tabs>
          <w:tab w:val="left" w:pos="919"/>
        </w:tabs>
        <w:spacing w:before="1"/>
        <w:ind w:left="919" w:hanging="358"/>
        <w:rPr>
          <w:sz w:val="24"/>
        </w:rPr>
      </w:pPr>
      <w:r>
        <w:rPr>
          <w:sz w:val="24"/>
        </w:rPr>
        <w:t>At</w:t>
      </w:r>
      <w:r>
        <w:rPr>
          <w:spacing w:val="-1"/>
          <w:sz w:val="24"/>
        </w:rPr>
        <w:t xml:space="preserve"> </w:t>
      </w:r>
      <w:r>
        <w:rPr>
          <w:sz w:val="24"/>
        </w:rPr>
        <w:t>the</w:t>
      </w:r>
      <w:r>
        <w:rPr>
          <w:spacing w:val="-2"/>
          <w:sz w:val="24"/>
        </w:rPr>
        <w:t xml:space="preserve"> hearing:</w:t>
      </w:r>
    </w:p>
    <w:p w:rsidR="009A1AF4" w:rsidRDefault="009A1AF4">
      <w:pPr>
        <w:pStyle w:val="BodyText"/>
        <w:spacing w:before="1"/>
      </w:pPr>
    </w:p>
    <w:p w:rsidR="009A1AF4" w:rsidRDefault="00FF5679">
      <w:pPr>
        <w:pStyle w:val="ListParagraph"/>
        <w:numPr>
          <w:ilvl w:val="1"/>
          <w:numId w:val="4"/>
        </w:numPr>
        <w:tabs>
          <w:tab w:val="left" w:pos="1252"/>
        </w:tabs>
        <w:ind w:right="213"/>
        <w:jc w:val="left"/>
        <w:rPr>
          <w:rFonts w:ascii="Symbol" w:hAnsi="Symbol"/>
          <w:sz w:val="24"/>
        </w:rPr>
      </w:pPr>
      <w:r>
        <w:rPr>
          <w:sz w:val="24"/>
        </w:rPr>
        <w:t>Mr</w:t>
      </w:r>
      <w:r>
        <w:rPr>
          <w:spacing w:val="32"/>
          <w:sz w:val="24"/>
        </w:rPr>
        <w:t xml:space="preserve"> </w:t>
      </w:r>
      <w:r>
        <w:rPr>
          <w:sz w:val="24"/>
        </w:rPr>
        <w:t>O’Donoghue</w:t>
      </w:r>
      <w:r>
        <w:rPr>
          <w:spacing w:val="32"/>
          <w:sz w:val="24"/>
        </w:rPr>
        <w:t xml:space="preserve"> </w:t>
      </w:r>
      <w:r>
        <w:rPr>
          <w:sz w:val="24"/>
        </w:rPr>
        <w:t>attended</w:t>
      </w:r>
      <w:r>
        <w:rPr>
          <w:spacing w:val="33"/>
          <w:sz w:val="24"/>
        </w:rPr>
        <w:t xml:space="preserve"> </w:t>
      </w:r>
      <w:r>
        <w:rPr>
          <w:sz w:val="24"/>
        </w:rPr>
        <w:t>along</w:t>
      </w:r>
      <w:r>
        <w:rPr>
          <w:spacing w:val="31"/>
          <w:sz w:val="24"/>
        </w:rPr>
        <w:t xml:space="preserve"> </w:t>
      </w:r>
      <w:r>
        <w:rPr>
          <w:sz w:val="24"/>
        </w:rPr>
        <w:t>with</w:t>
      </w:r>
      <w:r>
        <w:rPr>
          <w:spacing w:val="30"/>
          <w:sz w:val="24"/>
        </w:rPr>
        <w:t xml:space="preserve"> </w:t>
      </w:r>
      <w:r>
        <w:rPr>
          <w:sz w:val="24"/>
        </w:rPr>
        <w:t>Mr</w:t>
      </w:r>
      <w:r>
        <w:rPr>
          <w:spacing w:val="29"/>
          <w:sz w:val="24"/>
        </w:rPr>
        <w:t xml:space="preserve"> </w:t>
      </w:r>
      <w:r>
        <w:rPr>
          <w:sz w:val="24"/>
        </w:rPr>
        <w:t>Peter</w:t>
      </w:r>
      <w:r>
        <w:rPr>
          <w:spacing w:val="29"/>
          <w:sz w:val="24"/>
        </w:rPr>
        <w:t xml:space="preserve"> </w:t>
      </w:r>
      <w:r>
        <w:rPr>
          <w:sz w:val="24"/>
        </w:rPr>
        <w:t>Maley,</w:t>
      </w:r>
      <w:r>
        <w:rPr>
          <w:spacing w:val="35"/>
          <w:sz w:val="24"/>
        </w:rPr>
        <w:t xml:space="preserve"> </w:t>
      </w:r>
      <w:r>
        <w:rPr>
          <w:sz w:val="24"/>
        </w:rPr>
        <w:t>solicitor,</w:t>
      </w:r>
      <w:r>
        <w:rPr>
          <w:spacing w:val="32"/>
          <w:sz w:val="24"/>
        </w:rPr>
        <w:t xml:space="preserve"> </w:t>
      </w:r>
      <w:r>
        <w:rPr>
          <w:sz w:val="24"/>
        </w:rPr>
        <w:t>acting</w:t>
      </w:r>
      <w:r>
        <w:rPr>
          <w:spacing w:val="29"/>
          <w:sz w:val="24"/>
        </w:rPr>
        <w:t xml:space="preserve"> </w:t>
      </w:r>
      <w:r>
        <w:rPr>
          <w:sz w:val="24"/>
        </w:rPr>
        <w:t>for</w:t>
      </w:r>
      <w:r>
        <w:rPr>
          <w:spacing w:val="32"/>
          <w:sz w:val="24"/>
        </w:rPr>
        <w:t xml:space="preserve"> </w:t>
      </w:r>
      <w:r>
        <w:rPr>
          <w:sz w:val="24"/>
        </w:rPr>
        <w:t>both Agents and Ms Sarah Chou (supervising property manager)</w:t>
      </w:r>
    </w:p>
    <w:p w:rsidR="009A1AF4" w:rsidRDefault="00FF5679">
      <w:pPr>
        <w:pStyle w:val="ListParagraph"/>
        <w:numPr>
          <w:ilvl w:val="1"/>
          <w:numId w:val="4"/>
        </w:numPr>
        <w:tabs>
          <w:tab w:val="left" w:pos="1251"/>
        </w:tabs>
        <w:spacing w:line="305" w:lineRule="exact"/>
        <w:ind w:left="1251" w:hanging="280"/>
        <w:jc w:val="left"/>
        <w:rPr>
          <w:rFonts w:ascii="Symbol" w:hAnsi="Symbol"/>
          <w:sz w:val="24"/>
        </w:rPr>
      </w:pPr>
      <w:r>
        <w:rPr>
          <w:sz w:val="24"/>
        </w:rPr>
        <w:t>Ms</w:t>
      </w:r>
      <w:r>
        <w:rPr>
          <w:spacing w:val="-3"/>
          <w:sz w:val="24"/>
        </w:rPr>
        <w:t xml:space="preserve"> </w:t>
      </w:r>
      <w:r>
        <w:rPr>
          <w:sz w:val="24"/>
        </w:rPr>
        <w:t>Melissa</w:t>
      </w:r>
      <w:r>
        <w:rPr>
          <w:spacing w:val="-3"/>
          <w:sz w:val="24"/>
        </w:rPr>
        <w:t xml:space="preserve"> </w:t>
      </w:r>
      <w:r>
        <w:rPr>
          <w:sz w:val="24"/>
        </w:rPr>
        <w:t>Yates,</w:t>
      </w:r>
      <w:r>
        <w:rPr>
          <w:spacing w:val="-5"/>
          <w:sz w:val="24"/>
        </w:rPr>
        <w:t xml:space="preserve"> </w:t>
      </w:r>
      <w:r>
        <w:rPr>
          <w:sz w:val="24"/>
        </w:rPr>
        <w:t>barrister,</w:t>
      </w:r>
      <w:r>
        <w:rPr>
          <w:spacing w:val="-3"/>
          <w:sz w:val="24"/>
        </w:rPr>
        <w:t xml:space="preserve"> </w:t>
      </w:r>
      <w:r>
        <w:rPr>
          <w:sz w:val="24"/>
        </w:rPr>
        <w:t>attended as</w:t>
      </w:r>
      <w:r>
        <w:rPr>
          <w:spacing w:val="-5"/>
          <w:sz w:val="24"/>
        </w:rPr>
        <w:t xml:space="preserve"> </w:t>
      </w:r>
      <w:r>
        <w:rPr>
          <w:sz w:val="24"/>
        </w:rPr>
        <w:t>Counsel</w:t>
      </w:r>
      <w:r>
        <w:rPr>
          <w:spacing w:val="-3"/>
          <w:sz w:val="24"/>
        </w:rPr>
        <w:t xml:space="preserve"> </w:t>
      </w:r>
      <w:r>
        <w:rPr>
          <w:spacing w:val="-2"/>
          <w:sz w:val="24"/>
        </w:rPr>
        <w:t>Assisting.</w:t>
      </w:r>
    </w:p>
    <w:p w:rsidR="009A1AF4" w:rsidRDefault="009A1AF4">
      <w:pPr>
        <w:pStyle w:val="BodyText"/>
        <w:spacing w:before="12"/>
        <w:rPr>
          <w:sz w:val="23"/>
        </w:rPr>
      </w:pPr>
    </w:p>
    <w:p w:rsidR="009A1AF4" w:rsidRDefault="00FF5679">
      <w:pPr>
        <w:pStyle w:val="ListParagraph"/>
        <w:numPr>
          <w:ilvl w:val="0"/>
          <w:numId w:val="4"/>
        </w:numPr>
        <w:tabs>
          <w:tab w:val="left" w:pos="921"/>
          <w:tab w:val="left" w:pos="974"/>
        </w:tabs>
        <w:ind w:right="208" w:hanging="360"/>
        <w:jc w:val="both"/>
        <w:rPr>
          <w:sz w:val="24"/>
        </w:rPr>
      </w:pPr>
      <w:r>
        <w:rPr>
          <w:rFonts w:ascii="Times New Roman" w:hAnsi="Times New Roman"/>
          <w:sz w:val="24"/>
        </w:rPr>
        <w:tab/>
      </w:r>
      <w:r>
        <w:rPr>
          <w:sz w:val="24"/>
        </w:rPr>
        <w:t>The Board had before it an inquiry book containing materials provided by the applicants and the agents concerning the events that are the subject of the inquiry. The Board was also provided with a draft of the</w:t>
      </w:r>
      <w:r>
        <w:rPr>
          <w:spacing w:val="-1"/>
          <w:sz w:val="24"/>
        </w:rPr>
        <w:t xml:space="preserve"> </w:t>
      </w:r>
      <w:r>
        <w:rPr>
          <w:sz w:val="24"/>
        </w:rPr>
        <w:t>proposed agreed</w:t>
      </w:r>
      <w:r>
        <w:rPr>
          <w:spacing w:val="-1"/>
          <w:sz w:val="24"/>
        </w:rPr>
        <w:t xml:space="preserve"> </w:t>
      </w:r>
      <w:r>
        <w:rPr>
          <w:sz w:val="24"/>
        </w:rPr>
        <w:t>facts and Ms Yates’ submission</w:t>
      </w:r>
      <w:r>
        <w:rPr>
          <w:sz w:val="24"/>
        </w:rPr>
        <w:t xml:space="preserve"> on penalty.</w:t>
      </w:r>
    </w:p>
    <w:p w:rsidR="009A1AF4" w:rsidRDefault="009A1AF4">
      <w:pPr>
        <w:pStyle w:val="BodyText"/>
        <w:spacing w:before="2"/>
      </w:pPr>
    </w:p>
    <w:p w:rsidR="009A1AF4" w:rsidRDefault="00FF5679">
      <w:pPr>
        <w:pStyle w:val="ListParagraph"/>
        <w:numPr>
          <w:ilvl w:val="0"/>
          <w:numId w:val="4"/>
        </w:numPr>
        <w:tabs>
          <w:tab w:val="left" w:pos="919"/>
          <w:tab w:val="left" w:pos="921"/>
        </w:tabs>
        <w:ind w:right="208" w:hanging="360"/>
        <w:jc w:val="both"/>
        <w:rPr>
          <w:sz w:val="24"/>
        </w:rPr>
      </w:pPr>
      <w:r>
        <w:rPr>
          <w:sz w:val="24"/>
        </w:rPr>
        <w:t>The facts and breaches set out in paragraphs [16] to [33] were agreed to Ms Yates, Counsel assisting and Mr Maley (on behalf the Agents).</w:t>
      </w:r>
    </w:p>
    <w:p w:rsidR="009A1AF4" w:rsidRDefault="009A1AF4">
      <w:pPr>
        <w:pStyle w:val="BodyText"/>
        <w:spacing w:before="11"/>
        <w:rPr>
          <w:sz w:val="23"/>
        </w:rPr>
      </w:pPr>
    </w:p>
    <w:p w:rsidR="009A1AF4" w:rsidRDefault="00FF5679">
      <w:pPr>
        <w:pStyle w:val="ListParagraph"/>
        <w:numPr>
          <w:ilvl w:val="0"/>
          <w:numId w:val="4"/>
        </w:numPr>
        <w:tabs>
          <w:tab w:val="left" w:pos="1029"/>
        </w:tabs>
        <w:spacing w:before="1"/>
        <w:ind w:left="1029" w:hanging="468"/>
        <w:rPr>
          <w:sz w:val="24"/>
        </w:rPr>
      </w:pPr>
      <w:r>
        <w:rPr>
          <w:sz w:val="24"/>
        </w:rPr>
        <w:t>The</w:t>
      </w:r>
      <w:r>
        <w:rPr>
          <w:spacing w:val="-4"/>
          <w:sz w:val="24"/>
        </w:rPr>
        <w:t xml:space="preserve"> </w:t>
      </w:r>
      <w:r>
        <w:rPr>
          <w:sz w:val="24"/>
        </w:rPr>
        <w:t>Board</w:t>
      </w:r>
      <w:r>
        <w:rPr>
          <w:spacing w:val="-2"/>
          <w:sz w:val="24"/>
        </w:rPr>
        <w:t xml:space="preserve"> </w:t>
      </w:r>
      <w:r>
        <w:rPr>
          <w:sz w:val="24"/>
        </w:rPr>
        <w:t>accepted</w:t>
      </w:r>
      <w:r>
        <w:rPr>
          <w:spacing w:val="-3"/>
          <w:sz w:val="24"/>
        </w:rPr>
        <w:t xml:space="preserve"> </w:t>
      </w:r>
      <w:r>
        <w:rPr>
          <w:sz w:val="24"/>
        </w:rPr>
        <w:t>the</w:t>
      </w:r>
      <w:r>
        <w:rPr>
          <w:spacing w:val="-5"/>
          <w:sz w:val="24"/>
        </w:rPr>
        <w:t xml:space="preserve"> </w:t>
      </w:r>
      <w:r>
        <w:rPr>
          <w:sz w:val="24"/>
        </w:rPr>
        <w:t>agreement</w:t>
      </w:r>
      <w:r>
        <w:rPr>
          <w:spacing w:val="-4"/>
          <w:sz w:val="24"/>
        </w:rPr>
        <w:t xml:space="preserve"> </w:t>
      </w:r>
      <w:r>
        <w:rPr>
          <w:sz w:val="24"/>
        </w:rPr>
        <w:t>concerning</w:t>
      </w:r>
      <w:r>
        <w:rPr>
          <w:spacing w:val="-4"/>
          <w:sz w:val="24"/>
        </w:rPr>
        <w:t xml:space="preserve"> </w:t>
      </w:r>
      <w:r>
        <w:rPr>
          <w:sz w:val="24"/>
        </w:rPr>
        <w:t>the</w:t>
      </w:r>
      <w:r>
        <w:rPr>
          <w:spacing w:val="-4"/>
          <w:sz w:val="24"/>
        </w:rPr>
        <w:t xml:space="preserve"> </w:t>
      </w:r>
      <w:r>
        <w:rPr>
          <w:sz w:val="24"/>
        </w:rPr>
        <w:t>facts</w:t>
      </w:r>
      <w:r>
        <w:rPr>
          <w:spacing w:val="-2"/>
          <w:sz w:val="24"/>
        </w:rPr>
        <w:t xml:space="preserve"> </w:t>
      </w:r>
      <w:r>
        <w:rPr>
          <w:sz w:val="24"/>
        </w:rPr>
        <w:t>and</w:t>
      </w:r>
      <w:r>
        <w:rPr>
          <w:spacing w:val="-4"/>
          <w:sz w:val="24"/>
        </w:rPr>
        <w:t xml:space="preserve"> </w:t>
      </w:r>
      <w:r>
        <w:rPr>
          <w:sz w:val="24"/>
        </w:rPr>
        <w:t>the</w:t>
      </w:r>
      <w:r>
        <w:rPr>
          <w:spacing w:val="-3"/>
          <w:sz w:val="24"/>
        </w:rPr>
        <w:t xml:space="preserve"> </w:t>
      </w:r>
      <w:r>
        <w:rPr>
          <w:spacing w:val="-2"/>
          <w:sz w:val="24"/>
        </w:rPr>
        <w:t>breaches.</w:t>
      </w:r>
    </w:p>
    <w:p w:rsidR="009A1AF4" w:rsidRDefault="009A1AF4">
      <w:pPr>
        <w:pStyle w:val="BodyText"/>
        <w:rPr>
          <w:sz w:val="20"/>
        </w:rPr>
      </w:pPr>
    </w:p>
    <w:p w:rsidR="009A1AF4" w:rsidRDefault="009A1AF4">
      <w:pPr>
        <w:pStyle w:val="BodyText"/>
        <w:rPr>
          <w:sz w:val="20"/>
        </w:rPr>
      </w:pPr>
    </w:p>
    <w:p w:rsidR="009A1AF4" w:rsidRDefault="009A1AF4">
      <w:pPr>
        <w:pStyle w:val="BodyText"/>
        <w:rPr>
          <w:sz w:val="20"/>
        </w:rPr>
      </w:pPr>
    </w:p>
    <w:p w:rsidR="009A1AF4" w:rsidRDefault="00FF5679">
      <w:pPr>
        <w:pStyle w:val="BodyText"/>
        <w:spacing w:before="7"/>
        <w:rPr>
          <w:sz w:val="10"/>
        </w:rPr>
      </w:pPr>
      <w:r>
        <w:rPr>
          <w:noProof/>
          <w:lang w:val="en-AU" w:eastAsia="en-AU"/>
        </w:rPr>
        <mc:AlternateContent>
          <mc:Choice Requires="wps">
            <w:drawing>
              <wp:anchor distT="0" distB="0" distL="0" distR="0" simplePos="0" relativeHeight="487588352" behindDoc="1" locked="0" layoutInCell="1" allowOverlap="1">
                <wp:simplePos x="0" y="0"/>
                <wp:positionH relativeFrom="page">
                  <wp:posOffset>850696</wp:posOffset>
                </wp:positionH>
                <wp:positionV relativeFrom="paragraph">
                  <wp:posOffset>97405</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82E493" id="Graphic 3" o:spid="_x0000_s1026" style="position:absolute;margin-left:67pt;margin-top:7.6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" path="m1829054,l,,,9144r1829054,l1829054,xe" fillcolor="black" stroked="f">
                <v:path arrowok="t"/>
                <w10:wrap type="topAndBottom" anchorx="page"/>
              </v:shape>
            </w:pict>
          </mc:Fallback>
        </mc:AlternateContent>
      </w:r>
    </w:p>
    <w:p w:rsidR="009A1AF4" w:rsidRDefault="00FF5679">
      <w:pPr>
        <w:spacing w:before="105" w:line="268" w:lineRule="auto"/>
        <w:ind w:left="119" w:right="2817"/>
        <w:jc w:val="both"/>
        <w:rPr>
          <w:rFonts w:ascii="Times New Roman" w:hAnsi="Times New Roman"/>
          <w:sz w:val="16"/>
        </w:rPr>
      </w:pPr>
      <w:r>
        <w:rPr>
          <w:position w:val="5"/>
          <w:sz w:val="10"/>
        </w:rPr>
        <w:t>2</w:t>
      </w:r>
      <w:r>
        <w:rPr>
          <w:spacing w:val="15"/>
          <w:position w:val="5"/>
          <w:sz w:val="10"/>
        </w:rPr>
        <w:t xml:space="preserve"> </w:t>
      </w:r>
      <w:r>
        <w:rPr>
          <w:rFonts w:ascii="Times New Roman" w:hAnsi="Times New Roman"/>
          <w:sz w:val="16"/>
        </w:rPr>
        <w:t>See</w:t>
      </w:r>
      <w:r>
        <w:rPr>
          <w:rFonts w:ascii="Times New Roman" w:hAnsi="Times New Roman"/>
          <w:spacing w:val="-3"/>
          <w:sz w:val="16"/>
        </w:rPr>
        <w:t xml:space="preserve"> </w:t>
      </w:r>
      <w:r>
        <w:rPr>
          <w:rFonts w:ascii="Times New Roman" w:hAnsi="Times New Roman"/>
          <w:sz w:val="16"/>
        </w:rPr>
        <w:t>Regulation</w:t>
      </w:r>
      <w:r>
        <w:rPr>
          <w:rFonts w:ascii="Times New Roman" w:hAnsi="Times New Roman"/>
          <w:spacing w:val="-2"/>
          <w:sz w:val="16"/>
        </w:rPr>
        <w:t xml:space="preserve"> </w:t>
      </w:r>
      <w:r>
        <w:rPr>
          <w:rFonts w:ascii="Times New Roman" w:hAnsi="Times New Roman"/>
          <w:sz w:val="16"/>
        </w:rPr>
        <w:t>25,</w:t>
      </w:r>
      <w:r>
        <w:rPr>
          <w:rFonts w:ascii="Times New Roman" w:hAnsi="Times New Roman"/>
          <w:spacing w:val="-3"/>
          <w:sz w:val="16"/>
        </w:rPr>
        <w:t xml:space="preserve"> </w:t>
      </w:r>
      <w:r>
        <w:rPr>
          <w:rFonts w:ascii="Times New Roman" w:hAnsi="Times New Roman"/>
          <w:sz w:val="16"/>
        </w:rPr>
        <w:t>Rule</w:t>
      </w:r>
      <w:r>
        <w:rPr>
          <w:rFonts w:ascii="Times New Roman" w:hAnsi="Times New Roman"/>
          <w:spacing w:val="-3"/>
          <w:sz w:val="16"/>
        </w:rPr>
        <w:t xml:space="preserve"> </w:t>
      </w:r>
      <w:r>
        <w:rPr>
          <w:rFonts w:ascii="Times New Roman" w:hAnsi="Times New Roman"/>
          <w:sz w:val="16"/>
        </w:rPr>
        <w:t>10,</w:t>
      </w:r>
      <w:r>
        <w:rPr>
          <w:rFonts w:ascii="Times New Roman" w:hAnsi="Times New Roman"/>
          <w:spacing w:val="-3"/>
          <w:sz w:val="16"/>
        </w:rPr>
        <w:t xml:space="preserve"> </w:t>
      </w:r>
      <w:r>
        <w:rPr>
          <w:rFonts w:ascii="Times New Roman" w:hAnsi="Times New Roman"/>
          <w:sz w:val="16"/>
        </w:rPr>
        <w:t>Schedule</w:t>
      </w:r>
      <w:r>
        <w:rPr>
          <w:rFonts w:ascii="Times New Roman" w:hAnsi="Times New Roman"/>
          <w:spacing w:val="-3"/>
          <w:sz w:val="16"/>
        </w:rPr>
        <w:t xml:space="preserve"> </w:t>
      </w:r>
      <w:r>
        <w:rPr>
          <w:rFonts w:ascii="Times New Roman" w:hAnsi="Times New Roman"/>
          <w:sz w:val="16"/>
        </w:rPr>
        <w:t>4 (Part</w:t>
      </w:r>
      <w:r>
        <w:rPr>
          <w:rFonts w:ascii="Times New Roman" w:hAnsi="Times New Roman"/>
          <w:spacing w:val="-2"/>
          <w:sz w:val="16"/>
        </w:rPr>
        <w:t xml:space="preserve"> </w:t>
      </w:r>
      <w:r>
        <w:rPr>
          <w:rFonts w:ascii="Times New Roman" w:hAnsi="Times New Roman"/>
          <w:sz w:val="16"/>
        </w:rPr>
        <w:t>1 – General</w:t>
      </w:r>
      <w:r>
        <w:rPr>
          <w:rFonts w:ascii="Times New Roman" w:hAnsi="Times New Roman"/>
          <w:spacing w:val="-2"/>
          <w:sz w:val="16"/>
        </w:rPr>
        <w:t xml:space="preserve"> </w:t>
      </w:r>
      <w:r>
        <w:rPr>
          <w:rFonts w:ascii="Times New Roman" w:hAnsi="Times New Roman"/>
          <w:sz w:val="16"/>
        </w:rPr>
        <w:t xml:space="preserve">Rules) </w:t>
      </w:r>
      <w:r>
        <w:rPr>
          <w:rFonts w:ascii="Times New Roman" w:hAnsi="Times New Roman"/>
          <w:i/>
          <w:sz w:val="16"/>
        </w:rPr>
        <w:t>Agents</w:t>
      </w:r>
      <w:r>
        <w:rPr>
          <w:rFonts w:ascii="Times New Roman" w:hAnsi="Times New Roman"/>
          <w:i/>
          <w:spacing w:val="-1"/>
          <w:sz w:val="16"/>
        </w:rPr>
        <w:t xml:space="preserve"> </w:t>
      </w:r>
      <w:r>
        <w:rPr>
          <w:rFonts w:ascii="Times New Roman" w:hAnsi="Times New Roman"/>
          <w:i/>
          <w:sz w:val="16"/>
        </w:rPr>
        <w:t>Licensing</w:t>
      </w:r>
      <w:r>
        <w:rPr>
          <w:rFonts w:ascii="Times New Roman" w:hAnsi="Times New Roman"/>
          <w:i/>
          <w:spacing w:val="-2"/>
          <w:sz w:val="16"/>
        </w:rPr>
        <w:t xml:space="preserve"> </w:t>
      </w:r>
      <w:r>
        <w:rPr>
          <w:rFonts w:ascii="Times New Roman" w:hAnsi="Times New Roman"/>
          <w:i/>
          <w:sz w:val="16"/>
        </w:rPr>
        <w:t>Regulations</w:t>
      </w:r>
      <w:r>
        <w:rPr>
          <w:rFonts w:ascii="Times New Roman" w:hAnsi="Times New Roman"/>
          <w:i/>
          <w:spacing w:val="-3"/>
          <w:sz w:val="16"/>
        </w:rPr>
        <w:t xml:space="preserve"> </w:t>
      </w:r>
      <w:r>
        <w:rPr>
          <w:rFonts w:ascii="Times New Roman" w:hAnsi="Times New Roman"/>
          <w:i/>
          <w:sz w:val="16"/>
        </w:rPr>
        <w:t>1979</w:t>
      </w:r>
      <w:r>
        <w:rPr>
          <w:rFonts w:ascii="Times New Roman" w:hAnsi="Times New Roman"/>
          <w:i/>
          <w:spacing w:val="40"/>
          <w:sz w:val="16"/>
        </w:rPr>
        <w:t xml:space="preserve"> </w:t>
      </w:r>
      <w:r>
        <w:rPr>
          <w:rFonts w:ascii="Times New Roman" w:hAnsi="Times New Roman"/>
          <w:sz w:val="16"/>
        </w:rPr>
        <w:t>(NT)</w:t>
      </w:r>
      <w:r>
        <w:rPr>
          <w:rFonts w:ascii="Times New Roman" w:hAnsi="Times New Roman"/>
          <w:spacing w:val="-2"/>
          <w:sz w:val="16"/>
        </w:rPr>
        <w:t xml:space="preserve"> </w:t>
      </w:r>
      <w:r>
        <w:rPr>
          <w:position w:val="5"/>
          <w:sz w:val="10"/>
        </w:rPr>
        <w:t>6</w:t>
      </w:r>
      <w:r>
        <w:rPr>
          <w:spacing w:val="15"/>
          <w:position w:val="5"/>
          <w:sz w:val="10"/>
        </w:rPr>
        <w:t xml:space="preserve"> </w:t>
      </w:r>
      <w:r>
        <w:rPr>
          <w:rFonts w:ascii="Times New Roman" w:hAnsi="Times New Roman"/>
          <w:sz w:val="16"/>
        </w:rPr>
        <w:t>See</w:t>
      </w:r>
      <w:r>
        <w:rPr>
          <w:rFonts w:ascii="Times New Roman" w:hAnsi="Times New Roman"/>
          <w:spacing w:val="-3"/>
          <w:sz w:val="16"/>
        </w:rPr>
        <w:t xml:space="preserve"> </w:t>
      </w:r>
      <w:r>
        <w:rPr>
          <w:rFonts w:ascii="Times New Roman" w:hAnsi="Times New Roman"/>
          <w:sz w:val="16"/>
        </w:rPr>
        <w:t>Regulation</w:t>
      </w:r>
      <w:r>
        <w:rPr>
          <w:rFonts w:ascii="Times New Roman" w:hAnsi="Times New Roman"/>
          <w:spacing w:val="-2"/>
          <w:sz w:val="16"/>
        </w:rPr>
        <w:t xml:space="preserve"> </w:t>
      </w:r>
      <w:r>
        <w:rPr>
          <w:rFonts w:ascii="Times New Roman" w:hAnsi="Times New Roman"/>
          <w:sz w:val="16"/>
        </w:rPr>
        <w:t>25,</w:t>
      </w:r>
      <w:r>
        <w:rPr>
          <w:rFonts w:ascii="Times New Roman" w:hAnsi="Times New Roman"/>
          <w:spacing w:val="-3"/>
          <w:sz w:val="16"/>
        </w:rPr>
        <w:t xml:space="preserve"> </w:t>
      </w:r>
      <w:r>
        <w:rPr>
          <w:rFonts w:ascii="Times New Roman" w:hAnsi="Times New Roman"/>
          <w:sz w:val="16"/>
        </w:rPr>
        <w:t>Rule</w:t>
      </w:r>
      <w:r>
        <w:rPr>
          <w:rFonts w:ascii="Times New Roman" w:hAnsi="Times New Roman"/>
          <w:spacing w:val="-3"/>
          <w:sz w:val="16"/>
        </w:rPr>
        <w:t xml:space="preserve"> </w:t>
      </w:r>
      <w:r>
        <w:rPr>
          <w:rFonts w:ascii="Times New Roman" w:hAnsi="Times New Roman"/>
          <w:sz w:val="16"/>
        </w:rPr>
        <w:t>11,</w:t>
      </w:r>
      <w:r>
        <w:rPr>
          <w:rFonts w:ascii="Times New Roman" w:hAnsi="Times New Roman"/>
          <w:spacing w:val="-1"/>
          <w:sz w:val="16"/>
        </w:rPr>
        <w:t xml:space="preserve"> </w:t>
      </w:r>
      <w:r>
        <w:rPr>
          <w:rFonts w:ascii="Times New Roman" w:hAnsi="Times New Roman"/>
          <w:sz w:val="16"/>
        </w:rPr>
        <w:t>Schedule</w:t>
      </w:r>
      <w:r>
        <w:rPr>
          <w:rFonts w:ascii="Times New Roman" w:hAnsi="Times New Roman"/>
          <w:spacing w:val="-3"/>
          <w:sz w:val="16"/>
        </w:rPr>
        <w:t xml:space="preserve"> </w:t>
      </w:r>
      <w:r>
        <w:rPr>
          <w:rFonts w:ascii="Times New Roman" w:hAnsi="Times New Roman"/>
          <w:sz w:val="16"/>
        </w:rPr>
        <w:t>4</w:t>
      </w:r>
      <w:r>
        <w:rPr>
          <w:rFonts w:ascii="Times New Roman" w:hAnsi="Times New Roman"/>
          <w:spacing w:val="-2"/>
          <w:sz w:val="16"/>
        </w:rPr>
        <w:t xml:space="preserve"> </w:t>
      </w:r>
      <w:r>
        <w:rPr>
          <w:rFonts w:ascii="Times New Roman" w:hAnsi="Times New Roman"/>
          <w:sz w:val="16"/>
        </w:rPr>
        <w:t>(Part</w:t>
      </w:r>
      <w:r>
        <w:rPr>
          <w:rFonts w:ascii="Times New Roman" w:hAnsi="Times New Roman"/>
          <w:spacing w:val="-2"/>
          <w:sz w:val="16"/>
        </w:rPr>
        <w:t xml:space="preserve"> </w:t>
      </w:r>
      <w:r>
        <w:rPr>
          <w:rFonts w:ascii="Times New Roman" w:hAnsi="Times New Roman"/>
          <w:sz w:val="16"/>
        </w:rPr>
        <w:t>1 – General</w:t>
      </w:r>
      <w:r>
        <w:rPr>
          <w:rFonts w:ascii="Times New Roman" w:hAnsi="Times New Roman"/>
          <w:spacing w:val="-2"/>
          <w:sz w:val="16"/>
        </w:rPr>
        <w:t xml:space="preserve"> </w:t>
      </w:r>
      <w:r>
        <w:rPr>
          <w:rFonts w:ascii="Times New Roman" w:hAnsi="Times New Roman"/>
          <w:sz w:val="16"/>
        </w:rPr>
        <w:t>Rules)</w:t>
      </w:r>
      <w:r>
        <w:rPr>
          <w:rFonts w:ascii="Times New Roman" w:hAnsi="Times New Roman"/>
          <w:spacing w:val="-1"/>
          <w:sz w:val="16"/>
        </w:rPr>
        <w:t xml:space="preserve"> </w:t>
      </w:r>
      <w:r>
        <w:rPr>
          <w:rFonts w:ascii="Times New Roman" w:hAnsi="Times New Roman"/>
          <w:i/>
          <w:sz w:val="16"/>
        </w:rPr>
        <w:t>Agents</w:t>
      </w:r>
      <w:r>
        <w:rPr>
          <w:rFonts w:ascii="Times New Roman" w:hAnsi="Times New Roman"/>
          <w:i/>
          <w:spacing w:val="-3"/>
          <w:sz w:val="16"/>
        </w:rPr>
        <w:t xml:space="preserve"> </w:t>
      </w:r>
      <w:r>
        <w:rPr>
          <w:rFonts w:ascii="Times New Roman" w:hAnsi="Times New Roman"/>
          <w:i/>
          <w:sz w:val="16"/>
        </w:rPr>
        <w:t>Licensing</w:t>
      </w:r>
      <w:r>
        <w:rPr>
          <w:rFonts w:ascii="Times New Roman" w:hAnsi="Times New Roman"/>
          <w:i/>
          <w:spacing w:val="-2"/>
          <w:sz w:val="16"/>
        </w:rPr>
        <w:t xml:space="preserve"> </w:t>
      </w:r>
      <w:r>
        <w:rPr>
          <w:rFonts w:ascii="Times New Roman" w:hAnsi="Times New Roman"/>
          <w:i/>
          <w:sz w:val="16"/>
        </w:rPr>
        <w:t>Regulations</w:t>
      </w:r>
      <w:r>
        <w:rPr>
          <w:rFonts w:ascii="Times New Roman" w:hAnsi="Times New Roman"/>
          <w:i/>
          <w:spacing w:val="40"/>
          <w:sz w:val="16"/>
        </w:rPr>
        <w:t xml:space="preserve"> </w:t>
      </w:r>
      <w:r>
        <w:rPr>
          <w:rFonts w:ascii="Times New Roman" w:hAnsi="Times New Roman"/>
          <w:i/>
          <w:sz w:val="16"/>
        </w:rPr>
        <w:t xml:space="preserve">1979 </w:t>
      </w:r>
      <w:r>
        <w:rPr>
          <w:rFonts w:ascii="Times New Roman" w:hAnsi="Times New Roman"/>
          <w:sz w:val="16"/>
        </w:rPr>
        <w:t>(NT)</w:t>
      </w:r>
    </w:p>
    <w:p w:rsidR="009A1AF4" w:rsidRDefault="009A1AF4">
      <w:pPr>
        <w:spacing w:line="268" w:lineRule="auto"/>
        <w:jc w:val="both"/>
        <w:rPr>
          <w:rFonts w:ascii="Times New Roman" w:hAnsi="Times New Roman"/>
          <w:sz w:val="16"/>
        </w:rPr>
        <w:sectPr w:rsidR="009A1AF4">
          <w:pgSz w:w="11920" w:h="16850"/>
          <w:pgMar w:top="1280" w:right="1220" w:bottom="480" w:left="1220" w:header="0" w:footer="297" w:gutter="0"/>
          <w:cols w:space="720"/>
        </w:sectPr>
      </w:pPr>
    </w:p>
    <w:p w:rsidR="009A1AF4" w:rsidRDefault="00FF5679">
      <w:pPr>
        <w:pStyle w:val="Heading1"/>
        <w:spacing w:before="38"/>
      </w:pPr>
      <w:r>
        <w:lastRenderedPageBreak/>
        <w:t>PART</w:t>
      </w:r>
      <w:r>
        <w:rPr>
          <w:spacing w:val="-8"/>
        </w:rPr>
        <w:t xml:space="preserve"> </w:t>
      </w:r>
      <w:r>
        <w:t>C:</w:t>
      </w:r>
      <w:r>
        <w:rPr>
          <w:spacing w:val="-7"/>
        </w:rPr>
        <w:t xml:space="preserve"> </w:t>
      </w:r>
      <w:r>
        <w:t>AGREED</w:t>
      </w:r>
      <w:r>
        <w:rPr>
          <w:spacing w:val="-10"/>
        </w:rPr>
        <w:t xml:space="preserve"> </w:t>
      </w:r>
      <w:r>
        <w:t>FACTS</w:t>
      </w:r>
      <w:r>
        <w:rPr>
          <w:spacing w:val="-13"/>
        </w:rPr>
        <w:t xml:space="preserve"> </w:t>
      </w:r>
      <w:r>
        <w:t>AND</w:t>
      </w:r>
      <w:r>
        <w:rPr>
          <w:spacing w:val="-9"/>
        </w:rPr>
        <w:t xml:space="preserve"> </w:t>
      </w:r>
      <w:r>
        <w:rPr>
          <w:spacing w:val="-2"/>
        </w:rPr>
        <w:t>BREACHES</w:t>
      </w:r>
    </w:p>
    <w:p w:rsidR="009A1AF4" w:rsidRDefault="009A1AF4">
      <w:pPr>
        <w:pStyle w:val="BodyText"/>
        <w:rPr>
          <w:b/>
        </w:rPr>
      </w:pPr>
    </w:p>
    <w:p w:rsidR="009A1AF4" w:rsidRDefault="00FF5679">
      <w:pPr>
        <w:pStyle w:val="ListParagraph"/>
        <w:numPr>
          <w:ilvl w:val="0"/>
          <w:numId w:val="4"/>
        </w:numPr>
        <w:tabs>
          <w:tab w:val="left" w:pos="919"/>
          <w:tab w:val="left" w:pos="921"/>
        </w:tabs>
        <w:ind w:right="213" w:hanging="360"/>
        <w:jc w:val="both"/>
        <w:rPr>
          <w:sz w:val="24"/>
        </w:rPr>
      </w:pPr>
      <w:r>
        <w:rPr>
          <w:sz w:val="24"/>
        </w:rPr>
        <w:t>On</w:t>
      </w:r>
      <w:r>
        <w:rPr>
          <w:spacing w:val="-5"/>
          <w:sz w:val="24"/>
        </w:rPr>
        <w:t xml:space="preserve"> </w:t>
      </w:r>
      <w:r>
        <w:rPr>
          <w:sz w:val="24"/>
        </w:rPr>
        <w:t>20</w:t>
      </w:r>
      <w:r>
        <w:rPr>
          <w:spacing w:val="-4"/>
          <w:sz w:val="24"/>
        </w:rPr>
        <w:t xml:space="preserve"> </w:t>
      </w:r>
      <w:r>
        <w:rPr>
          <w:sz w:val="24"/>
        </w:rPr>
        <w:t>June</w:t>
      </w:r>
      <w:r>
        <w:rPr>
          <w:spacing w:val="-7"/>
          <w:sz w:val="24"/>
        </w:rPr>
        <w:t xml:space="preserve"> </w:t>
      </w:r>
      <w:r>
        <w:rPr>
          <w:sz w:val="24"/>
        </w:rPr>
        <w:t>2019,</w:t>
      </w:r>
      <w:r>
        <w:rPr>
          <w:spacing w:val="-4"/>
          <w:sz w:val="24"/>
        </w:rPr>
        <w:t xml:space="preserve"> </w:t>
      </w:r>
      <w:r>
        <w:rPr>
          <w:sz w:val="24"/>
        </w:rPr>
        <w:t>Donoghue’s</w:t>
      </w:r>
      <w:r>
        <w:rPr>
          <w:spacing w:val="-2"/>
          <w:sz w:val="24"/>
        </w:rPr>
        <w:t xml:space="preserve"> </w:t>
      </w:r>
      <w:r>
        <w:rPr>
          <w:sz w:val="24"/>
        </w:rPr>
        <w:t>entered</w:t>
      </w:r>
      <w:r>
        <w:rPr>
          <w:spacing w:val="-6"/>
          <w:sz w:val="24"/>
        </w:rPr>
        <w:t xml:space="preserve"> </w:t>
      </w:r>
      <w:r>
        <w:rPr>
          <w:sz w:val="24"/>
        </w:rPr>
        <w:t>into</w:t>
      </w:r>
      <w:r>
        <w:rPr>
          <w:spacing w:val="-4"/>
          <w:sz w:val="24"/>
        </w:rPr>
        <w:t xml:space="preserve"> </w:t>
      </w:r>
      <w:r>
        <w:rPr>
          <w:sz w:val="24"/>
        </w:rPr>
        <w:t>a</w:t>
      </w:r>
      <w:r>
        <w:rPr>
          <w:spacing w:val="-5"/>
          <w:sz w:val="24"/>
        </w:rPr>
        <w:t xml:space="preserve"> </w:t>
      </w:r>
      <w:r>
        <w:rPr>
          <w:sz w:val="24"/>
        </w:rPr>
        <w:t>residential</w:t>
      </w:r>
      <w:r>
        <w:rPr>
          <w:spacing w:val="-5"/>
          <w:sz w:val="24"/>
        </w:rPr>
        <w:t xml:space="preserve"> </w:t>
      </w:r>
      <w:r>
        <w:rPr>
          <w:sz w:val="24"/>
        </w:rPr>
        <w:t>management</w:t>
      </w:r>
      <w:r>
        <w:rPr>
          <w:spacing w:val="-4"/>
          <w:sz w:val="24"/>
        </w:rPr>
        <w:t xml:space="preserve"> </w:t>
      </w:r>
      <w:r>
        <w:rPr>
          <w:sz w:val="24"/>
        </w:rPr>
        <w:t>agreement</w:t>
      </w:r>
      <w:r>
        <w:rPr>
          <w:spacing w:val="-4"/>
          <w:sz w:val="24"/>
        </w:rPr>
        <w:t xml:space="preserve"> </w:t>
      </w:r>
      <w:r>
        <w:rPr>
          <w:sz w:val="24"/>
        </w:rPr>
        <w:t>(the Agreement) with the Owner in relation to the Property.</w:t>
      </w:r>
    </w:p>
    <w:p w:rsidR="009A1AF4" w:rsidRDefault="009A1AF4">
      <w:pPr>
        <w:pStyle w:val="BodyText"/>
      </w:pPr>
    </w:p>
    <w:p w:rsidR="009A1AF4" w:rsidRDefault="00FF5679">
      <w:pPr>
        <w:pStyle w:val="ListParagraph"/>
        <w:numPr>
          <w:ilvl w:val="0"/>
          <w:numId w:val="4"/>
        </w:numPr>
        <w:tabs>
          <w:tab w:val="left" w:pos="919"/>
        </w:tabs>
        <w:ind w:left="919" w:hanging="358"/>
        <w:rPr>
          <w:sz w:val="24"/>
        </w:rPr>
      </w:pPr>
      <w:r>
        <w:rPr>
          <w:sz w:val="24"/>
        </w:rPr>
        <w:t>It</w:t>
      </w:r>
      <w:r>
        <w:rPr>
          <w:spacing w:val="-1"/>
          <w:sz w:val="24"/>
        </w:rPr>
        <w:t xml:space="preserve"> </w:t>
      </w:r>
      <w:r>
        <w:rPr>
          <w:sz w:val="24"/>
        </w:rPr>
        <w:t>was</w:t>
      </w:r>
      <w:r>
        <w:rPr>
          <w:spacing w:val="-2"/>
          <w:sz w:val="24"/>
        </w:rPr>
        <w:t xml:space="preserve"> </w:t>
      </w:r>
      <w:r>
        <w:rPr>
          <w:sz w:val="24"/>
        </w:rPr>
        <w:t>a</w:t>
      </w:r>
      <w:r>
        <w:rPr>
          <w:spacing w:val="-1"/>
          <w:sz w:val="24"/>
        </w:rPr>
        <w:t xml:space="preserve"> </w:t>
      </w:r>
      <w:r>
        <w:rPr>
          <w:sz w:val="24"/>
        </w:rPr>
        <w:t>condition</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Agreement</w:t>
      </w:r>
      <w:r>
        <w:rPr>
          <w:spacing w:val="-2"/>
          <w:sz w:val="24"/>
        </w:rPr>
        <w:t xml:space="preserve"> </w:t>
      </w:r>
      <w:r>
        <w:rPr>
          <w:spacing w:val="-4"/>
          <w:sz w:val="24"/>
        </w:rPr>
        <w:t>that:</w:t>
      </w:r>
    </w:p>
    <w:p w:rsidR="009A1AF4" w:rsidRDefault="009A1AF4">
      <w:pPr>
        <w:pStyle w:val="BodyText"/>
        <w:spacing w:before="1"/>
      </w:pPr>
    </w:p>
    <w:p w:rsidR="009A1AF4" w:rsidRDefault="00FF5679">
      <w:pPr>
        <w:pStyle w:val="ListParagraph"/>
        <w:numPr>
          <w:ilvl w:val="1"/>
          <w:numId w:val="4"/>
        </w:numPr>
        <w:tabs>
          <w:tab w:val="left" w:pos="1252"/>
        </w:tabs>
        <w:spacing w:line="273" w:lineRule="auto"/>
        <w:ind w:right="98"/>
        <w:rPr>
          <w:rFonts w:ascii="Symbol" w:hAnsi="Symbol"/>
          <w:sz w:val="24"/>
        </w:rPr>
      </w:pPr>
      <w:r>
        <w:rPr>
          <w:sz w:val="24"/>
        </w:rPr>
        <w:t>Inspections were conducted on 12 weekly basis (Clause 4.1(b)(j) and Item 5 Reference Schedule)</w:t>
      </w:r>
    </w:p>
    <w:p w:rsidR="009A1AF4" w:rsidRDefault="00FF5679">
      <w:pPr>
        <w:pStyle w:val="ListParagraph"/>
        <w:numPr>
          <w:ilvl w:val="1"/>
          <w:numId w:val="4"/>
        </w:numPr>
        <w:tabs>
          <w:tab w:val="left" w:pos="1252"/>
        </w:tabs>
        <w:spacing w:before="8" w:line="273" w:lineRule="auto"/>
        <w:ind w:right="106"/>
        <w:rPr>
          <w:rFonts w:ascii="Symbol" w:hAnsi="Symbol"/>
          <w:sz w:val="24"/>
        </w:rPr>
      </w:pPr>
      <w:r>
        <w:rPr>
          <w:sz w:val="24"/>
        </w:rPr>
        <w:t>The Agent</w:t>
      </w:r>
      <w:r>
        <w:rPr>
          <w:spacing w:val="-1"/>
          <w:sz w:val="24"/>
        </w:rPr>
        <w:t xml:space="preserve"> </w:t>
      </w:r>
      <w:r>
        <w:rPr>
          <w:sz w:val="24"/>
        </w:rPr>
        <w:t>would</w:t>
      </w:r>
      <w:r>
        <w:rPr>
          <w:spacing w:val="-1"/>
          <w:sz w:val="24"/>
        </w:rPr>
        <w:t xml:space="preserve"> </w:t>
      </w:r>
      <w:r>
        <w:rPr>
          <w:sz w:val="24"/>
        </w:rPr>
        <w:t>pay all</w:t>
      </w:r>
      <w:r>
        <w:rPr>
          <w:spacing w:val="-4"/>
          <w:sz w:val="24"/>
        </w:rPr>
        <w:t xml:space="preserve"> </w:t>
      </w:r>
      <w:r>
        <w:rPr>
          <w:sz w:val="24"/>
        </w:rPr>
        <w:t>expenses and</w:t>
      </w:r>
      <w:r>
        <w:rPr>
          <w:spacing w:val="-1"/>
          <w:sz w:val="24"/>
        </w:rPr>
        <w:t xml:space="preserve"> </w:t>
      </w:r>
      <w:r>
        <w:rPr>
          <w:sz w:val="24"/>
        </w:rPr>
        <w:t>charges</w:t>
      </w:r>
      <w:r>
        <w:rPr>
          <w:spacing w:val="-1"/>
          <w:sz w:val="24"/>
        </w:rPr>
        <w:t xml:space="preserve"> </w:t>
      </w:r>
      <w:r>
        <w:rPr>
          <w:sz w:val="24"/>
        </w:rPr>
        <w:t>[specifically, Council Rates; Water</w:t>
      </w:r>
      <w:r>
        <w:rPr>
          <w:spacing w:val="-1"/>
          <w:sz w:val="24"/>
        </w:rPr>
        <w:t xml:space="preserve"> </w:t>
      </w:r>
      <w:r>
        <w:rPr>
          <w:sz w:val="24"/>
        </w:rPr>
        <w:t>&amp; Sewerage Rates and Landlord Protection Insurance] from monies held on behalf o</w:t>
      </w:r>
      <w:r>
        <w:rPr>
          <w:sz w:val="24"/>
        </w:rPr>
        <w:t>f the Owner as per the Schedule (Clause 4.1(b)(h) and Item 9 Reference Schedule)</w:t>
      </w:r>
    </w:p>
    <w:p w:rsidR="009A1AF4" w:rsidRDefault="00FF5679">
      <w:pPr>
        <w:pStyle w:val="ListParagraph"/>
        <w:numPr>
          <w:ilvl w:val="1"/>
          <w:numId w:val="4"/>
        </w:numPr>
        <w:tabs>
          <w:tab w:val="left" w:pos="1252"/>
        </w:tabs>
        <w:spacing w:before="8" w:line="273" w:lineRule="auto"/>
        <w:ind w:right="107"/>
        <w:rPr>
          <w:rFonts w:ascii="Symbol" w:hAnsi="Symbol"/>
          <w:sz w:val="24"/>
        </w:rPr>
      </w:pPr>
      <w:r>
        <w:rPr>
          <w:sz w:val="24"/>
        </w:rPr>
        <w:t xml:space="preserve">The Agent would pay to the Owner any money received which is not required for disbursements in connection with the management of the Property (Clause </w:t>
      </w:r>
      <w:r>
        <w:rPr>
          <w:spacing w:val="-2"/>
          <w:sz w:val="24"/>
        </w:rPr>
        <w:t>4.1(b)(d))</w:t>
      </w:r>
    </w:p>
    <w:p w:rsidR="009A1AF4" w:rsidRDefault="00FF5679">
      <w:pPr>
        <w:pStyle w:val="ListParagraph"/>
        <w:numPr>
          <w:ilvl w:val="1"/>
          <w:numId w:val="4"/>
        </w:numPr>
        <w:tabs>
          <w:tab w:val="left" w:pos="1252"/>
        </w:tabs>
        <w:spacing w:before="10" w:line="271" w:lineRule="auto"/>
        <w:ind w:right="100"/>
        <w:rPr>
          <w:rFonts w:ascii="Symbol" w:hAnsi="Symbol"/>
          <w:sz w:val="24"/>
        </w:rPr>
      </w:pPr>
      <w:r>
        <w:rPr>
          <w:sz w:val="24"/>
        </w:rPr>
        <w:t>The</w:t>
      </w:r>
      <w:r>
        <w:rPr>
          <w:spacing w:val="-14"/>
          <w:sz w:val="24"/>
        </w:rPr>
        <w:t xml:space="preserve"> </w:t>
      </w:r>
      <w:r>
        <w:rPr>
          <w:sz w:val="24"/>
        </w:rPr>
        <w:t>Agent</w:t>
      </w:r>
      <w:r>
        <w:rPr>
          <w:spacing w:val="-14"/>
          <w:sz w:val="24"/>
        </w:rPr>
        <w:t xml:space="preserve"> </w:t>
      </w:r>
      <w:r>
        <w:rPr>
          <w:sz w:val="24"/>
        </w:rPr>
        <w:t>woul</w:t>
      </w:r>
      <w:r>
        <w:rPr>
          <w:sz w:val="24"/>
        </w:rPr>
        <w:t>d</w:t>
      </w:r>
      <w:r>
        <w:rPr>
          <w:spacing w:val="-13"/>
          <w:sz w:val="24"/>
        </w:rPr>
        <w:t xml:space="preserve"> </w:t>
      </w:r>
      <w:r>
        <w:rPr>
          <w:sz w:val="24"/>
        </w:rPr>
        <w:t>provide</w:t>
      </w:r>
      <w:r>
        <w:rPr>
          <w:spacing w:val="-14"/>
          <w:sz w:val="24"/>
        </w:rPr>
        <w:t xml:space="preserve"> </w:t>
      </w:r>
      <w:r>
        <w:rPr>
          <w:sz w:val="24"/>
        </w:rPr>
        <w:t>Monthly</w:t>
      </w:r>
      <w:r>
        <w:rPr>
          <w:spacing w:val="-13"/>
          <w:sz w:val="24"/>
        </w:rPr>
        <w:t xml:space="preserve"> </w:t>
      </w:r>
      <w:r>
        <w:rPr>
          <w:sz w:val="24"/>
        </w:rPr>
        <w:t>Statements</w:t>
      </w:r>
      <w:r>
        <w:rPr>
          <w:spacing w:val="-14"/>
          <w:sz w:val="24"/>
        </w:rPr>
        <w:t xml:space="preserve"> </w:t>
      </w:r>
      <w:r>
        <w:rPr>
          <w:sz w:val="24"/>
        </w:rPr>
        <w:t>of</w:t>
      </w:r>
      <w:r>
        <w:rPr>
          <w:spacing w:val="-13"/>
          <w:sz w:val="24"/>
        </w:rPr>
        <w:t xml:space="preserve"> </w:t>
      </w:r>
      <w:r>
        <w:rPr>
          <w:sz w:val="24"/>
        </w:rPr>
        <w:t>Account</w:t>
      </w:r>
      <w:r>
        <w:rPr>
          <w:spacing w:val="-14"/>
          <w:sz w:val="24"/>
        </w:rPr>
        <w:t xml:space="preserve"> </w:t>
      </w:r>
      <w:r>
        <w:rPr>
          <w:sz w:val="24"/>
        </w:rPr>
        <w:t>itemizing</w:t>
      </w:r>
      <w:r>
        <w:rPr>
          <w:spacing w:val="-14"/>
          <w:sz w:val="24"/>
        </w:rPr>
        <w:t xml:space="preserve"> </w:t>
      </w:r>
      <w:r>
        <w:rPr>
          <w:sz w:val="24"/>
        </w:rPr>
        <w:t>rentals</w:t>
      </w:r>
      <w:r>
        <w:rPr>
          <w:spacing w:val="-13"/>
          <w:sz w:val="24"/>
        </w:rPr>
        <w:t xml:space="preserve"> </w:t>
      </w:r>
      <w:r>
        <w:rPr>
          <w:sz w:val="24"/>
        </w:rPr>
        <w:t>received, and all outgoings paid by the Agent (Clause 4.1(b)(e))</w:t>
      </w:r>
    </w:p>
    <w:p w:rsidR="009A1AF4" w:rsidRDefault="009A1AF4">
      <w:pPr>
        <w:pStyle w:val="BodyText"/>
        <w:spacing w:before="4"/>
        <w:rPr>
          <w:sz w:val="28"/>
        </w:rPr>
      </w:pPr>
    </w:p>
    <w:p w:rsidR="009A1AF4" w:rsidRDefault="00FF5679">
      <w:pPr>
        <w:pStyle w:val="ListParagraph"/>
        <w:numPr>
          <w:ilvl w:val="0"/>
          <w:numId w:val="4"/>
        </w:numPr>
        <w:tabs>
          <w:tab w:val="left" w:pos="919"/>
          <w:tab w:val="left" w:pos="921"/>
        </w:tabs>
        <w:spacing w:line="276" w:lineRule="auto"/>
        <w:ind w:right="218" w:hanging="360"/>
        <w:jc w:val="both"/>
        <w:rPr>
          <w:sz w:val="24"/>
        </w:rPr>
      </w:pPr>
      <w:r>
        <w:rPr>
          <w:sz w:val="24"/>
        </w:rPr>
        <w:t>It</w:t>
      </w:r>
      <w:r>
        <w:rPr>
          <w:spacing w:val="-2"/>
          <w:sz w:val="24"/>
        </w:rPr>
        <w:t xml:space="preserve"> </w:t>
      </w:r>
      <w:r>
        <w:rPr>
          <w:sz w:val="24"/>
        </w:rPr>
        <w:t>was</w:t>
      </w:r>
      <w:r>
        <w:rPr>
          <w:spacing w:val="-3"/>
          <w:sz w:val="24"/>
        </w:rPr>
        <w:t xml:space="preserve"> </w:t>
      </w:r>
      <w:r>
        <w:rPr>
          <w:sz w:val="24"/>
        </w:rPr>
        <w:t>a</w:t>
      </w:r>
      <w:r>
        <w:rPr>
          <w:spacing w:val="-3"/>
          <w:sz w:val="24"/>
        </w:rPr>
        <w:t xml:space="preserve"> </w:t>
      </w:r>
      <w:r>
        <w:rPr>
          <w:sz w:val="24"/>
        </w:rPr>
        <w:t>special</w:t>
      </w:r>
      <w:r>
        <w:rPr>
          <w:spacing w:val="-3"/>
          <w:sz w:val="24"/>
        </w:rPr>
        <w:t xml:space="preserve"> </w:t>
      </w:r>
      <w:r>
        <w:rPr>
          <w:sz w:val="24"/>
        </w:rPr>
        <w:t>condition</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Agreement</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tenant</w:t>
      </w:r>
      <w:r>
        <w:rPr>
          <w:spacing w:val="-4"/>
          <w:sz w:val="24"/>
        </w:rPr>
        <w:t xml:space="preserve"> </w:t>
      </w:r>
      <w:r>
        <w:rPr>
          <w:sz w:val="24"/>
        </w:rPr>
        <w:t>was</w:t>
      </w:r>
      <w:r>
        <w:rPr>
          <w:spacing w:val="-3"/>
          <w:sz w:val="24"/>
        </w:rPr>
        <w:t xml:space="preserve"> </w:t>
      </w:r>
      <w:r>
        <w:rPr>
          <w:sz w:val="24"/>
        </w:rPr>
        <w:t>responsible</w:t>
      </w:r>
      <w:r>
        <w:rPr>
          <w:spacing w:val="-2"/>
          <w:sz w:val="24"/>
        </w:rPr>
        <w:t xml:space="preserve"> </w:t>
      </w:r>
      <w:r>
        <w:rPr>
          <w:sz w:val="24"/>
        </w:rPr>
        <w:t>for</w:t>
      </w:r>
      <w:r>
        <w:rPr>
          <w:spacing w:val="-2"/>
          <w:sz w:val="24"/>
        </w:rPr>
        <w:t xml:space="preserve"> </w:t>
      </w:r>
      <w:r>
        <w:rPr>
          <w:sz w:val="24"/>
        </w:rPr>
        <w:t>water consumption over and above 100kL per annum.</w:t>
      </w:r>
    </w:p>
    <w:p w:rsidR="009A1AF4" w:rsidRDefault="009A1AF4">
      <w:pPr>
        <w:pStyle w:val="BodyText"/>
        <w:spacing w:before="7"/>
        <w:rPr>
          <w:sz w:val="27"/>
        </w:rPr>
      </w:pPr>
    </w:p>
    <w:p w:rsidR="009A1AF4" w:rsidRDefault="00FF5679">
      <w:pPr>
        <w:pStyle w:val="ListParagraph"/>
        <w:numPr>
          <w:ilvl w:val="0"/>
          <w:numId w:val="4"/>
        </w:numPr>
        <w:tabs>
          <w:tab w:val="left" w:pos="919"/>
          <w:tab w:val="left" w:pos="921"/>
        </w:tabs>
        <w:spacing w:line="276" w:lineRule="auto"/>
        <w:ind w:right="214" w:hanging="360"/>
        <w:jc w:val="both"/>
        <w:rPr>
          <w:sz w:val="24"/>
        </w:rPr>
      </w:pPr>
      <w:r>
        <w:rPr>
          <w:sz w:val="24"/>
        </w:rPr>
        <w:t>A residential tenancy agreement was entered into with a tenant (the Tenant) on 10 July 2019 in relation to the Property.</w:t>
      </w:r>
    </w:p>
    <w:p w:rsidR="009A1AF4" w:rsidRDefault="009A1AF4">
      <w:pPr>
        <w:pStyle w:val="BodyText"/>
        <w:spacing w:before="7"/>
        <w:rPr>
          <w:sz w:val="27"/>
        </w:rPr>
      </w:pPr>
    </w:p>
    <w:p w:rsidR="009A1AF4" w:rsidRDefault="00FF5679">
      <w:pPr>
        <w:pStyle w:val="ListParagraph"/>
        <w:numPr>
          <w:ilvl w:val="0"/>
          <w:numId w:val="4"/>
        </w:numPr>
        <w:tabs>
          <w:tab w:val="left" w:pos="919"/>
          <w:tab w:val="left" w:pos="921"/>
        </w:tabs>
        <w:spacing w:before="1" w:line="276" w:lineRule="auto"/>
        <w:ind w:right="213" w:hanging="360"/>
        <w:jc w:val="both"/>
        <w:rPr>
          <w:sz w:val="24"/>
        </w:rPr>
      </w:pPr>
      <w:r>
        <w:rPr>
          <w:sz w:val="24"/>
        </w:rPr>
        <w:t>The</w:t>
      </w:r>
      <w:r>
        <w:rPr>
          <w:spacing w:val="-1"/>
          <w:sz w:val="24"/>
        </w:rPr>
        <w:t xml:space="preserve"> </w:t>
      </w:r>
      <w:r>
        <w:rPr>
          <w:sz w:val="24"/>
        </w:rPr>
        <w:t>Tenant</w:t>
      </w:r>
      <w:r>
        <w:rPr>
          <w:spacing w:val="-1"/>
          <w:sz w:val="24"/>
        </w:rPr>
        <w:t xml:space="preserve"> </w:t>
      </w:r>
      <w:r>
        <w:rPr>
          <w:sz w:val="24"/>
        </w:rPr>
        <w:t>commenced</w:t>
      </w:r>
      <w:r>
        <w:rPr>
          <w:spacing w:val="-3"/>
          <w:sz w:val="24"/>
        </w:rPr>
        <w:t xml:space="preserve"> </w:t>
      </w:r>
      <w:r>
        <w:rPr>
          <w:sz w:val="24"/>
        </w:rPr>
        <w:t>occupation of the</w:t>
      </w:r>
      <w:r>
        <w:rPr>
          <w:spacing w:val="-1"/>
          <w:sz w:val="24"/>
        </w:rPr>
        <w:t xml:space="preserve"> </w:t>
      </w:r>
      <w:r>
        <w:rPr>
          <w:sz w:val="24"/>
        </w:rPr>
        <w:t>property on 10 July 2019 and</w:t>
      </w:r>
      <w:r>
        <w:rPr>
          <w:spacing w:val="-1"/>
          <w:sz w:val="24"/>
        </w:rPr>
        <w:t xml:space="preserve"> </w:t>
      </w:r>
      <w:r>
        <w:rPr>
          <w:sz w:val="24"/>
        </w:rPr>
        <w:t>continued in occupation</w:t>
      </w:r>
      <w:r>
        <w:rPr>
          <w:spacing w:val="-10"/>
          <w:sz w:val="24"/>
        </w:rPr>
        <w:t xml:space="preserve"> </w:t>
      </w:r>
      <w:r>
        <w:rPr>
          <w:sz w:val="24"/>
        </w:rPr>
        <w:t>of</w:t>
      </w:r>
      <w:r>
        <w:rPr>
          <w:spacing w:val="-9"/>
          <w:sz w:val="24"/>
        </w:rPr>
        <w:t xml:space="preserve"> </w:t>
      </w:r>
      <w:r>
        <w:rPr>
          <w:sz w:val="24"/>
        </w:rPr>
        <w:t>the</w:t>
      </w:r>
      <w:r>
        <w:rPr>
          <w:spacing w:val="-11"/>
          <w:sz w:val="24"/>
        </w:rPr>
        <w:t xml:space="preserve"> </w:t>
      </w:r>
      <w:r>
        <w:rPr>
          <w:sz w:val="24"/>
        </w:rPr>
        <w:t>Property</w:t>
      </w:r>
      <w:r>
        <w:rPr>
          <w:spacing w:val="-9"/>
          <w:sz w:val="24"/>
        </w:rPr>
        <w:t xml:space="preserve"> </w:t>
      </w:r>
      <w:r>
        <w:rPr>
          <w:sz w:val="24"/>
        </w:rPr>
        <w:t>until</w:t>
      </w:r>
      <w:r>
        <w:rPr>
          <w:spacing w:val="-11"/>
          <w:sz w:val="24"/>
        </w:rPr>
        <w:t xml:space="preserve"> </w:t>
      </w:r>
      <w:r>
        <w:rPr>
          <w:sz w:val="24"/>
        </w:rPr>
        <w:t>the</w:t>
      </w:r>
      <w:r>
        <w:rPr>
          <w:spacing w:val="-9"/>
          <w:sz w:val="24"/>
        </w:rPr>
        <w:t xml:space="preserve"> </w:t>
      </w:r>
      <w:r>
        <w:rPr>
          <w:sz w:val="24"/>
        </w:rPr>
        <w:t>Agreement</w:t>
      </w:r>
      <w:r>
        <w:rPr>
          <w:spacing w:val="-10"/>
          <w:sz w:val="24"/>
        </w:rPr>
        <w:t xml:space="preserve"> </w:t>
      </w:r>
      <w:r>
        <w:rPr>
          <w:sz w:val="24"/>
        </w:rPr>
        <w:t>was</w:t>
      </w:r>
      <w:r>
        <w:rPr>
          <w:spacing w:val="-9"/>
          <w:sz w:val="24"/>
        </w:rPr>
        <w:t xml:space="preserve"> </w:t>
      </w:r>
      <w:r>
        <w:rPr>
          <w:sz w:val="24"/>
        </w:rPr>
        <w:t>te</w:t>
      </w:r>
      <w:r>
        <w:rPr>
          <w:sz w:val="24"/>
        </w:rPr>
        <w:t>rminated</w:t>
      </w:r>
      <w:r>
        <w:rPr>
          <w:spacing w:val="-10"/>
          <w:sz w:val="24"/>
        </w:rPr>
        <w:t xml:space="preserve"> </w:t>
      </w:r>
      <w:r>
        <w:rPr>
          <w:sz w:val="24"/>
        </w:rPr>
        <w:t>on</w:t>
      </w:r>
      <w:r>
        <w:rPr>
          <w:spacing w:val="-9"/>
          <w:sz w:val="24"/>
        </w:rPr>
        <w:t xml:space="preserve"> </w:t>
      </w:r>
      <w:r>
        <w:rPr>
          <w:sz w:val="24"/>
        </w:rPr>
        <w:t>17</w:t>
      </w:r>
      <w:r>
        <w:rPr>
          <w:spacing w:val="-10"/>
          <w:sz w:val="24"/>
        </w:rPr>
        <w:t xml:space="preserve"> </w:t>
      </w:r>
      <w:r>
        <w:rPr>
          <w:sz w:val="24"/>
        </w:rPr>
        <w:t>June</w:t>
      </w:r>
      <w:r>
        <w:rPr>
          <w:spacing w:val="-11"/>
          <w:sz w:val="24"/>
        </w:rPr>
        <w:t xml:space="preserve"> </w:t>
      </w:r>
      <w:r>
        <w:rPr>
          <w:sz w:val="24"/>
        </w:rPr>
        <w:t>2021,</w:t>
      </w:r>
      <w:r>
        <w:rPr>
          <w:spacing w:val="-9"/>
          <w:sz w:val="24"/>
        </w:rPr>
        <w:t xml:space="preserve"> </w:t>
      </w:r>
      <w:r>
        <w:rPr>
          <w:sz w:val="24"/>
        </w:rPr>
        <w:t>with management</w:t>
      </w:r>
      <w:r>
        <w:rPr>
          <w:spacing w:val="-14"/>
          <w:sz w:val="24"/>
        </w:rPr>
        <w:t xml:space="preserve"> </w:t>
      </w:r>
      <w:r>
        <w:rPr>
          <w:sz w:val="24"/>
        </w:rPr>
        <w:t>of</w:t>
      </w:r>
      <w:r>
        <w:rPr>
          <w:spacing w:val="-14"/>
          <w:sz w:val="24"/>
        </w:rPr>
        <w:t xml:space="preserve"> </w:t>
      </w:r>
      <w:r>
        <w:rPr>
          <w:sz w:val="24"/>
        </w:rPr>
        <w:t>the</w:t>
      </w:r>
      <w:r>
        <w:rPr>
          <w:spacing w:val="-13"/>
          <w:sz w:val="24"/>
        </w:rPr>
        <w:t xml:space="preserve"> </w:t>
      </w:r>
      <w:r>
        <w:rPr>
          <w:sz w:val="24"/>
        </w:rPr>
        <w:t>Property</w:t>
      </w:r>
      <w:r>
        <w:rPr>
          <w:spacing w:val="-14"/>
          <w:sz w:val="24"/>
        </w:rPr>
        <w:t xml:space="preserve"> </w:t>
      </w:r>
      <w:r>
        <w:rPr>
          <w:sz w:val="24"/>
        </w:rPr>
        <w:t>being</w:t>
      </w:r>
      <w:r>
        <w:rPr>
          <w:spacing w:val="-13"/>
          <w:sz w:val="24"/>
        </w:rPr>
        <w:t xml:space="preserve"> </w:t>
      </w:r>
      <w:r>
        <w:rPr>
          <w:sz w:val="24"/>
        </w:rPr>
        <w:t>transferred</w:t>
      </w:r>
      <w:r>
        <w:rPr>
          <w:spacing w:val="-14"/>
          <w:sz w:val="24"/>
        </w:rPr>
        <w:t xml:space="preserve"> </w:t>
      </w:r>
      <w:r>
        <w:rPr>
          <w:sz w:val="24"/>
        </w:rPr>
        <w:t>to</w:t>
      </w:r>
      <w:r>
        <w:rPr>
          <w:spacing w:val="-13"/>
          <w:sz w:val="24"/>
        </w:rPr>
        <w:t xml:space="preserve"> </w:t>
      </w:r>
      <w:r>
        <w:rPr>
          <w:sz w:val="24"/>
        </w:rPr>
        <w:t>another</w:t>
      </w:r>
      <w:r>
        <w:rPr>
          <w:spacing w:val="-14"/>
          <w:sz w:val="24"/>
        </w:rPr>
        <w:t xml:space="preserve"> </w:t>
      </w:r>
      <w:r>
        <w:rPr>
          <w:sz w:val="24"/>
        </w:rPr>
        <w:t>real</w:t>
      </w:r>
      <w:r>
        <w:rPr>
          <w:spacing w:val="-14"/>
          <w:sz w:val="24"/>
        </w:rPr>
        <w:t xml:space="preserve"> </w:t>
      </w:r>
      <w:r>
        <w:rPr>
          <w:sz w:val="24"/>
        </w:rPr>
        <w:t>estate</w:t>
      </w:r>
      <w:r>
        <w:rPr>
          <w:spacing w:val="-13"/>
          <w:sz w:val="24"/>
        </w:rPr>
        <w:t xml:space="preserve"> </w:t>
      </w:r>
      <w:r>
        <w:rPr>
          <w:sz w:val="24"/>
        </w:rPr>
        <w:t>agency</w:t>
      </w:r>
      <w:r>
        <w:rPr>
          <w:spacing w:val="-14"/>
          <w:sz w:val="24"/>
        </w:rPr>
        <w:t xml:space="preserve"> </w:t>
      </w:r>
      <w:r>
        <w:rPr>
          <w:sz w:val="24"/>
        </w:rPr>
        <w:t>after</w:t>
      </w:r>
      <w:r>
        <w:rPr>
          <w:spacing w:val="-13"/>
          <w:sz w:val="24"/>
        </w:rPr>
        <w:t xml:space="preserve"> </w:t>
      </w:r>
      <w:r>
        <w:rPr>
          <w:sz w:val="24"/>
        </w:rPr>
        <w:t xml:space="preserve">that </w:t>
      </w:r>
      <w:r>
        <w:rPr>
          <w:spacing w:val="-2"/>
          <w:sz w:val="24"/>
        </w:rPr>
        <w:t>date.</w:t>
      </w:r>
    </w:p>
    <w:p w:rsidR="009A1AF4" w:rsidRDefault="009A1AF4">
      <w:pPr>
        <w:pStyle w:val="BodyText"/>
        <w:spacing w:before="9"/>
        <w:rPr>
          <w:sz w:val="19"/>
        </w:rPr>
      </w:pPr>
    </w:p>
    <w:p w:rsidR="009A1AF4" w:rsidRDefault="00FF5679">
      <w:pPr>
        <w:pStyle w:val="Heading2"/>
      </w:pPr>
      <w:r>
        <w:t>Admitted</w:t>
      </w:r>
      <w:r>
        <w:rPr>
          <w:spacing w:val="-5"/>
        </w:rPr>
        <w:t xml:space="preserve"> </w:t>
      </w:r>
      <w:r>
        <w:t>facts</w:t>
      </w:r>
      <w:r>
        <w:rPr>
          <w:spacing w:val="-4"/>
        </w:rPr>
        <w:t xml:space="preserve"> </w:t>
      </w:r>
      <w:r>
        <w:t>relating</w:t>
      </w:r>
      <w:r>
        <w:rPr>
          <w:spacing w:val="-3"/>
        </w:rPr>
        <w:t xml:space="preserve"> </w:t>
      </w:r>
      <w:r>
        <w:t>to Allegation</w:t>
      </w:r>
      <w:r>
        <w:rPr>
          <w:spacing w:val="-3"/>
        </w:rPr>
        <w:t xml:space="preserve"> </w:t>
      </w:r>
      <w:r>
        <w:t>1</w:t>
      </w:r>
      <w:r>
        <w:rPr>
          <w:spacing w:val="2"/>
        </w:rPr>
        <w:t xml:space="preserve"> </w:t>
      </w:r>
      <w:r>
        <w:t>–</w:t>
      </w:r>
      <w:r>
        <w:rPr>
          <w:spacing w:val="-3"/>
        </w:rPr>
        <w:t xml:space="preserve"> </w:t>
      </w:r>
      <w:r>
        <w:t>Failure</w:t>
      </w:r>
      <w:r>
        <w:rPr>
          <w:spacing w:val="-4"/>
        </w:rPr>
        <w:t xml:space="preserve"> </w:t>
      </w:r>
      <w:r>
        <w:t>to</w:t>
      </w:r>
      <w:r>
        <w:rPr>
          <w:spacing w:val="-1"/>
        </w:rPr>
        <w:t xml:space="preserve"> </w:t>
      </w:r>
      <w:r>
        <w:t>Conduct</w:t>
      </w:r>
      <w:r>
        <w:rPr>
          <w:spacing w:val="-3"/>
        </w:rPr>
        <w:t xml:space="preserve"> </w:t>
      </w:r>
      <w:r>
        <w:t>Property</w:t>
      </w:r>
      <w:r>
        <w:rPr>
          <w:spacing w:val="-1"/>
        </w:rPr>
        <w:t xml:space="preserve"> </w:t>
      </w:r>
      <w:r>
        <w:rPr>
          <w:spacing w:val="-2"/>
        </w:rPr>
        <w:t>Inspections:</w:t>
      </w:r>
    </w:p>
    <w:p w:rsidR="009A1AF4" w:rsidRDefault="009A1AF4">
      <w:pPr>
        <w:pStyle w:val="BodyText"/>
        <w:spacing w:before="7"/>
        <w:rPr>
          <w:b/>
          <w:sz w:val="31"/>
        </w:rPr>
      </w:pPr>
    </w:p>
    <w:p w:rsidR="009A1AF4" w:rsidRDefault="00FF5679">
      <w:pPr>
        <w:pStyle w:val="ListParagraph"/>
        <w:numPr>
          <w:ilvl w:val="0"/>
          <w:numId w:val="4"/>
        </w:numPr>
        <w:tabs>
          <w:tab w:val="left" w:pos="919"/>
        </w:tabs>
        <w:spacing w:before="1"/>
        <w:ind w:left="919" w:hanging="358"/>
        <w:rPr>
          <w:sz w:val="24"/>
        </w:rPr>
      </w:pPr>
      <w:r>
        <w:rPr>
          <w:sz w:val="24"/>
        </w:rPr>
        <w:t>Inspections</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Property</w:t>
      </w:r>
      <w:r>
        <w:rPr>
          <w:spacing w:val="-2"/>
          <w:sz w:val="24"/>
        </w:rPr>
        <w:t xml:space="preserve"> </w:t>
      </w:r>
      <w:r>
        <w:rPr>
          <w:sz w:val="24"/>
        </w:rPr>
        <w:t>were</w:t>
      </w:r>
      <w:r>
        <w:rPr>
          <w:spacing w:val="-2"/>
          <w:sz w:val="24"/>
        </w:rPr>
        <w:t xml:space="preserve"> </w:t>
      </w:r>
      <w:r>
        <w:rPr>
          <w:sz w:val="24"/>
        </w:rPr>
        <w:t>carried</w:t>
      </w:r>
      <w:r>
        <w:rPr>
          <w:spacing w:val="-3"/>
          <w:sz w:val="24"/>
        </w:rPr>
        <w:t xml:space="preserve"> </w:t>
      </w:r>
      <w:r>
        <w:rPr>
          <w:sz w:val="24"/>
        </w:rPr>
        <w:t>out</w:t>
      </w:r>
      <w:r>
        <w:rPr>
          <w:spacing w:val="-1"/>
          <w:sz w:val="24"/>
        </w:rPr>
        <w:t xml:space="preserve"> </w:t>
      </w:r>
      <w:r>
        <w:rPr>
          <w:sz w:val="24"/>
        </w:rPr>
        <w:t>on</w:t>
      </w:r>
      <w:r>
        <w:rPr>
          <w:spacing w:val="-4"/>
          <w:sz w:val="24"/>
        </w:rPr>
        <w:t xml:space="preserve"> </w:t>
      </w:r>
      <w:r>
        <w:rPr>
          <w:sz w:val="24"/>
        </w:rPr>
        <w:t>the</w:t>
      </w:r>
      <w:r>
        <w:rPr>
          <w:spacing w:val="-3"/>
          <w:sz w:val="24"/>
        </w:rPr>
        <w:t xml:space="preserve"> </w:t>
      </w:r>
      <w:r>
        <w:rPr>
          <w:sz w:val="24"/>
        </w:rPr>
        <w:t>following</w:t>
      </w:r>
      <w:r>
        <w:rPr>
          <w:spacing w:val="-4"/>
          <w:sz w:val="24"/>
        </w:rPr>
        <w:t xml:space="preserve"> </w:t>
      </w:r>
      <w:r>
        <w:rPr>
          <w:spacing w:val="-2"/>
          <w:sz w:val="24"/>
        </w:rPr>
        <w:t>dates:</w:t>
      </w:r>
    </w:p>
    <w:p w:rsidR="009A1AF4" w:rsidRDefault="00FF5679">
      <w:pPr>
        <w:pStyle w:val="ListParagraph"/>
        <w:numPr>
          <w:ilvl w:val="1"/>
          <w:numId w:val="4"/>
        </w:numPr>
        <w:tabs>
          <w:tab w:val="left" w:pos="1660"/>
        </w:tabs>
        <w:spacing w:before="145"/>
        <w:ind w:left="1660" w:hanging="360"/>
        <w:jc w:val="left"/>
        <w:rPr>
          <w:rFonts w:ascii="Symbol" w:hAnsi="Symbol"/>
          <w:sz w:val="24"/>
        </w:rPr>
      </w:pPr>
      <w:r>
        <w:rPr>
          <w:sz w:val="24"/>
        </w:rPr>
        <w:t>24</w:t>
      </w:r>
      <w:r>
        <w:rPr>
          <w:spacing w:val="-3"/>
          <w:sz w:val="24"/>
        </w:rPr>
        <w:t xml:space="preserve"> </w:t>
      </w:r>
      <w:r>
        <w:rPr>
          <w:sz w:val="24"/>
        </w:rPr>
        <w:t>January</w:t>
      </w:r>
      <w:r>
        <w:rPr>
          <w:spacing w:val="-2"/>
          <w:sz w:val="24"/>
        </w:rPr>
        <w:t xml:space="preserve"> </w:t>
      </w:r>
      <w:r>
        <w:rPr>
          <w:spacing w:val="-4"/>
          <w:sz w:val="24"/>
        </w:rPr>
        <w:t>2020</w:t>
      </w:r>
    </w:p>
    <w:p w:rsidR="009A1AF4" w:rsidRDefault="00FF5679">
      <w:pPr>
        <w:pStyle w:val="ListParagraph"/>
        <w:numPr>
          <w:ilvl w:val="1"/>
          <w:numId w:val="4"/>
        </w:numPr>
        <w:tabs>
          <w:tab w:val="left" w:pos="1660"/>
        </w:tabs>
        <w:spacing w:before="146"/>
        <w:ind w:left="1660" w:hanging="360"/>
        <w:jc w:val="left"/>
        <w:rPr>
          <w:rFonts w:ascii="Symbol" w:hAnsi="Symbol"/>
          <w:sz w:val="24"/>
        </w:rPr>
      </w:pPr>
      <w:r>
        <w:rPr>
          <w:sz w:val="24"/>
        </w:rPr>
        <w:t>24</w:t>
      </w:r>
      <w:r>
        <w:rPr>
          <w:spacing w:val="-1"/>
          <w:sz w:val="24"/>
        </w:rPr>
        <w:t xml:space="preserve"> </w:t>
      </w:r>
      <w:r>
        <w:rPr>
          <w:sz w:val="24"/>
        </w:rPr>
        <w:t>June</w:t>
      </w:r>
      <w:r>
        <w:rPr>
          <w:spacing w:val="-3"/>
          <w:sz w:val="24"/>
        </w:rPr>
        <w:t xml:space="preserve"> </w:t>
      </w:r>
      <w:r>
        <w:rPr>
          <w:spacing w:val="-4"/>
          <w:sz w:val="24"/>
        </w:rPr>
        <w:t>2020</w:t>
      </w:r>
    </w:p>
    <w:p w:rsidR="009A1AF4" w:rsidRDefault="00FF5679">
      <w:pPr>
        <w:pStyle w:val="ListParagraph"/>
        <w:numPr>
          <w:ilvl w:val="1"/>
          <w:numId w:val="4"/>
        </w:numPr>
        <w:tabs>
          <w:tab w:val="left" w:pos="1660"/>
        </w:tabs>
        <w:spacing w:before="148"/>
        <w:ind w:left="1660" w:hanging="360"/>
        <w:jc w:val="left"/>
        <w:rPr>
          <w:rFonts w:ascii="Symbol" w:hAnsi="Symbol"/>
          <w:sz w:val="24"/>
        </w:rPr>
      </w:pPr>
      <w:r>
        <w:rPr>
          <w:sz w:val="24"/>
        </w:rPr>
        <w:t>6</w:t>
      </w:r>
      <w:r>
        <w:rPr>
          <w:spacing w:val="-3"/>
          <w:sz w:val="24"/>
        </w:rPr>
        <w:t xml:space="preserve"> </w:t>
      </w:r>
      <w:r>
        <w:rPr>
          <w:sz w:val="24"/>
        </w:rPr>
        <w:t>November</w:t>
      </w:r>
      <w:r>
        <w:rPr>
          <w:spacing w:val="-1"/>
          <w:sz w:val="24"/>
        </w:rPr>
        <w:t xml:space="preserve"> </w:t>
      </w:r>
      <w:r>
        <w:rPr>
          <w:spacing w:val="-4"/>
          <w:sz w:val="24"/>
        </w:rPr>
        <w:t>2020</w:t>
      </w:r>
    </w:p>
    <w:p w:rsidR="009A1AF4" w:rsidRDefault="00FF5679">
      <w:pPr>
        <w:pStyle w:val="ListParagraph"/>
        <w:numPr>
          <w:ilvl w:val="0"/>
          <w:numId w:val="4"/>
        </w:numPr>
        <w:tabs>
          <w:tab w:val="left" w:pos="919"/>
          <w:tab w:val="left" w:pos="921"/>
        </w:tabs>
        <w:spacing w:before="146" w:line="360" w:lineRule="auto"/>
        <w:ind w:right="219" w:hanging="360"/>
        <w:jc w:val="both"/>
        <w:rPr>
          <w:sz w:val="24"/>
        </w:rPr>
      </w:pPr>
      <w:r>
        <w:rPr>
          <w:sz w:val="24"/>
        </w:rPr>
        <w:t xml:space="preserve">The Agreement stipulated that inspections were to be carried out in 12 weekly </w:t>
      </w:r>
      <w:r>
        <w:rPr>
          <w:spacing w:val="-2"/>
          <w:sz w:val="24"/>
        </w:rPr>
        <w:t>intervals.</w:t>
      </w:r>
    </w:p>
    <w:p w:rsidR="009A1AF4" w:rsidRDefault="00FF5679">
      <w:pPr>
        <w:pStyle w:val="ListParagraph"/>
        <w:numPr>
          <w:ilvl w:val="0"/>
          <w:numId w:val="4"/>
        </w:numPr>
        <w:tabs>
          <w:tab w:val="left" w:pos="919"/>
        </w:tabs>
        <w:spacing w:line="292" w:lineRule="exact"/>
        <w:ind w:left="919" w:hanging="358"/>
        <w:rPr>
          <w:sz w:val="24"/>
        </w:rPr>
      </w:pPr>
      <w:r>
        <w:rPr>
          <w:spacing w:val="-2"/>
          <w:sz w:val="24"/>
        </w:rPr>
        <w:t>Had</w:t>
      </w:r>
      <w:r>
        <w:rPr>
          <w:spacing w:val="-3"/>
          <w:sz w:val="24"/>
        </w:rPr>
        <w:t xml:space="preserve"> </w:t>
      </w:r>
      <w:r>
        <w:rPr>
          <w:spacing w:val="-2"/>
          <w:sz w:val="24"/>
        </w:rPr>
        <w:t>inspections</w:t>
      </w:r>
      <w:r>
        <w:rPr>
          <w:spacing w:val="-6"/>
          <w:sz w:val="24"/>
        </w:rPr>
        <w:t xml:space="preserve"> </w:t>
      </w:r>
      <w:r>
        <w:rPr>
          <w:spacing w:val="-2"/>
          <w:sz w:val="24"/>
        </w:rPr>
        <w:t>taken</w:t>
      </w:r>
      <w:r>
        <w:rPr>
          <w:spacing w:val="-3"/>
          <w:sz w:val="24"/>
        </w:rPr>
        <w:t xml:space="preserve"> </w:t>
      </w:r>
      <w:r>
        <w:rPr>
          <w:spacing w:val="-2"/>
          <w:sz w:val="24"/>
        </w:rPr>
        <w:t>place at</w:t>
      </w:r>
      <w:r>
        <w:rPr>
          <w:spacing w:val="-4"/>
          <w:sz w:val="24"/>
        </w:rPr>
        <w:t xml:space="preserve"> </w:t>
      </w:r>
      <w:r>
        <w:rPr>
          <w:spacing w:val="-2"/>
          <w:sz w:val="24"/>
        </w:rPr>
        <w:t>regular</w:t>
      </w:r>
      <w:r>
        <w:rPr>
          <w:spacing w:val="-4"/>
          <w:sz w:val="24"/>
        </w:rPr>
        <w:t xml:space="preserve"> </w:t>
      </w:r>
      <w:r>
        <w:rPr>
          <w:spacing w:val="-2"/>
          <w:sz w:val="24"/>
        </w:rPr>
        <w:t>and</w:t>
      </w:r>
      <w:r>
        <w:rPr>
          <w:spacing w:val="-5"/>
          <w:sz w:val="24"/>
        </w:rPr>
        <w:t xml:space="preserve"> </w:t>
      </w:r>
      <w:r>
        <w:rPr>
          <w:spacing w:val="-2"/>
          <w:sz w:val="24"/>
        </w:rPr>
        <w:t>timely</w:t>
      </w:r>
      <w:r>
        <w:rPr>
          <w:spacing w:val="-8"/>
          <w:sz w:val="24"/>
        </w:rPr>
        <w:t xml:space="preserve"> </w:t>
      </w:r>
      <w:r>
        <w:rPr>
          <w:spacing w:val="-2"/>
          <w:sz w:val="24"/>
        </w:rPr>
        <w:t>12</w:t>
      </w:r>
      <w:r>
        <w:rPr>
          <w:spacing w:val="-1"/>
          <w:sz w:val="24"/>
        </w:rPr>
        <w:t xml:space="preserve"> </w:t>
      </w:r>
      <w:r>
        <w:rPr>
          <w:spacing w:val="-2"/>
          <w:sz w:val="24"/>
        </w:rPr>
        <w:t>week</w:t>
      </w:r>
      <w:r>
        <w:rPr>
          <w:spacing w:val="-7"/>
          <w:sz w:val="24"/>
        </w:rPr>
        <w:t xml:space="preserve"> </w:t>
      </w:r>
      <w:r>
        <w:rPr>
          <w:spacing w:val="-2"/>
          <w:sz w:val="24"/>
        </w:rPr>
        <w:t>intervals,</w:t>
      </w:r>
      <w:r>
        <w:rPr>
          <w:spacing w:val="-3"/>
          <w:sz w:val="24"/>
        </w:rPr>
        <w:t xml:space="preserve"> </w:t>
      </w:r>
      <w:r>
        <w:rPr>
          <w:spacing w:val="-2"/>
          <w:sz w:val="24"/>
        </w:rPr>
        <w:t>inspections</w:t>
      </w:r>
      <w:r>
        <w:rPr>
          <w:spacing w:val="2"/>
          <w:sz w:val="24"/>
        </w:rPr>
        <w:t xml:space="preserve"> </w:t>
      </w:r>
      <w:r>
        <w:rPr>
          <w:i/>
          <w:spacing w:val="-2"/>
          <w:sz w:val="24"/>
        </w:rPr>
        <w:t>should</w:t>
      </w:r>
    </w:p>
    <w:p w:rsidR="009A1AF4" w:rsidRDefault="00FF5679">
      <w:pPr>
        <w:pStyle w:val="BodyText"/>
        <w:spacing w:before="149"/>
        <w:ind w:left="921"/>
      </w:pPr>
      <w:r>
        <w:t>have</w:t>
      </w:r>
      <w:r>
        <w:rPr>
          <w:spacing w:val="-5"/>
        </w:rPr>
        <w:t xml:space="preserve"> </w:t>
      </w:r>
      <w:r>
        <w:t>taken</w:t>
      </w:r>
      <w:r>
        <w:rPr>
          <w:spacing w:val="-2"/>
        </w:rPr>
        <w:t xml:space="preserve"> </w:t>
      </w:r>
      <w:r>
        <w:t>place</w:t>
      </w:r>
      <w:r>
        <w:rPr>
          <w:spacing w:val="-1"/>
        </w:rPr>
        <w:t xml:space="preserve"> </w:t>
      </w:r>
      <w:r>
        <w:t>on</w:t>
      </w:r>
      <w:r>
        <w:rPr>
          <w:spacing w:val="-2"/>
        </w:rPr>
        <w:t xml:space="preserve"> </w:t>
      </w:r>
      <w:r>
        <w:t>or</w:t>
      </w:r>
      <w:r>
        <w:rPr>
          <w:spacing w:val="-1"/>
        </w:rPr>
        <w:t xml:space="preserve"> </w:t>
      </w:r>
      <w:r>
        <w:t>about</w:t>
      </w:r>
      <w:r>
        <w:rPr>
          <w:spacing w:val="-2"/>
        </w:rPr>
        <w:t xml:space="preserve"> </w:t>
      </w:r>
      <w:r>
        <w:t>the</w:t>
      </w:r>
      <w:r>
        <w:rPr>
          <w:spacing w:val="-2"/>
        </w:rPr>
        <w:t xml:space="preserve"> following:</w:t>
      </w:r>
    </w:p>
    <w:p w:rsidR="009A1AF4" w:rsidRDefault="009A1AF4">
      <w:pPr>
        <w:sectPr w:rsidR="009A1AF4">
          <w:pgSz w:w="11920" w:h="16850"/>
          <w:pgMar w:top="1340" w:right="1220" w:bottom="480" w:left="1220" w:header="0" w:footer="297" w:gutter="0"/>
          <w:cols w:space="720"/>
        </w:sectPr>
      </w:pP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3449"/>
        <w:gridCol w:w="3447"/>
      </w:tblGrid>
      <w:tr w:rsidR="009A1AF4">
        <w:trPr>
          <w:trHeight w:val="1250"/>
        </w:trPr>
        <w:tc>
          <w:tcPr>
            <w:tcW w:w="1402" w:type="dxa"/>
          </w:tcPr>
          <w:p w:rsidR="009A1AF4" w:rsidRDefault="00FF5679">
            <w:pPr>
              <w:pStyle w:val="TableParagraph"/>
              <w:spacing w:line="278" w:lineRule="auto"/>
              <w:ind w:left="107"/>
              <w:rPr>
                <w:b/>
                <w:sz w:val="24"/>
              </w:rPr>
            </w:pPr>
            <w:r>
              <w:rPr>
                <w:b/>
                <w:spacing w:val="-2"/>
                <w:sz w:val="24"/>
              </w:rPr>
              <w:lastRenderedPageBreak/>
              <w:t>Inspection Number</w:t>
            </w:r>
          </w:p>
        </w:tc>
        <w:tc>
          <w:tcPr>
            <w:tcW w:w="3449" w:type="dxa"/>
          </w:tcPr>
          <w:p w:rsidR="009A1AF4" w:rsidRDefault="00FF5679">
            <w:pPr>
              <w:pStyle w:val="TableParagraph"/>
              <w:spacing w:line="276" w:lineRule="auto"/>
              <w:ind w:left="110" w:right="207"/>
              <w:jc w:val="both"/>
              <w:rPr>
                <w:b/>
                <w:sz w:val="24"/>
              </w:rPr>
            </w:pPr>
            <w:r>
              <w:rPr>
                <w:b/>
                <w:sz w:val="24"/>
              </w:rPr>
              <w:t xml:space="preserve">Date Inspection </w:t>
            </w:r>
            <w:r>
              <w:rPr>
                <w:b/>
                <w:i/>
                <w:sz w:val="24"/>
              </w:rPr>
              <w:t xml:space="preserve">should </w:t>
            </w:r>
            <w:r>
              <w:rPr>
                <w:b/>
                <w:sz w:val="24"/>
              </w:rPr>
              <w:t xml:space="preserve">have been carried out in ordinary </w:t>
            </w:r>
            <w:r>
              <w:rPr>
                <w:b/>
                <w:spacing w:val="-2"/>
                <w:sz w:val="24"/>
              </w:rPr>
              <w:t>course</w:t>
            </w:r>
          </w:p>
        </w:tc>
        <w:tc>
          <w:tcPr>
            <w:tcW w:w="3447" w:type="dxa"/>
          </w:tcPr>
          <w:p w:rsidR="009A1AF4" w:rsidRDefault="00FF5679">
            <w:pPr>
              <w:pStyle w:val="TableParagraph"/>
              <w:ind w:left="108"/>
              <w:rPr>
                <w:b/>
                <w:sz w:val="24"/>
              </w:rPr>
            </w:pPr>
            <w:r>
              <w:rPr>
                <w:b/>
                <w:sz w:val="24"/>
              </w:rPr>
              <w:t>Date</w:t>
            </w:r>
            <w:r>
              <w:rPr>
                <w:b/>
                <w:spacing w:val="-4"/>
                <w:sz w:val="24"/>
              </w:rPr>
              <w:t xml:space="preserve"> </w:t>
            </w:r>
            <w:r>
              <w:rPr>
                <w:b/>
                <w:sz w:val="24"/>
              </w:rPr>
              <w:t>inspection</w:t>
            </w:r>
            <w:r>
              <w:rPr>
                <w:b/>
                <w:spacing w:val="-4"/>
                <w:sz w:val="24"/>
              </w:rPr>
              <w:t xml:space="preserve"> </w:t>
            </w:r>
            <w:r>
              <w:rPr>
                <w:b/>
                <w:sz w:val="24"/>
              </w:rPr>
              <w:t>carried</w:t>
            </w:r>
            <w:r>
              <w:rPr>
                <w:b/>
                <w:spacing w:val="-4"/>
                <w:sz w:val="24"/>
              </w:rPr>
              <w:t xml:space="preserve"> </w:t>
            </w:r>
            <w:r>
              <w:rPr>
                <w:b/>
                <w:spacing w:val="-5"/>
                <w:sz w:val="24"/>
              </w:rPr>
              <w:t>out</w:t>
            </w:r>
          </w:p>
        </w:tc>
      </w:tr>
      <w:tr w:rsidR="009A1AF4">
        <w:trPr>
          <w:trHeight w:val="681"/>
        </w:trPr>
        <w:tc>
          <w:tcPr>
            <w:tcW w:w="1402" w:type="dxa"/>
          </w:tcPr>
          <w:p w:rsidR="009A1AF4" w:rsidRDefault="00FF5679">
            <w:pPr>
              <w:pStyle w:val="TableParagraph"/>
              <w:ind w:left="107"/>
              <w:rPr>
                <w:sz w:val="24"/>
              </w:rPr>
            </w:pPr>
            <w:r>
              <w:rPr>
                <w:sz w:val="24"/>
              </w:rPr>
              <w:t>1</w:t>
            </w:r>
          </w:p>
        </w:tc>
        <w:tc>
          <w:tcPr>
            <w:tcW w:w="3449" w:type="dxa"/>
          </w:tcPr>
          <w:p w:rsidR="009A1AF4" w:rsidRDefault="00FF5679">
            <w:pPr>
              <w:pStyle w:val="TableParagraph"/>
              <w:ind w:left="110"/>
              <w:rPr>
                <w:sz w:val="24"/>
              </w:rPr>
            </w:pPr>
            <w:r>
              <w:rPr>
                <w:sz w:val="24"/>
              </w:rPr>
              <w:t>2</w:t>
            </w:r>
            <w:r>
              <w:rPr>
                <w:spacing w:val="-2"/>
                <w:sz w:val="24"/>
              </w:rPr>
              <w:t xml:space="preserve"> </w:t>
            </w:r>
            <w:r>
              <w:rPr>
                <w:sz w:val="24"/>
              </w:rPr>
              <w:t xml:space="preserve">October </w:t>
            </w:r>
            <w:r>
              <w:rPr>
                <w:spacing w:val="-4"/>
                <w:sz w:val="24"/>
              </w:rPr>
              <w:t>2019</w:t>
            </w:r>
          </w:p>
        </w:tc>
        <w:tc>
          <w:tcPr>
            <w:tcW w:w="3447" w:type="dxa"/>
          </w:tcPr>
          <w:p w:rsidR="009A1AF4" w:rsidRDefault="00FF5679">
            <w:pPr>
              <w:pStyle w:val="TableParagraph"/>
              <w:ind w:left="108"/>
              <w:rPr>
                <w:sz w:val="24"/>
              </w:rPr>
            </w:pPr>
            <w:r>
              <w:rPr>
                <w:sz w:val="24"/>
              </w:rPr>
              <w:t xml:space="preserve">Not </w:t>
            </w:r>
            <w:r>
              <w:rPr>
                <w:spacing w:val="-2"/>
                <w:sz w:val="24"/>
              </w:rPr>
              <w:t>undertaken</w:t>
            </w:r>
          </w:p>
        </w:tc>
      </w:tr>
      <w:tr w:rsidR="009A1AF4">
        <w:trPr>
          <w:trHeight w:val="678"/>
        </w:trPr>
        <w:tc>
          <w:tcPr>
            <w:tcW w:w="1402" w:type="dxa"/>
          </w:tcPr>
          <w:p w:rsidR="009A1AF4" w:rsidRDefault="00FF5679">
            <w:pPr>
              <w:pStyle w:val="TableParagraph"/>
              <w:ind w:left="107"/>
              <w:rPr>
                <w:sz w:val="24"/>
              </w:rPr>
            </w:pPr>
            <w:r>
              <w:rPr>
                <w:sz w:val="24"/>
              </w:rPr>
              <w:t>2</w:t>
            </w:r>
          </w:p>
        </w:tc>
        <w:tc>
          <w:tcPr>
            <w:tcW w:w="3449" w:type="dxa"/>
          </w:tcPr>
          <w:p w:rsidR="009A1AF4" w:rsidRDefault="00FF5679">
            <w:pPr>
              <w:pStyle w:val="TableParagraph"/>
              <w:ind w:left="110"/>
              <w:rPr>
                <w:sz w:val="24"/>
              </w:rPr>
            </w:pPr>
            <w:r>
              <w:rPr>
                <w:sz w:val="24"/>
              </w:rPr>
              <w:t>25</w:t>
            </w:r>
            <w:r>
              <w:rPr>
                <w:spacing w:val="-5"/>
                <w:sz w:val="24"/>
              </w:rPr>
              <w:t xml:space="preserve"> </w:t>
            </w:r>
            <w:r>
              <w:rPr>
                <w:sz w:val="24"/>
              </w:rPr>
              <w:t>December</w:t>
            </w:r>
            <w:r>
              <w:rPr>
                <w:spacing w:val="-2"/>
                <w:sz w:val="24"/>
              </w:rPr>
              <w:t xml:space="preserve"> </w:t>
            </w:r>
            <w:r>
              <w:rPr>
                <w:spacing w:val="-4"/>
                <w:sz w:val="24"/>
              </w:rPr>
              <w:t>2019</w:t>
            </w:r>
          </w:p>
        </w:tc>
        <w:tc>
          <w:tcPr>
            <w:tcW w:w="3447" w:type="dxa"/>
          </w:tcPr>
          <w:p w:rsidR="009A1AF4" w:rsidRDefault="00FF5679">
            <w:pPr>
              <w:pStyle w:val="TableParagraph"/>
              <w:ind w:left="108"/>
              <w:rPr>
                <w:sz w:val="24"/>
              </w:rPr>
            </w:pPr>
            <w:r>
              <w:rPr>
                <w:sz w:val="24"/>
              </w:rPr>
              <w:t>24</w:t>
            </w:r>
            <w:r>
              <w:rPr>
                <w:spacing w:val="-3"/>
                <w:sz w:val="24"/>
              </w:rPr>
              <w:t xml:space="preserve"> </w:t>
            </w:r>
            <w:r>
              <w:rPr>
                <w:sz w:val="24"/>
              </w:rPr>
              <w:t>January</w:t>
            </w:r>
            <w:r>
              <w:rPr>
                <w:spacing w:val="-2"/>
                <w:sz w:val="24"/>
              </w:rPr>
              <w:t xml:space="preserve"> </w:t>
            </w:r>
            <w:r>
              <w:rPr>
                <w:spacing w:val="-4"/>
                <w:sz w:val="24"/>
              </w:rPr>
              <w:t>2020</w:t>
            </w:r>
          </w:p>
        </w:tc>
      </w:tr>
      <w:tr w:rsidR="009A1AF4">
        <w:trPr>
          <w:trHeight w:val="678"/>
        </w:trPr>
        <w:tc>
          <w:tcPr>
            <w:tcW w:w="1402" w:type="dxa"/>
          </w:tcPr>
          <w:p w:rsidR="009A1AF4" w:rsidRDefault="00FF5679">
            <w:pPr>
              <w:pStyle w:val="TableParagraph"/>
              <w:ind w:left="107"/>
              <w:rPr>
                <w:sz w:val="24"/>
              </w:rPr>
            </w:pPr>
            <w:r>
              <w:rPr>
                <w:sz w:val="24"/>
              </w:rPr>
              <w:t>3</w:t>
            </w:r>
          </w:p>
        </w:tc>
        <w:tc>
          <w:tcPr>
            <w:tcW w:w="3449" w:type="dxa"/>
          </w:tcPr>
          <w:p w:rsidR="009A1AF4" w:rsidRDefault="00FF5679">
            <w:pPr>
              <w:pStyle w:val="TableParagraph"/>
              <w:ind w:left="110"/>
              <w:rPr>
                <w:sz w:val="24"/>
              </w:rPr>
            </w:pPr>
            <w:r>
              <w:rPr>
                <w:sz w:val="24"/>
              </w:rPr>
              <w:t>18</w:t>
            </w:r>
            <w:r>
              <w:rPr>
                <w:spacing w:val="-5"/>
                <w:sz w:val="24"/>
              </w:rPr>
              <w:t xml:space="preserve"> </w:t>
            </w:r>
            <w:r>
              <w:rPr>
                <w:sz w:val="24"/>
              </w:rPr>
              <w:t>March</w:t>
            </w:r>
            <w:r>
              <w:rPr>
                <w:spacing w:val="-2"/>
                <w:sz w:val="24"/>
              </w:rPr>
              <w:t xml:space="preserve"> </w:t>
            </w:r>
            <w:r>
              <w:rPr>
                <w:spacing w:val="-4"/>
                <w:sz w:val="24"/>
              </w:rPr>
              <w:t>2020</w:t>
            </w:r>
          </w:p>
        </w:tc>
        <w:tc>
          <w:tcPr>
            <w:tcW w:w="3447" w:type="dxa"/>
          </w:tcPr>
          <w:p w:rsidR="009A1AF4" w:rsidRDefault="009A1AF4">
            <w:pPr>
              <w:pStyle w:val="TableParagraph"/>
              <w:spacing w:line="240" w:lineRule="auto"/>
              <w:ind w:left="0"/>
              <w:rPr>
                <w:rFonts w:ascii="Times New Roman"/>
                <w:sz w:val="24"/>
              </w:rPr>
            </w:pPr>
          </w:p>
        </w:tc>
      </w:tr>
      <w:tr w:rsidR="009A1AF4">
        <w:trPr>
          <w:trHeight w:val="679"/>
        </w:trPr>
        <w:tc>
          <w:tcPr>
            <w:tcW w:w="1402" w:type="dxa"/>
          </w:tcPr>
          <w:p w:rsidR="009A1AF4" w:rsidRDefault="00FF5679">
            <w:pPr>
              <w:pStyle w:val="TableParagraph"/>
              <w:ind w:left="107"/>
              <w:rPr>
                <w:sz w:val="24"/>
              </w:rPr>
            </w:pPr>
            <w:r>
              <w:rPr>
                <w:sz w:val="24"/>
              </w:rPr>
              <w:t>4</w:t>
            </w:r>
          </w:p>
        </w:tc>
        <w:tc>
          <w:tcPr>
            <w:tcW w:w="3449" w:type="dxa"/>
          </w:tcPr>
          <w:p w:rsidR="009A1AF4" w:rsidRDefault="00FF5679">
            <w:pPr>
              <w:pStyle w:val="TableParagraph"/>
              <w:ind w:left="110"/>
              <w:rPr>
                <w:sz w:val="24"/>
              </w:rPr>
            </w:pPr>
            <w:r>
              <w:rPr>
                <w:sz w:val="24"/>
              </w:rPr>
              <w:t>10</w:t>
            </w:r>
            <w:r>
              <w:rPr>
                <w:spacing w:val="-1"/>
                <w:sz w:val="24"/>
              </w:rPr>
              <w:t xml:space="preserve"> </w:t>
            </w:r>
            <w:r>
              <w:rPr>
                <w:sz w:val="24"/>
              </w:rPr>
              <w:t>June</w:t>
            </w:r>
            <w:r>
              <w:rPr>
                <w:spacing w:val="-3"/>
                <w:sz w:val="24"/>
              </w:rPr>
              <w:t xml:space="preserve"> </w:t>
            </w:r>
            <w:r>
              <w:rPr>
                <w:spacing w:val="-4"/>
                <w:sz w:val="24"/>
              </w:rPr>
              <w:t>2020</w:t>
            </w:r>
          </w:p>
        </w:tc>
        <w:tc>
          <w:tcPr>
            <w:tcW w:w="3447" w:type="dxa"/>
          </w:tcPr>
          <w:p w:rsidR="009A1AF4" w:rsidRDefault="00FF5679">
            <w:pPr>
              <w:pStyle w:val="TableParagraph"/>
              <w:ind w:left="108"/>
              <w:rPr>
                <w:sz w:val="24"/>
              </w:rPr>
            </w:pPr>
            <w:r>
              <w:rPr>
                <w:sz w:val="24"/>
              </w:rPr>
              <w:t>24</w:t>
            </w:r>
            <w:r>
              <w:rPr>
                <w:spacing w:val="-1"/>
                <w:sz w:val="24"/>
              </w:rPr>
              <w:t xml:space="preserve"> </w:t>
            </w:r>
            <w:r>
              <w:rPr>
                <w:sz w:val="24"/>
              </w:rPr>
              <w:t>June</w:t>
            </w:r>
            <w:r>
              <w:rPr>
                <w:spacing w:val="-3"/>
                <w:sz w:val="24"/>
              </w:rPr>
              <w:t xml:space="preserve"> </w:t>
            </w:r>
            <w:r>
              <w:rPr>
                <w:spacing w:val="-4"/>
                <w:sz w:val="24"/>
              </w:rPr>
              <w:t>2020</w:t>
            </w:r>
          </w:p>
        </w:tc>
      </w:tr>
      <w:tr w:rsidR="009A1AF4">
        <w:trPr>
          <w:trHeight w:val="681"/>
        </w:trPr>
        <w:tc>
          <w:tcPr>
            <w:tcW w:w="1402" w:type="dxa"/>
          </w:tcPr>
          <w:p w:rsidR="009A1AF4" w:rsidRDefault="00FF5679">
            <w:pPr>
              <w:pStyle w:val="TableParagraph"/>
              <w:spacing w:before="1" w:line="240" w:lineRule="auto"/>
              <w:ind w:left="107"/>
              <w:rPr>
                <w:sz w:val="24"/>
              </w:rPr>
            </w:pPr>
            <w:r>
              <w:rPr>
                <w:sz w:val="24"/>
              </w:rPr>
              <w:t>5</w:t>
            </w:r>
          </w:p>
        </w:tc>
        <w:tc>
          <w:tcPr>
            <w:tcW w:w="3449" w:type="dxa"/>
          </w:tcPr>
          <w:p w:rsidR="009A1AF4" w:rsidRDefault="00FF5679">
            <w:pPr>
              <w:pStyle w:val="TableParagraph"/>
              <w:spacing w:before="1" w:line="240" w:lineRule="auto"/>
              <w:ind w:left="110"/>
              <w:rPr>
                <w:sz w:val="24"/>
              </w:rPr>
            </w:pPr>
            <w:r>
              <w:rPr>
                <w:sz w:val="24"/>
              </w:rPr>
              <w:t>2</w:t>
            </w:r>
            <w:r>
              <w:rPr>
                <w:spacing w:val="-4"/>
                <w:sz w:val="24"/>
              </w:rPr>
              <w:t xml:space="preserve"> </w:t>
            </w:r>
            <w:r>
              <w:rPr>
                <w:sz w:val="24"/>
              </w:rPr>
              <w:t>September</w:t>
            </w:r>
            <w:r>
              <w:rPr>
                <w:spacing w:val="-2"/>
                <w:sz w:val="24"/>
              </w:rPr>
              <w:t xml:space="preserve"> </w:t>
            </w:r>
            <w:r>
              <w:rPr>
                <w:spacing w:val="-4"/>
                <w:sz w:val="24"/>
              </w:rPr>
              <w:t>2020</w:t>
            </w:r>
          </w:p>
        </w:tc>
        <w:tc>
          <w:tcPr>
            <w:tcW w:w="3447" w:type="dxa"/>
          </w:tcPr>
          <w:p w:rsidR="009A1AF4" w:rsidRDefault="009A1AF4">
            <w:pPr>
              <w:pStyle w:val="TableParagraph"/>
              <w:spacing w:line="240" w:lineRule="auto"/>
              <w:ind w:left="0"/>
              <w:rPr>
                <w:rFonts w:ascii="Times New Roman"/>
                <w:sz w:val="24"/>
              </w:rPr>
            </w:pPr>
          </w:p>
        </w:tc>
      </w:tr>
      <w:tr w:rsidR="009A1AF4">
        <w:trPr>
          <w:trHeight w:val="678"/>
        </w:trPr>
        <w:tc>
          <w:tcPr>
            <w:tcW w:w="1402" w:type="dxa"/>
          </w:tcPr>
          <w:p w:rsidR="009A1AF4" w:rsidRDefault="00FF5679">
            <w:pPr>
              <w:pStyle w:val="TableParagraph"/>
              <w:ind w:left="107"/>
              <w:rPr>
                <w:sz w:val="24"/>
              </w:rPr>
            </w:pPr>
            <w:r>
              <w:rPr>
                <w:sz w:val="24"/>
              </w:rPr>
              <w:t>6</w:t>
            </w:r>
          </w:p>
        </w:tc>
        <w:tc>
          <w:tcPr>
            <w:tcW w:w="3449" w:type="dxa"/>
          </w:tcPr>
          <w:p w:rsidR="009A1AF4" w:rsidRDefault="00FF5679">
            <w:pPr>
              <w:pStyle w:val="TableParagraph"/>
              <w:ind w:left="110"/>
              <w:rPr>
                <w:sz w:val="24"/>
              </w:rPr>
            </w:pPr>
            <w:r>
              <w:rPr>
                <w:sz w:val="24"/>
              </w:rPr>
              <w:t>25</w:t>
            </w:r>
            <w:r>
              <w:rPr>
                <w:spacing w:val="-4"/>
                <w:sz w:val="24"/>
              </w:rPr>
              <w:t xml:space="preserve"> </w:t>
            </w:r>
            <w:r>
              <w:rPr>
                <w:sz w:val="24"/>
              </w:rPr>
              <w:t>November</w:t>
            </w:r>
            <w:r>
              <w:rPr>
                <w:spacing w:val="-1"/>
                <w:sz w:val="24"/>
              </w:rPr>
              <w:t xml:space="preserve"> </w:t>
            </w:r>
            <w:r>
              <w:rPr>
                <w:spacing w:val="-4"/>
                <w:sz w:val="24"/>
              </w:rPr>
              <w:t>2020</w:t>
            </w:r>
          </w:p>
        </w:tc>
        <w:tc>
          <w:tcPr>
            <w:tcW w:w="3447" w:type="dxa"/>
          </w:tcPr>
          <w:p w:rsidR="009A1AF4" w:rsidRDefault="00FF5679">
            <w:pPr>
              <w:pStyle w:val="TableParagraph"/>
              <w:ind w:left="108"/>
              <w:rPr>
                <w:sz w:val="24"/>
              </w:rPr>
            </w:pPr>
            <w:r>
              <w:rPr>
                <w:sz w:val="24"/>
              </w:rPr>
              <w:t>6</w:t>
            </w:r>
            <w:r>
              <w:rPr>
                <w:spacing w:val="-2"/>
                <w:sz w:val="24"/>
              </w:rPr>
              <w:t xml:space="preserve"> </w:t>
            </w:r>
            <w:r>
              <w:rPr>
                <w:sz w:val="24"/>
              </w:rPr>
              <w:t>November</w:t>
            </w:r>
            <w:r>
              <w:rPr>
                <w:spacing w:val="-1"/>
                <w:sz w:val="24"/>
              </w:rPr>
              <w:t xml:space="preserve"> </w:t>
            </w:r>
            <w:r>
              <w:rPr>
                <w:spacing w:val="-4"/>
                <w:sz w:val="24"/>
              </w:rPr>
              <w:t>2020</w:t>
            </w:r>
          </w:p>
        </w:tc>
      </w:tr>
      <w:tr w:rsidR="009A1AF4">
        <w:trPr>
          <w:trHeight w:val="678"/>
        </w:trPr>
        <w:tc>
          <w:tcPr>
            <w:tcW w:w="1402" w:type="dxa"/>
          </w:tcPr>
          <w:p w:rsidR="009A1AF4" w:rsidRDefault="00FF5679">
            <w:pPr>
              <w:pStyle w:val="TableParagraph"/>
              <w:ind w:left="107"/>
              <w:rPr>
                <w:sz w:val="24"/>
              </w:rPr>
            </w:pPr>
            <w:r>
              <w:rPr>
                <w:sz w:val="24"/>
              </w:rPr>
              <w:t>7</w:t>
            </w:r>
          </w:p>
        </w:tc>
        <w:tc>
          <w:tcPr>
            <w:tcW w:w="3449" w:type="dxa"/>
          </w:tcPr>
          <w:p w:rsidR="009A1AF4" w:rsidRDefault="00FF5679">
            <w:pPr>
              <w:pStyle w:val="TableParagraph"/>
              <w:ind w:left="110"/>
              <w:rPr>
                <w:sz w:val="24"/>
              </w:rPr>
            </w:pPr>
            <w:r>
              <w:rPr>
                <w:sz w:val="24"/>
              </w:rPr>
              <w:t>17</w:t>
            </w:r>
            <w:r>
              <w:rPr>
                <w:spacing w:val="-2"/>
                <w:sz w:val="24"/>
              </w:rPr>
              <w:t xml:space="preserve"> </w:t>
            </w:r>
            <w:r>
              <w:rPr>
                <w:sz w:val="24"/>
              </w:rPr>
              <w:t>February</w:t>
            </w:r>
            <w:r>
              <w:rPr>
                <w:spacing w:val="-2"/>
                <w:sz w:val="24"/>
              </w:rPr>
              <w:t xml:space="preserve"> </w:t>
            </w:r>
            <w:r>
              <w:rPr>
                <w:spacing w:val="-4"/>
                <w:sz w:val="24"/>
              </w:rPr>
              <w:t>2021</w:t>
            </w:r>
          </w:p>
        </w:tc>
        <w:tc>
          <w:tcPr>
            <w:tcW w:w="3447" w:type="dxa"/>
          </w:tcPr>
          <w:p w:rsidR="009A1AF4" w:rsidRDefault="009A1AF4">
            <w:pPr>
              <w:pStyle w:val="TableParagraph"/>
              <w:spacing w:line="240" w:lineRule="auto"/>
              <w:ind w:left="0"/>
              <w:rPr>
                <w:rFonts w:ascii="Times New Roman"/>
                <w:sz w:val="24"/>
              </w:rPr>
            </w:pPr>
          </w:p>
        </w:tc>
      </w:tr>
      <w:tr w:rsidR="009A1AF4">
        <w:trPr>
          <w:trHeight w:val="681"/>
        </w:trPr>
        <w:tc>
          <w:tcPr>
            <w:tcW w:w="1402" w:type="dxa"/>
          </w:tcPr>
          <w:p w:rsidR="009A1AF4" w:rsidRDefault="00FF5679">
            <w:pPr>
              <w:pStyle w:val="TableParagraph"/>
              <w:ind w:left="107"/>
              <w:rPr>
                <w:sz w:val="24"/>
              </w:rPr>
            </w:pPr>
            <w:r>
              <w:rPr>
                <w:sz w:val="24"/>
              </w:rPr>
              <w:t>8</w:t>
            </w:r>
          </w:p>
        </w:tc>
        <w:tc>
          <w:tcPr>
            <w:tcW w:w="3449" w:type="dxa"/>
          </w:tcPr>
          <w:p w:rsidR="009A1AF4" w:rsidRDefault="00FF5679">
            <w:pPr>
              <w:pStyle w:val="TableParagraph"/>
              <w:ind w:left="470"/>
              <w:rPr>
                <w:sz w:val="24"/>
              </w:rPr>
            </w:pPr>
            <w:r>
              <w:rPr>
                <w:sz w:val="24"/>
              </w:rPr>
              <w:t>12</w:t>
            </w:r>
            <w:r>
              <w:rPr>
                <w:spacing w:val="61"/>
                <w:sz w:val="24"/>
              </w:rPr>
              <w:t xml:space="preserve"> </w:t>
            </w:r>
            <w:r>
              <w:rPr>
                <w:sz w:val="24"/>
              </w:rPr>
              <w:t>May</w:t>
            </w:r>
            <w:r>
              <w:rPr>
                <w:spacing w:val="1"/>
                <w:sz w:val="24"/>
              </w:rPr>
              <w:t xml:space="preserve"> </w:t>
            </w:r>
            <w:r>
              <w:rPr>
                <w:spacing w:val="-4"/>
                <w:sz w:val="24"/>
              </w:rPr>
              <w:t>2021</w:t>
            </w:r>
          </w:p>
        </w:tc>
        <w:tc>
          <w:tcPr>
            <w:tcW w:w="3447" w:type="dxa"/>
          </w:tcPr>
          <w:p w:rsidR="009A1AF4" w:rsidRDefault="009A1AF4">
            <w:pPr>
              <w:pStyle w:val="TableParagraph"/>
              <w:spacing w:line="240" w:lineRule="auto"/>
              <w:ind w:left="0"/>
              <w:rPr>
                <w:rFonts w:ascii="Times New Roman"/>
                <w:sz w:val="24"/>
              </w:rPr>
            </w:pPr>
          </w:p>
        </w:tc>
      </w:tr>
    </w:tbl>
    <w:p w:rsidR="009A1AF4" w:rsidRDefault="009A1AF4">
      <w:pPr>
        <w:pStyle w:val="BodyText"/>
        <w:rPr>
          <w:sz w:val="20"/>
        </w:rPr>
      </w:pPr>
    </w:p>
    <w:p w:rsidR="009A1AF4" w:rsidRDefault="009A1AF4">
      <w:pPr>
        <w:pStyle w:val="BodyText"/>
        <w:rPr>
          <w:sz w:val="20"/>
        </w:rPr>
      </w:pPr>
    </w:p>
    <w:p w:rsidR="009A1AF4" w:rsidRDefault="00FF5679">
      <w:pPr>
        <w:pStyle w:val="ListParagraph"/>
        <w:numPr>
          <w:ilvl w:val="0"/>
          <w:numId w:val="4"/>
        </w:numPr>
        <w:tabs>
          <w:tab w:val="left" w:pos="919"/>
          <w:tab w:val="left" w:pos="921"/>
        </w:tabs>
        <w:spacing w:before="214" w:line="276" w:lineRule="auto"/>
        <w:ind w:right="219" w:hanging="360"/>
        <w:rPr>
          <w:sz w:val="24"/>
        </w:rPr>
      </w:pPr>
      <w:r>
        <w:rPr>
          <w:sz w:val="24"/>
        </w:rPr>
        <w:t>Inspections</w:t>
      </w:r>
      <w:r>
        <w:rPr>
          <w:spacing w:val="40"/>
          <w:sz w:val="24"/>
        </w:rPr>
        <w:t xml:space="preserve"> </w:t>
      </w:r>
      <w:r>
        <w:rPr>
          <w:sz w:val="24"/>
        </w:rPr>
        <w:t>were</w:t>
      </w:r>
      <w:r>
        <w:rPr>
          <w:spacing w:val="40"/>
          <w:sz w:val="24"/>
        </w:rPr>
        <w:t xml:space="preserve"> </w:t>
      </w:r>
      <w:r>
        <w:rPr>
          <w:sz w:val="24"/>
        </w:rPr>
        <w:t>not</w:t>
      </w:r>
      <w:r>
        <w:rPr>
          <w:spacing w:val="40"/>
          <w:sz w:val="24"/>
        </w:rPr>
        <w:t xml:space="preserve"> </w:t>
      </w:r>
      <w:r>
        <w:rPr>
          <w:sz w:val="24"/>
        </w:rPr>
        <w:t>carried</w:t>
      </w:r>
      <w:r>
        <w:rPr>
          <w:spacing w:val="40"/>
          <w:sz w:val="24"/>
        </w:rPr>
        <w:t xml:space="preserve"> </w:t>
      </w:r>
      <w:r>
        <w:rPr>
          <w:sz w:val="24"/>
        </w:rPr>
        <w:t>out</w:t>
      </w:r>
      <w:r>
        <w:rPr>
          <w:spacing w:val="40"/>
          <w:sz w:val="24"/>
        </w:rPr>
        <w:t xml:space="preserve"> </w:t>
      </w:r>
      <w:r>
        <w:rPr>
          <w:sz w:val="24"/>
        </w:rPr>
        <w:t>in</w:t>
      </w:r>
      <w:r>
        <w:rPr>
          <w:spacing w:val="40"/>
          <w:sz w:val="24"/>
        </w:rPr>
        <w:t xml:space="preserve"> </w:t>
      </w:r>
      <w:r>
        <w:rPr>
          <w:sz w:val="24"/>
        </w:rPr>
        <w:t>12</w:t>
      </w:r>
      <w:r>
        <w:rPr>
          <w:spacing w:val="40"/>
          <w:sz w:val="24"/>
        </w:rPr>
        <w:t xml:space="preserve"> </w:t>
      </w:r>
      <w:r>
        <w:rPr>
          <w:sz w:val="24"/>
        </w:rPr>
        <w:t>weekly</w:t>
      </w:r>
      <w:r>
        <w:rPr>
          <w:spacing w:val="40"/>
          <w:sz w:val="24"/>
        </w:rPr>
        <w:t xml:space="preserve"> </w:t>
      </w:r>
      <w:r>
        <w:rPr>
          <w:sz w:val="24"/>
        </w:rPr>
        <w:t>intervals</w:t>
      </w:r>
      <w:r>
        <w:rPr>
          <w:spacing w:val="40"/>
          <w:sz w:val="24"/>
        </w:rPr>
        <w:t xml:space="preserve"> </w:t>
      </w:r>
      <w:r>
        <w:rPr>
          <w:sz w:val="24"/>
        </w:rPr>
        <w:t>in</w:t>
      </w:r>
      <w:r>
        <w:rPr>
          <w:spacing w:val="40"/>
          <w:sz w:val="24"/>
        </w:rPr>
        <w:t xml:space="preserve"> </w:t>
      </w:r>
      <w:r>
        <w:rPr>
          <w:sz w:val="24"/>
        </w:rPr>
        <w:t>accordance</w:t>
      </w:r>
      <w:r>
        <w:rPr>
          <w:spacing w:val="40"/>
          <w:sz w:val="24"/>
        </w:rPr>
        <w:t xml:space="preserve"> </w:t>
      </w:r>
      <w:r>
        <w:rPr>
          <w:sz w:val="24"/>
        </w:rPr>
        <w:t>with</w:t>
      </w:r>
      <w:r>
        <w:rPr>
          <w:spacing w:val="40"/>
          <w:sz w:val="24"/>
        </w:rPr>
        <w:t xml:space="preserve"> </w:t>
      </w:r>
      <w:r>
        <w:rPr>
          <w:sz w:val="24"/>
        </w:rPr>
        <w:t xml:space="preserve">the </w:t>
      </w:r>
      <w:r>
        <w:rPr>
          <w:spacing w:val="-2"/>
          <w:sz w:val="24"/>
        </w:rPr>
        <w:t>Agreement.</w:t>
      </w:r>
    </w:p>
    <w:p w:rsidR="009A1AF4" w:rsidRDefault="009A1AF4">
      <w:pPr>
        <w:pStyle w:val="BodyText"/>
        <w:spacing w:before="8"/>
        <w:rPr>
          <w:sz w:val="19"/>
        </w:rPr>
      </w:pPr>
    </w:p>
    <w:p w:rsidR="009A1AF4" w:rsidRDefault="00FF5679">
      <w:pPr>
        <w:pStyle w:val="Heading2"/>
        <w:spacing w:before="1"/>
        <w:ind w:left="479"/>
      </w:pPr>
      <w:r>
        <w:t>Admitted</w:t>
      </w:r>
      <w:r>
        <w:rPr>
          <w:spacing w:val="-5"/>
        </w:rPr>
        <w:t xml:space="preserve"> </w:t>
      </w:r>
      <w:r>
        <w:t>facts</w:t>
      </w:r>
      <w:r>
        <w:rPr>
          <w:spacing w:val="-3"/>
        </w:rPr>
        <w:t xml:space="preserve"> </w:t>
      </w:r>
      <w:r>
        <w:t>Relating</w:t>
      </w:r>
      <w:r>
        <w:rPr>
          <w:spacing w:val="-5"/>
        </w:rPr>
        <w:t xml:space="preserve"> </w:t>
      </w:r>
      <w:r>
        <w:t>to Allegation</w:t>
      </w:r>
      <w:r>
        <w:rPr>
          <w:spacing w:val="-3"/>
        </w:rPr>
        <w:t xml:space="preserve"> </w:t>
      </w:r>
      <w:r>
        <w:t>2</w:t>
      </w:r>
      <w:r>
        <w:rPr>
          <w:spacing w:val="1"/>
        </w:rPr>
        <w:t xml:space="preserve"> </w:t>
      </w:r>
      <w:r>
        <w:t>–</w:t>
      </w:r>
      <w:r>
        <w:rPr>
          <w:spacing w:val="-1"/>
        </w:rPr>
        <w:t xml:space="preserve"> </w:t>
      </w:r>
      <w:r>
        <w:t>Failure</w:t>
      </w:r>
      <w:r>
        <w:rPr>
          <w:spacing w:val="-4"/>
        </w:rPr>
        <w:t xml:space="preserve"> </w:t>
      </w:r>
      <w:r>
        <w:t>to Pay</w:t>
      </w:r>
      <w:r>
        <w:rPr>
          <w:spacing w:val="-3"/>
        </w:rPr>
        <w:t xml:space="preserve"> </w:t>
      </w:r>
      <w:r>
        <w:t>Water &amp;</w:t>
      </w:r>
      <w:r>
        <w:rPr>
          <w:spacing w:val="-3"/>
        </w:rPr>
        <w:t xml:space="preserve"> </w:t>
      </w:r>
      <w:r>
        <w:t>Rates</w:t>
      </w:r>
      <w:r>
        <w:rPr>
          <w:spacing w:val="-1"/>
        </w:rPr>
        <w:t xml:space="preserve"> </w:t>
      </w:r>
      <w:r>
        <w:t>on</w:t>
      </w:r>
      <w:r>
        <w:rPr>
          <w:spacing w:val="-2"/>
        </w:rPr>
        <w:t xml:space="preserve"> Time:</w:t>
      </w:r>
    </w:p>
    <w:p w:rsidR="009A1AF4" w:rsidRDefault="009A1AF4">
      <w:pPr>
        <w:pStyle w:val="BodyText"/>
        <w:spacing w:before="2"/>
        <w:rPr>
          <w:b/>
          <w:sz w:val="23"/>
        </w:rPr>
      </w:pPr>
    </w:p>
    <w:p w:rsidR="009A1AF4" w:rsidRDefault="00FF5679">
      <w:pPr>
        <w:pStyle w:val="ListParagraph"/>
        <w:numPr>
          <w:ilvl w:val="0"/>
          <w:numId w:val="4"/>
        </w:numPr>
        <w:tabs>
          <w:tab w:val="left" w:pos="919"/>
          <w:tab w:val="left" w:pos="921"/>
        </w:tabs>
        <w:spacing w:line="276" w:lineRule="auto"/>
        <w:ind w:right="214" w:hanging="360"/>
        <w:rPr>
          <w:sz w:val="24"/>
        </w:rPr>
      </w:pPr>
      <w:r>
        <w:rPr>
          <w:sz w:val="24"/>
        </w:rPr>
        <w:t>A review of the tenancy ledger and the water invoices confirms water accounts were due and paid as follows:</w:t>
      </w:r>
    </w:p>
    <w:p w:rsidR="009A1AF4" w:rsidRDefault="009A1AF4">
      <w:pPr>
        <w:pStyle w:val="BodyText"/>
        <w:spacing w:before="9"/>
        <w:rPr>
          <w:sz w:val="19"/>
        </w:rPr>
      </w:pP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1561"/>
        <w:gridCol w:w="3544"/>
        <w:gridCol w:w="1986"/>
      </w:tblGrid>
      <w:tr w:rsidR="009A1AF4">
        <w:trPr>
          <w:trHeight w:val="438"/>
        </w:trPr>
        <w:tc>
          <w:tcPr>
            <w:tcW w:w="1620" w:type="dxa"/>
          </w:tcPr>
          <w:p w:rsidR="009A1AF4" w:rsidRDefault="00FF5679">
            <w:pPr>
              <w:pStyle w:val="TableParagraph"/>
              <w:ind w:left="525"/>
              <w:rPr>
                <w:b/>
                <w:sz w:val="24"/>
              </w:rPr>
            </w:pPr>
            <w:r>
              <w:rPr>
                <w:b/>
                <w:spacing w:val="-2"/>
                <w:sz w:val="24"/>
              </w:rPr>
              <w:t>Dates</w:t>
            </w:r>
          </w:p>
        </w:tc>
        <w:tc>
          <w:tcPr>
            <w:tcW w:w="1561" w:type="dxa"/>
          </w:tcPr>
          <w:p w:rsidR="009A1AF4" w:rsidRDefault="00FF5679">
            <w:pPr>
              <w:pStyle w:val="TableParagraph"/>
              <w:ind w:left="188" w:right="182"/>
              <w:jc w:val="center"/>
              <w:rPr>
                <w:b/>
                <w:sz w:val="24"/>
              </w:rPr>
            </w:pPr>
            <w:r>
              <w:rPr>
                <w:b/>
                <w:sz w:val="24"/>
              </w:rPr>
              <w:t>Due</w:t>
            </w:r>
            <w:r>
              <w:rPr>
                <w:b/>
                <w:spacing w:val="-1"/>
                <w:sz w:val="24"/>
              </w:rPr>
              <w:t xml:space="preserve"> </w:t>
            </w:r>
            <w:r>
              <w:rPr>
                <w:b/>
                <w:spacing w:val="-4"/>
                <w:sz w:val="24"/>
              </w:rPr>
              <w:t>Date</w:t>
            </w:r>
          </w:p>
        </w:tc>
        <w:tc>
          <w:tcPr>
            <w:tcW w:w="3544" w:type="dxa"/>
          </w:tcPr>
          <w:p w:rsidR="009A1AF4" w:rsidRDefault="00FF5679">
            <w:pPr>
              <w:pStyle w:val="TableParagraph"/>
              <w:ind w:right="362"/>
              <w:jc w:val="center"/>
              <w:rPr>
                <w:b/>
                <w:sz w:val="24"/>
              </w:rPr>
            </w:pPr>
            <w:r>
              <w:rPr>
                <w:b/>
                <w:sz w:val="24"/>
              </w:rPr>
              <w:t>Date</w:t>
            </w:r>
            <w:r>
              <w:rPr>
                <w:b/>
                <w:spacing w:val="-5"/>
                <w:sz w:val="24"/>
              </w:rPr>
              <w:t xml:space="preserve"> </w:t>
            </w:r>
            <w:r>
              <w:rPr>
                <w:b/>
                <w:sz w:val="24"/>
              </w:rPr>
              <w:t>Payment</w:t>
            </w:r>
            <w:r>
              <w:rPr>
                <w:b/>
                <w:spacing w:val="-1"/>
                <w:sz w:val="24"/>
              </w:rPr>
              <w:t xml:space="preserve"> </w:t>
            </w:r>
            <w:r>
              <w:rPr>
                <w:b/>
                <w:spacing w:val="-4"/>
                <w:sz w:val="24"/>
              </w:rPr>
              <w:t>made</w:t>
            </w:r>
          </w:p>
        </w:tc>
        <w:tc>
          <w:tcPr>
            <w:tcW w:w="1986" w:type="dxa"/>
          </w:tcPr>
          <w:p w:rsidR="009A1AF4" w:rsidRDefault="00FF5679">
            <w:pPr>
              <w:pStyle w:val="TableParagraph"/>
              <w:ind w:left="192" w:right="148"/>
              <w:jc w:val="center"/>
              <w:rPr>
                <w:b/>
                <w:sz w:val="24"/>
              </w:rPr>
            </w:pPr>
            <w:r>
              <w:rPr>
                <w:b/>
                <w:sz w:val="24"/>
              </w:rPr>
              <w:t>Days</w:t>
            </w:r>
            <w:r>
              <w:rPr>
                <w:b/>
                <w:spacing w:val="-4"/>
                <w:sz w:val="24"/>
              </w:rPr>
              <w:t xml:space="preserve"> </w:t>
            </w:r>
            <w:r>
              <w:rPr>
                <w:b/>
                <w:spacing w:val="-2"/>
                <w:sz w:val="24"/>
              </w:rPr>
              <w:t>overdue</w:t>
            </w:r>
          </w:p>
        </w:tc>
      </w:tr>
      <w:tr w:rsidR="009A1AF4">
        <w:trPr>
          <w:trHeight w:val="878"/>
        </w:trPr>
        <w:tc>
          <w:tcPr>
            <w:tcW w:w="1620" w:type="dxa"/>
          </w:tcPr>
          <w:p w:rsidR="009A1AF4" w:rsidRDefault="00FF5679">
            <w:pPr>
              <w:pStyle w:val="TableParagraph"/>
              <w:ind w:left="141"/>
              <w:rPr>
                <w:sz w:val="24"/>
              </w:rPr>
            </w:pPr>
            <w:r>
              <w:rPr>
                <w:sz w:val="24"/>
              </w:rPr>
              <w:t>01/05/2019</w:t>
            </w:r>
            <w:r>
              <w:rPr>
                <w:spacing w:val="-2"/>
                <w:sz w:val="24"/>
              </w:rPr>
              <w:t xml:space="preserve"> </w:t>
            </w:r>
            <w:r>
              <w:rPr>
                <w:spacing w:val="-10"/>
                <w:sz w:val="24"/>
              </w:rPr>
              <w:t>–</w:t>
            </w:r>
          </w:p>
          <w:p w:rsidR="009A1AF4" w:rsidRDefault="00FF5679">
            <w:pPr>
              <w:pStyle w:val="TableParagraph"/>
              <w:spacing w:before="147" w:line="240" w:lineRule="auto"/>
              <w:ind w:left="230"/>
              <w:rPr>
                <w:sz w:val="24"/>
              </w:rPr>
            </w:pPr>
            <w:r>
              <w:rPr>
                <w:spacing w:val="-2"/>
                <w:sz w:val="24"/>
              </w:rPr>
              <w:t>31/07/2019</w:t>
            </w:r>
          </w:p>
        </w:tc>
        <w:tc>
          <w:tcPr>
            <w:tcW w:w="1561" w:type="dxa"/>
          </w:tcPr>
          <w:p w:rsidR="009A1AF4" w:rsidRDefault="00FF5679">
            <w:pPr>
              <w:pStyle w:val="TableParagraph"/>
              <w:ind w:left="189" w:right="182"/>
              <w:jc w:val="center"/>
              <w:rPr>
                <w:sz w:val="24"/>
              </w:rPr>
            </w:pPr>
            <w:r>
              <w:rPr>
                <w:spacing w:val="-2"/>
                <w:sz w:val="24"/>
              </w:rPr>
              <w:t>06/09/2019</w:t>
            </w:r>
          </w:p>
        </w:tc>
        <w:tc>
          <w:tcPr>
            <w:tcW w:w="3544" w:type="dxa"/>
          </w:tcPr>
          <w:p w:rsidR="009A1AF4" w:rsidRDefault="00FF5679">
            <w:pPr>
              <w:pStyle w:val="TableParagraph"/>
              <w:ind w:right="361"/>
              <w:jc w:val="center"/>
              <w:rPr>
                <w:sz w:val="24"/>
              </w:rPr>
            </w:pPr>
            <w:r>
              <w:rPr>
                <w:spacing w:val="-2"/>
                <w:sz w:val="24"/>
              </w:rPr>
              <w:t>14/09/2019</w:t>
            </w:r>
          </w:p>
        </w:tc>
        <w:tc>
          <w:tcPr>
            <w:tcW w:w="1986" w:type="dxa"/>
          </w:tcPr>
          <w:p w:rsidR="009A1AF4" w:rsidRDefault="00FF5679">
            <w:pPr>
              <w:pStyle w:val="TableParagraph"/>
              <w:ind w:left="10"/>
              <w:jc w:val="center"/>
              <w:rPr>
                <w:sz w:val="24"/>
              </w:rPr>
            </w:pPr>
            <w:r>
              <w:rPr>
                <w:sz w:val="24"/>
              </w:rPr>
              <w:t>8</w:t>
            </w:r>
          </w:p>
        </w:tc>
      </w:tr>
      <w:tr w:rsidR="009A1AF4">
        <w:trPr>
          <w:trHeight w:val="880"/>
        </w:trPr>
        <w:tc>
          <w:tcPr>
            <w:tcW w:w="1620" w:type="dxa"/>
          </w:tcPr>
          <w:p w:rsidR="009A1AF4" w:rsidRDefault="00FF5679">
            <w:pPr>
              <w:pStyle w:val="TableParagraph"/>
              <w:ind w:left="141"/>
              <w:rPr>
                <w:sz w:val="24"/>
              </w:rPr>
            </w:pPr>
            <w:r>
              <w:rPr>
                <w:sz w:val="24"/>
              </w:rPr>
              <w:t>01/08/2019</w:t>
            </w:r>
            <w:r>
              <w:rPr>
                <w:spacing w:val="-2"/>
                <w:sz w:val="24"/>
              </w:rPr>
              <w:t xml:space="preserve"> </w:t>
            </w:r>
            <w:r>
              <w:rPr>
                <w:spacing w:val="-10"/>
                <w:sz w:val="24"/>
              </w:rPr>
              <w:t>–</w:t>
            </w:r>
          </w:p>
          <w:p w:rsidR="009A1AF4" w:rsidRDefault="00FF5679">
            <w:pPr>
              <w:pStyle w:val="TableParagraph"/>
              <w:spacing w:before="148" w:line="240" w:lineRule="auto"/>
              <w:ind w:left="230"/>
              <w:rPr>
                <w:sz w:val="24"/>
              </w:rPr>
            </w:pPr>
            <w:r>
              <w:rPr>
                <w:spacing w:val="-2"/>
                <w:sz w:val="24"/>
              </w:rPr>
              <w:t>30/10/2019</w:t>
            </w:r>
          </w:p>
        </w:tc>
        <w:tc>
          <w:tcPr>
            <w:tcW w:w="1561" w:type="dxa"/>
          </w:tcPr>
          <w:p w:rsidR="009A1AF4" w:rsidRDefault="00FF5679">
            <w:pPr>
              <w:pStyle w:val="TableParagraph"/>
              <w:ind w:left="189" w:right="182"/>
              <w:jc w:val="center"/>
              <w:rPr>
                <w:sz w:val="24"/>
              </w:rPr>
            </w:pPr>
            <w:r>
              <w:rPr>
                <w:spacing w:val="-2"/>
                <w:sz w:val="24"/>
              </w:rPr>
              <w:t>25/11/2019</w:t>
            </w:r>
          </w:p>
        </w:tc>
        <w:tc>
          <w:tcPr>
            <w:tcW w:w="3544" w:type="dxa"/>
          </w:tcPr>
          <w:p w:rsidR="009A1AF4" w:rsidRDefault="00FF5679">
            <w:pPr>
              <w:pStyle w:val="TableParagraph"/>
              <w:ind w:right="361"/>
              <w:jc w:val="center"/>
              <w:rPr>
                <w:sz w:val="24"/>
              </w:rPr>
            </w:pPr>
            <w:r>
              <w:rPr>
                <w:spacing w:val="-2"/>
                <w:sz w:val="24"/>
              </w:rPr>
              <w:t>22/01/2020</w:t>
            </w:r>
          </w:p>
        </w:tc>
        <w:tc>
          <w:tcPr>
            <w:tcW w:w="1986" w:type="dxa"/>
          </w:tcPr>
          <w:p w:rsidR="009A1AF4" w:rsidRDefault="00FF5679">
            <w:pPr>
              <w:pStyle w:val="TableParagraph"/>
              <w:ind w:left="192" w:right="179"/>
              <w:jc w:val="center"/>
              <w:rPr>
                <w:sz w:val="24"/>
              </w:rPr>
            </w:pPr>
            <w:r>
              <w:rPr>
                <w:spacing w:val="-5"/>
                <w:sz w:val="24"/>
              </w:rPr>
              <w:t>58</w:t>
            </w:r>
          </w:p>
        </w:tc>
      </w:tr>
      <w:tr w:rsidR="009A1AF4">
        <w:trPr>
          <w:trHeight w:val="878"/>
        </w:trPr>
        <w:tc>
          <w:tcPr>
            <w:tcW w:w="1620" w:type="dxa"/>
          </w:tcPr>
          <w:p w:rsidR="009A1AF4" w:rsidRDefault="00FF5679">
            <w:pPr>
              <w:pStyle w:val="TableParagraph"/>
              <w:ind w:left="141"/>
              <w:rPr>
                <w:sz w:val="24"/>
              </w:rPr>
            </w:pPr>
            <w:r>
              <w:rPr>
                <w:sz w:val="24"/>
              </w:rPr>
              <w:t>31/10/2019</w:t>
            </w:r>
            <w:r>
              <w:rPr>
                <w:spacing w:val="-2"/>
                <w:sz w:val="24"/>
              </w:rPr>
              <w:t xml:space="preserve"> </w:t>
            </w:r>
            <w:r>
              <w:rPr>
                <w:spacing w:val="-10"/>
                <w:sz w:val="24"/>
              </w:rPr>
              <w:t>–</w:t>
            </w:r>
          </w:p>
          <w:p w:rsidR="009A1AF4" w:rsidRDefault="00FF5679">
            <w:pPr>
              <w:pStyle w:val="TableParagraph"/>
              <w:spacing w:before="146" w:line="240" w:lineRule="auto"/>
              <w:ind w:left="230"/>
              <w:rPr>
                <w:sz w:val="24"/>
              </w:rPr>
            </w:pPr>
            <w:r>
              <w:rPr>
                <w:spacing w:val="-2"/>
                <w:sz w:val="24"/>
              </w:rPr>
              <w:t>29/01/2020</w:t>
            </w:r>
          </w:p>
        </w:tc>
        <w:tc>
          <w:tcPr>
            <w:tcW w:w="1561" w:type="dxa"/>
          </w:tcPr>
          <w:p w:rsidR="009A1AF4" w:rsidRDefault="00FF5679">
            <w:pPr>
              <w:pStyle w:val="TableParagraph"/>
              <w:ind w:left="189" w:right="182"/>
              <w:jc w:val="center"/>
              <w:rPr>
                <w:sz w:val="24"/>
              </w:rPr>
            </w:pPr>
            <w:r>
              <w:rPr>
                <w:spacing w:val="-2"/>
                <w:sz w:val="24"/>
              </w:rPr>
              <w:t>24/02/2020</w:t>
            </w:r>
          </w:p>
        </w:tc>
        <w:tc>
          <w:tcPr>
            <w:tcW w:w="3544" w:type="dxa"/>
          </w:tcPr>
          <w:p w:rsidR="009A1AF4" w:rsidRDefault="00FF5679">
            <w:pPr>
              <w:pStyle w:val="TableParagraph"/>
              <w:ind w:right="361"/>
              <w:jc w:val="center"/>
              <w:rPr>
                <w:sz w:val="24"/>
              </w:rPr>
            </w:pPr>
            <w:r>
              <w:rPr>
                <w:spacing w:val="-2"/>
                <w:sz w:val="24"/>
              </w:rPr>
              <w:t>02/06/2020</w:t>
            </w:r>
          </w:p>
        </w:tc>
        <w:tc>
          <w:tcPr>
            <w:tcW w:w="1986" w:type="dxa"/>
          </w:tcPr>
          <w:p w:rsidR="009A1AF4" w:rsidRDefault="00FF5679">
            <w:pPr>
              <w:pStyle w:val="TableParagraph"/>
              <w:ind w:left="192" w:right="179"/>
              <w:jc w:val="center"/>
              <w:rPr>
                <w:sz w:val="24"/>
              </w:rPr>
            </w:pPr>
            <w:r>
              <w:rPr>
                <w:spacing w:val="-5"/>
                <w:sz w:val="24"/>
              </w:rPr>
              <w:t>99</w:t>
            </w:r>
          </w:p>
        </w:tc>
      </w:tr>
      <w:tr w:rsidR="009A1AF4">
        <w:trPr>
          <w:trHeight w:val="880"/>
        </w:trPr>
        <w:tc>
          <w:tcPr>
            <w:tcW w:w="1620" w:type="dxa"/>
          </w:tcPr>
          <w:p w:rsidR="009A1AF4" w:rsidRDefault="00FF5679">
            <w:pPr>
              <w:pStyle w:val="TableParagraph"/>
              <w:ind w:left="141"/>
              <w:rPr>
                <w:sz w:val="24"/>
              </w:rPr>
            </w:pPr>
            <w:r>
              <w:rPr>
                <w:sz w:val="24"/>
              </w:rPr>
              <w:t>30/01/2020</w:t>
            </w:r>
            <w:r>
              <w:rPr>
                <w:spacing w:val="-2"/>
                <w:sz w:val="24"/>
              </w:rPr>
              <w:t xml:space="preserve"> </w:t>
            </w:r>
            <w:r>
              <w:rPr>
                <w:spacing w:val="-10"/>
                <w:sz w:val="24"/>
              </w:rPr>
              <w:t>–</w:t>
            </w:r>
          </w:p>
          <w:p w:rsidR="009A1AF4" w:rsidRDefault="00FF5679">
            <w:pPr>
              <w:pStyle w:val="TableParagraph"/>
              <w:spacing w:before="146" w:line="240" w:lineRule="auto"/>
              <w:ind w:left="230"/>
              <w:rPr>
                <w:sz w:val="24"/>
              </w:rPr>
            </w:pPr>
            <w:r>
              <w:rPr>
                <w:spacing w:val="-2"/>
                <w:sz w:val="24"/>
              </w:rPr>
              <w:t>29/04/2020</w:t>
            </w:r>
          </w:p>
        </w:tc>
        <w:tc>
          <w:tcPr>
            <w:tcW w:w="1561" w:type="dxa"/>
          </w:tcPr>
          <w:p w:rsidR="009A1AF4" w:rsidRDefault="00FF5679">
            <w:pPr>
              <w:pStyle w:val="TableParagraph"/>
              <w:ind w:left="189" w:right="182"/>
              <w:jc w:val="center"/>
              <w:rPr>
                <w:sz w:val="24"/>
              </w:rPr>
            </w:pPr>
            <w:r>
              <w:rPr>
                <w:spacing w:val="-2"/>
                <w:sz w:val="24"/>
              </w:rPr>
              <w:t>26/05/2020</w:t>
            </w:r>
          </w:p>
        </w:tc>
        <w:tc>
          <w:tcPr>
            <w:tcW w:w="3544" w:type="dxa"/>
          </w:tcPr>
          <w:p w:rsidR="009A1AF4" w:rsidRDefault="00FF5679">
            <w:pPr>
              <w:pStyle w:val="TableParagraph"/>
              <w:ind w:right="361"/>
              <w:jc w:val="center"/>
              <w:rPr>
                <w:sz w:val="24"/>
              </w:rPr>
            </w:pPr>
            <w:r>
              <w:rPr>
                <w:spacing w:val="-2"/>
                <w:sz w:val="24"/>
              </w:rPr>
              <w:t>02/06/2020</w:t>
            </w:r>
          </w:p>
        </w:tc>
        <w:tc>
          <w:tcPr>
            <w:tcW w:w="1986" w:type="dxa"/>
          </w:tcPr>
          <w:p w:rsidR="009A1AF4" w:rsidRDefault="00FF5679">
            <w:pPr>
              <w:pStyle w:val="TableParagraph"/>
              <w:ind w:left="10"/>
              <w:jc w:val="center"/>
              <w:rPr>
                <w:sz w:val="24"/>
              </w:rPr>
            </w:pPr>
            <w:r>
              <w:rPr>
                <w:sz w:val="24"/>
              </w:rPr>
              <w:t>7</w:t>
            </w:r>
          </w:p>
        </w:tc>
      </w:tr>
    </w:tbl>
    <w:p w:rsidR="009A1AF4" w:rsidRDefault="009A1AF4">
      <w:pPr>
        <w:jc w:val="center"/>
        <w:rPr>
          <w:sz w:val="24"/>
        </w:rPr>
        <w:sectPr w:rsidR="009A1AF4">
          <w:pgSz w:w="11920" w:h="16850"/>
          <w:pgMar w:top="1360" w:right="1220" w:bottom="926" w:left="1220" w:header="0" w:footer="297" w:gutter="0"/>
          <w:cols w:space="720"/>
        </w:sectPr>
      </w:pP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1561"/>
        <w:gridCol w:w="3544"/>
        <w:gridCol w:w="1986"/>
      </w:tblGrid>
      <w:tr w:rsidR="009A1AF4">
        <w:trPr>
          <w:trHeight w:val="1317"/>
        </w:trPr>
        <w:tc>
          <w:tcPr>
            <w:tcW w:w="1620" w:type="dxa"/>
          </w:tcPr>
          <w:p w:rsidR="009A1AF4" w:rsidRDefault="00FF5679">
            <w:pPr>
              <w:pStyle w:val="TableParagraph"/>
              <w:ind w:left="141"/>
              <w:rPr>
                <w:sz w:val="24"/>
              </w:rPr>
            </w:pPr>
            <w:r>
              <w:rPr>
                <w:sz w:val="24"/>
              </w:rPr>
              <w:lastRenderedPageBreak/>
              <w:t>30/04/2020</w:t>
            </w:r>
            <w:r>
              <w:rPr>
                <w:spacing w:val="-2"/>
                <w:sz w:val="24"/>
              </w:rPr>
              <w:t xml:space="preserve"> </w:t>
            </w:r>
            <w:r>
              <w:rPr>
                <w:spacing w:val="-10"/>
                <w:sz w:val="24"/>
              </w:rPr>
              <w:t>–</w:t>
            </w:r>
          </w:p>
          <w:p w:rsidR="009A1AF4" w:rsidRDefault="00FF5679">
            <w:pPr>
              <w:pStyle w:val="TableParagraph"/>
              <w:spacing w:before="146" w:line="240" w:lineRule="auto"/>
              <w:ind w:left="230"/>
              <w:rPr>
                <w:sz w:val="24"/>
              </w:rPr>
            </w:pPr>
            <w:r>
              <w:rPr>
                <w:spacing w:val="-2"/>
                <w:sz w:val="24"/>
              </w:rPr>
              <w:t>30/07/2020</w:t>
            </w:r>
          </w:p>
        </w:tc>
        <w:tc>
          <w:tcPr>
            <w:tcW w:w="1561" w:type="dxa"/>
          </w:tcPr>
          <w:p w:rsidR="009A1AF4" w:rsidRDefault="00FF5679">
            <w:pPr>
              <w:pStyle w:val="TableParagraph"/>
              <w:ind w:left="189" w:right="182"/>
              <w:jc w:val="center"/>
              <w:rPr>
                <w:sz w:val="24"/>
              </w:rPr>
            </w:pPr>
            <w:r>
              <w:rPr>
                <w:spacing w:val="-2"/>
                <w:sz w:val="24"/>
              </w:rPr>
              <w:t>26/08/2020</w:t>
            </w:r>
          </w:p>
        </w:tc>
        <w:tc>
          <w:tcPr>
            <w:tcW w:w="3544" w:type="dxa"/>
          </w:tcPr>
          <w:p w:rsidR="009A1AF4" w:rsidRDefault="00FF5679">
            <w:pPr>
              <w:pStyle w:val="TableParagraph"/>
              <w:spacing w:line="360" w:lineRule="auto"/>
              <w:ind w:left="370" w:right="363"/>
              <w:jc w:val="center"/>
              <w:rPr>
                <w:sz w:val="24"/>
              </w:rPr>
            </w:pPr>
            <w:r>
              <w:rPr>
                <w:sz w:val="24"/>
              </w:rPr>
              <w:t>$460.37</w:t>
            </w:r>
            <w:r>
              <w:rPr>
                <w:spacing w:val="-8"/>
                <w:sz w:val="24"/>
              </w:rPr>
              <w:t xml:space="preserve"> </w:t>
            </w:r>
            <w:r>
              <w:rPr>
                <w:sz w:val="24"/>
              </w:rPr>
              <w:t>paid</w:t>
            </w:r>
            <w:r>
              <w:rPr>
                <w:spacing w:val="-10"/>
                <w:sz w:val="24"/>
              </w:rPr>
              <w:t xml:space="preserve"> </w:t>
            </w:r>
            <w:r>
              <w:rPr>
                <w:sz w:val="24"/>
              </w:rPr>
              <w:t>in</w:t>
            </w:r>
            <w:r>
              <w:rPr>
                <w:spacing w:val="-10"/>
                <w:sz w:val="24"/>
              </w:rPr>
              <w:t xml:space="preserve"> </w:t>
            </w:r>
            <w:r>
              <w:rPr>
                <w:sz w:val="24"/>
              </w:rPr>
              <w:t>error</w:t>
            </w:r>
            <w:r>
              <w:rPr>
                <w:spacing w:val="-11"/>
                <w:sz w:val="24"/>
              </w:rPr>
              <w:t xml:space="preserve"> </w:t>
            </w:r>
            <w:r>
              <w:rPr>
                <w:sz w:val="24"/>
              </w:rPr>
              <w:t xml:space="preserve">on </w:t>
            </w:r>
            <w:r>
              <w:rPr>
                <w:spacing w:val="-2"/>
                <w:sz w:val="24"/>
              </w:rPr>
              <w:t>18/06/2020.</w:t>
            </w:r>
          </w:p>
          <w:p w:rsidR="009A1AF4" w:rsidRDefault="00FF5679">
            <w:pPr>
              <w:pStyle w:val="TableParagraph"/>
              <w:spacing w:line="240" w:lineRule="auto"/>
              <w:ind w:right="363"/>
              <w:jc w:val="center"/>
              <w:rPr>
                <w:sz w:val="24"/>
              </w:rPr>
            </w:pPr>
            <w:r>
              <w:rPr>
                <w:sz w:val="24"/>
              </w:rPr>
              <w:t>$140.93</w:t>
            </w:r>
            <w:r>
              <w:rPr>
                <w:spacing w:val="-2"/>
                <w:sz w:val="24"/>
              </w:rPr>
              <w:t xml:space="preserve"> </w:t>
            </w:r>
            <w:r>
              <w:rPr>
                <w:sz w:val="24"/>
              </w:rPr>
              <w:t>paid</w:t>
            </w:r>
            <w:r>
              <w:rPr>
                <w:spacing w:val="-3"/>
                <w:sz w:val="24"/>
              </w:rPr>
              <w:t xml:space="preserve"> </w:t>
            </w:r>
            <w:r>
              <w:rPr>
                <w:sz w:val="24"/>
              </w:rPr>
              <w:t>on</w:t>
            </w:r>
            <w:r>
              <w:rPr>
                <w:spacing w:val="-2"/>
                <w:sz w:val="24"/>
              </w:rPr>
              <w:t xml:space="preserve"> 08/09/2020</w:t>
            </w:r>
          </w:p>
        </w:tc>
        <w:tc>
          <w:tcPr>
            <w:tcW w:w="1986" w:type="dxa"/>
          </w:tcPr>
          <w:p w:rsidR="009A1AF4" w:rsidRDefault="00FF5679">
            <w:pPr>
              <w:pStyle w:val="TableParagraph"/>
              <w:ind w:left="192" w:right="179"/>
              <w:jc w:val="center"/>
              <w:rPr>
                <w:sz w:val="24"/>
              </w:rPr>
            </w:pPr>
            <w:r>
              <w:rPr>
                <w:spacing w:val="-5"/>
                <w:sz w:val="24"/>
              </w:rPr>
              <w:t>13</w:t>
            </w:r>
          </w:p>
        </w:tc>
      </w:tr>
      <w:tr w:rsidR="009A1AF4">
        <w:trPr>
          <w:trHeight w:val="880"/>
        </w:trPr>
        <w:tc>
          <w:tcPr>
            <w:tcW w:w="1620" w:type="dxa"/>
          </w:tcPr>
          <w:p w:rsidR="009A1AF4" w:rsidRDefault="00FF5679">
            <w:pPr>
              <w:pStyle w:val="TableParagraph"/>
              <w:spacing w:before="1" w:line="240" w:lineRule="auto"/>
              <w:ind w:left="141"/>
              <w:rPr>
                <w:sz w:val="24"/>
              </w:rPr>
            </w:pPr>
            <w:r>
              <w:rPr>
                <w:sz w:val="24"/>
              </w:rPr>
              <w:t>31/07/2020</w:t>
            </w:r>
            <w:r>
              <w:rPr>
                <w:spacing w:val="-2"/>
                <w:sz w:val="24"/>
              </w:rPr>
              <w:t xml:space="preserve"> </w:t>
            </w:r>
            <w:r>
              <w:rPr>
                <w:spacing w:val="-10"/>
                <w:sz w:val="24"/>
              </w:rPr>
              <w:t>–</w:t>
            </w:r>
          </w:p>
          <w:p w:rsidR="009A1AF4" w:rsidRDefault="00FF5679">
            <w:pPr>
              <w:pStyle w:val="TableParagraph"/>
              <w:spacing w:before="147" w:line="240" w:lineRule="auto"/>
              <w:ind w:left="230"/>
              <w:rPr>
                <w:sz w:val="24"/>
              </w:rPr>
            </w:pPr>
            <w:r>
              <w:rPr>
                <w:spacing w:val="-2"/>
                <w:sz w:val="24"/>
              </w:rPr>
              <w:t>29/10/2020</w:t>
            </w:r>
          </w:p>
        </w:tc>
        <w:tc>
          <w:tcPr>
            <w:tcW w:w="1561" w:type="dxa"/>
          </w:tcPr>
          <w:p w:rsidR="009A1AF4" w:rsidRDefault="00FF5679">
            <w:pPr>
              <w:pStyle w:val="TableParagraph"/>
              <w:spacing w:before="1" w:line="240" w:lineRule="auto"/>
              <w:ind w:left="189" w:right="182"/>
              <w:jc w:val="center"/>
              <w:rPr>
                <w:sz w:val="24"/>
              </w:rPr>
            </w:pPr>
            <w:r>
              <w:rPr>
                <w:spacing w:val="-2"/>
                <w:sz w:val="24"/>
              </w:rPr>
              <w:t>24/11/2020</w:t>
            </w:r>
          </w:p>
        </w:tc>
        <w:tc>
          <w:tcPr>
            <w:tcW w:w="3544" w:type="dxa"/>
          </w:tcPr>
          <w:p w:rsidR="009A1AF4" w:rsidRDefault="00FF5679">
            <w:pPr>
              <w:pStyle w:val="TableParagraph"/>
              <w:spacing w:before="1" w:line="240" w:lineRule="auto"/>
              <w:ind w:right="361"/>
              <w:jc w:val="center"/>
              <w:rPr>
                <w:sz w:val="24"/>
              </w:rPr>
            </w:pPr>
            <w:r>
              <w:rPr>
                <w:spacing w:val="-2"/>
                <w:sz w:val="24"/>
              </w:rPr>
              <w:t>05/03/2021</w:t>
            </w:r>
          </w:p>
        </w:tc>
        <w:tc>
          <w:tcPr>
            <w:tcW w:w="1986" w:type="dxa"/>
          </w:tcPr>
          <w:p w:rsidR="009A1AF4" w:rsidRDefault="00FF5679">
            <w:pPr>
              <w:pStyle w:val="TableParagraph"/>
              <w:spacing w:before="1" w:line="240" w:lineRule="auto"/>
              <w:ind w:left="192" w:right="181"/>
              <w:jc w:val="center"/>
              <w:rPr>
                <w:sz w:val="24"/>
              </w:rPr>
            </w:pPr>
            <w:r>
              <w:rPr>
                <w:spacing w:val="-5"/>
                <w:sz w:val="24"/>
              </w:rPr>
              <w:t>101</w:t>
            </w:r>
          </w:p>
        </w:tc>
      </w:tr>
      <w:tr w:rsidR="009A1AF4">
        <w:trPr>
          <w:trHeight w:val="877"/>
        </w:trPr>
        <w:tc>
          <w:tcPr>
            <w:tcW w:w="1620" w:type="dxa"/>
          </w:tcPr>
          <w:p w:rsidR="009A1AF4" w:rsidRDefault="00FF5679">
            <w:pPr>
              <w:pStyle w:val="TableParagraph"/>
              <w:ind w:left="141"/>
              <w:rPr>
                <w:sz w:val="24"/>
              </w:rPr>
            </w:pPr>
            <w:r>
              <w:rPr>
                <w:sz w:val="24"/>
              </w:rPr>
              <w:t>30/10/2020</w:t>
            </w:r>
            <w:r>
              <w:rPr>
                <w:spacing w:val="-2"/>
                <w:sz w:val="24"/>
              </w:rPr>
              <w:t xml:space="preserve"> </w:t>
            </w:r>
            <w:r>
              <w:rPr>
                <w:spacing w:val="-10"/>
                <w:sz w:val="24"/>
              </w:rPr>
              <w:t>–</w:t>
            </w:r>
          </w:p>
          <w:p w:rsidR="009A1AF4" w:rsidRDefault="00FF5679">
            <w:pPr>
              <w:pStyle w:val="TableParagraph"/>
              <w:spacing w:before="146" w:line="240" w:lineRule="auto"/>
              <w:ind w:left="230"/>
              <w:rPr>
                <w:sz w:val="24"/>
              </w:rPr>
            </w:pPr>
            <w:r>
              <w:rPr>
                <w:spacing w:val="-2"/>
                <w:sz w:val="24"/>
              </w:rPr>
              <w:t>29/01/2021</w:t>
            </w:r>
          </w:p>
        </w:tc>
        <w:tc>
          <w:tcPr>
            <w:tcW w:w="1561" w:type="dxa"/>
          </w:tcPr>
          <w:p w:rsidR="009A1AF4" w:rsidRDefault="00FF5679">
            <w:pPr>
              <w:pStyle w:val="TableParagraph"/>
              <w:ind w:left="189" w:right="182"/>
              <w:jc w:val="center"/>
              <w:rPr>
                <w:sz w:val="24"/>
              </w:rPr>
            </w:pPr>
            <w:r>
              <w:rPr>
                <w:spacing w:val="-2"/>
                <w:sz w:val="24"/>
              </w:rPr>
              <w:t>24/02/2021</w:t>
            </w:r>
          </w:p>
        </w:tc>
        <w:tc>
          <w:tcPr>
            <w:tcW w:w="3544" w:type="dxa"/>
          </w:tcPr>
          <w:p w:rsidR="009A1AF4" w:rsidRDefault="00FF5679">
            <w:pPr>
              <w:pStyle w:val="TableParagraph"/>
              <w:ind w:right="361"/>
              <w:jc w:val="center"/>
              <w:rPr>
                <w:sz w:val="24"/>
              </w:rPr>
            </w:pPr>
            <w:r>
              <w:rPr>
                <w:spacing w:val="-2"/>
                <w:sz w:val="24"/>
              </w:rPr>
              <w:t>25/02/2021</w:t>
            </w:r>
          </w:p>
        </w:tc>
        <w:tc>
          <w:tcPr>
            <w:tcW w:w="1986" w:type="dxa"/>
          </w:tcPr>
          <w:p w:rsidR="009A1AF4" w:rsidRDefault="00FF5679">
            <w:pPr>
              <w:pStyle w:val="TableParagraph"/>
              <w:ind w:left="10"/>
              <w:jc w:val="center"/>
              <w:rPr>
                <w:sz w:val="24"/>
              </w:rPr>
            </w:pPr>
            <w:r>
              <w:rPr>
                <w:sz w:val="24"/>
              </w:rPr>
              <w:t>1</w:t>
            </w:r>
          </w:p>
        </w:tc>
      </w:tr>
      <w:tr w:rsidR="009A1AF4">
        <w:trPr>
          <w:trHeight w:val="880"/>
        </w:trPr>
        <w:tc>
          <w:tcPr>
            <w:tcW w:w="1620" w:type="dxa"/>
          </w:tcPr>
          <w:p w:rsidR="009A1AF4" w:rsidRDefault="00FF5679">
            <w:pPr>
              <w:pStyle w:val="TableParagraph"/>
              <w:ind w:left="141"/>
              <w:rPr>
                <w:sz w:val="24"/>
              </w:rPr>
            </w:pPr>
            <w:r>
              <w:rPr>
                <w:sz w:val="24"/>
              </w:rPr>
              <w:t>30/01/2021</w:t>
            </w:r>
            <w:r>
              <w:rPr>
                <w:spacing w:val="-2"/>
                <w:sz w:val="24"/>
              </w:rPr>
              <w:t xml:space="preserve"> </w:t>
            </w:r>
            <w:r>
              <w:rPr>
                <w:spacing w:val="-10"/>
                <w:sz w:val="24"/>
              </w:rPr>
              <w:t>–</w:t>
            </w:r>
          </w:p>
          <w:p w:rsidR="009A1AF4" w:rsidRDefault="00FF5679">
            <w:pPr>
              <w:pStyle w:val="TableParagraph"/>
              <w:spacing w:before="148" w:line="240" w:lineRule="auto"/>
              <w:ind w:left="230"/>
              <w:rPr>
                <w:sz w:val="24"/>
              </w:rPr>
            </w:pPr>
            <w:r>
              <w:rPr>
                <w:spacing w:val="-2"/>
                <w:sz w:val="24"/>
              </w:rPr>
              <w:t>04/05/2021</w:t>
            </w:r>
          </w:p>
        </w:tc>
        <w:tc>
          <w:tcPr>
            <w:tcW w:w="1561" w:type="dxa"/>
          </w:tcPr>
          <w:p w:rsidR="009A1AF4" w:rsidRDefault="00FF5679">
            <w:pPr>
              <w:pStyle w:val="TableParagraph"/>
              <w:ind w:left="189" w:right="182"/>
              <w:jc w:val="center"/>
              <w:rPr>
                <w:sz w:val="24"/>
              </w:rPr>
            </w:pPr>
            <w:r>
              <w:rPr>
                <w:spacing w:val="-2"/>
                <w:sz w:val="24"/>
              </w:rPr>
              <w:t>31/05/2021</w:t>
            </w:r>
          </w:p>
        </w:tc>
        <w:tc>
          <w:tcPr>
            <w:tcW w:w="3544" w:type="dxa"/>
          </w:tcPr>
          <w:p w:rsidR="009A1AF4" w:rsidRDefault="00FF5679">
            <w:pPr>
              <w:pStyle w:val="TableParagraph"/>
              <w:ind w:right="361"/>
              <w:jc w:val="center"/>
              <w:rPr>
                <w:sz w:val="24"/>
              </w:rPr>
            </w:pPr>
            <w:r>
              <w:rPr>
                <w:spacing w:val="-2"/>
                <w:sz w:val="24"/>
              </w:rPr>
              <w:t>02/06/2021</w:t>
            </w:r>
          </w:p>
        </w:tc>
        <w:tc>
          <w:tcPr>
            <w:tcW w:w="1986" w:type="dxa"/>
          </w:tcPr>
          <w:p w:rsidR="009A1AF4" w:rsidRDefault="00FF5679">
            <w:pPr>
              <w:pStyle w:val="TableParagraph"/>
              <w:ind w:left="10"/>
              <w:jc w:val="center"/>
              <w:rPr>
                <w:sz w:val="24"/>
              </w:rPr>
            </w:pPr>
            <w:r>
              <w:rPr>
                <w:sz w:val="24"/>
              </w:rPr>
              <w:t>2</w:t>
            </w:r>
          </w:p>
        </w:tc>
      </w:tr>
    </w:tbl>
    <w:p w:rsidR="009A1AF4" w:rsidRDefault="009A1AF4">
      <w:pPr>
        <w:pStyle w:val="BodyText"/>
        <w:rPr>
          <w:sz w:val="20"/>
        </w:rPr>
      </w:pPr>
    </w:p>
    <w:p w:rsidR="009A1AF4" w:rsidRDefault="009A1AF4">
      <w:pPr>
        <w:pStyle w:val="BodyText"/>
        <w:rPr>
          <w:sz w:val="20"/>
        </w:rPr>
      </w:pPr>
    </w:p>
    <w:p w:rsidR="009A1AF4" w:rsidRDefault="00FF5679">
      <w:pPr>
        <w:pStyle w:val="ListParagraph"/>
        <w:numPr>
          <w:ilvl w:val="0"/>
          <w:numId w:val="4"/>
        </w:numPr>
        <w:tabs>
          <w:tab w:val="left" w:pos="919"/>
          <w:tab w:val="left" w:pos="921"/>
        </w:tabs>
        <w:spacing w:before="212" w:line="276" w:lineRule="auto"/>
        <w:ind w:right="339" w:hanging="360"/>
        <w:rPr>
          <w:sz w:val="24"/>
        </w:rPr>
      </w:pPr>
      <w:r>
        <w:rPr>
          <w:sz w:val="24"/>
        </w:rPr>
        <w:t>A review of the trust ledger for the Property indicates that the Owner incurred penalties</w:t>
      </w:r>
      <w:r>
        <w:rPr>
          <w:spacing w:val="-5"/>
          <w:sz w:val="24"/>
        </w:rPr>
        <w:t xml:space="preserve"> </w:t>
      </w:r>
      <w:r>
        <w:rPr>
          <w:sz w:val="24"/>
        </w:rPr>
        <w:t>for</w:t>
      </w:r>
      <w:r>
        <w:rPr>
          <w:spacing w:val="-4"/>
          <w:sz w:val="24"/>
        </w:rPr>
        <w:t xml:space="preserve"> </w:t>
      </w:r>
      <w:r>
        <w:rPr>
          <w:sz w:val="24"/>
        </w:rPr>
        <w:t>late</w:t>
      </w:r>
      <w:r>
        <w:rPr>
          <w:spacing w:val="-2"/>
          <w:sz w:val="24"/>
        </w:rPr>
        <w:t xml:space="preserve"> </w:t>
      </w:r>
      <w:r>
        <w:rPr>
          <w:sz w:val="24"/>
        </w:rPr>
        <w:t>payment</w:t>
      </w:r>
      <w:r>
        <w:rPr>
          <w:spacing w:val="-4"/>
          <w:sz w:val="24"/>
        </w:rPr>
        <w:t xml:space="preserve"> </w:t>
      </w:r>
      <w:r>
        <w:rPr>
          <w:sz w:val="24"/>
        </w:rPr>
        <w:t>of</w:t>
      </w:r>
      <w:r>
        <w:rPr>
          <w:spacing w:val="-3"/>
          <w:sz w:val="24"/>
        </w:rPr>
        <w:t xml:space="preserve"> </w:t>
      </w:r>
      <w:r>
        <w:rPr>
          <w:sz w:val="24"/>
        </w:rPr>
        <w:t>rates</w:t>
      </w:r>
      <w:r>
        <w:rPr>
          <w:spacing w:val="-5"/>
          <w:sz w:val="24"/>
        </w:rPr>
        <w:t xml:space="preserve"> </w:t>
      </w:r>
      <w:r>
        <w:rPr>
          <w:sz w:val="24"/>
        </w:rPr>
        <w:t>in</w:t>
      </w:r>
      <w:r>
        <w:rPr>
          <w:spacing w:val="-4"/>
          <w:sz w:val="24"/>
        </w:rPr>
        <w:t xml:space="preserve"> </w:t>
      </w:r>
      <w:r>
        <w:rPr>
          <w:sz w:val="24"/>
        </w:rPr>
        <w:t>relation</w:t>
      </w:r>
      <w:r>
        <w:rPr>
          <w:spacing w:val="-4"/>
          <w:sz w:val="24"/>
        </w:rPr>
        <w:t xml:space="preserve"> </w:t>
      </w:r>
      <w:r>
        <w:rPr>
          <w:sz w:val="24"/>
        </w:rPr>
        <w:t>to</w:t>
      </w:r>
      <w:r>
        <w:rPr>
          <w:spacing w:val="-2"/>
          <w:sz w:val="24"/>
        </w:rPr>
        <w:t xml:space="preserve"> </w:t>
      </w:r>
      <w:r>
        <w:rPr>
          <w:sz w:val="24"/>
        </w:rPr>
        <w:t>late</w:t>
      </w:r>
      <w:r>
        <w:rPr>
          <w:spacing w:val="-4"/>
          <w:sz w:val="24"/>
        </w:rPr>
        <w:t xml:space="preserve"> </w:t>
      </w:r>
      <w:r>
        <w:rPr>
          <w:sz w:val="24"/>
        </w:rPr>
        <w:t>payment</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following</w:t>
      </w:r>
      <w:r>
        <w:rPr>
          <w:spacing w:val="-3"/>
          <w:sz w:val="24"/>
        </w:rPr>
        <w:t xml:space="preserve"> </w:t>
      </w:r>
      <w:r>
        <w:rPr>
          <w:sz w:val="24"/>
        </w:rPr>
        <w:t xml:space="preserve">Rates </w:t>
      </w:r>
      <w:r>
        <w:rPr>
          <w:spacing w:val="-2"/>
          <w:sz w:val="24"/>
        </w:rPr>
        <w:t>Instalments:</w:t>
      </w:r>
    </w:p>
    <w:p w:rsidR="009A1AF4" w:rsidRDefault="009A1AF4">
      <w:pPr>
        <w:pStyle w:val="BodyText"/>
        <w:spacing w:before="7"/>
        <w:rPr>
          <w:sz w:val="27"/>
        </w:rPr>
      </w:pPr>
    </w:p>
    <w:p w:rsidR="009A1AF4" w:rsidRDefault="00FF5679">
      <w:pPr>
        <w:pStyle w:val="ListParagraph"/>
        <w:numPr>
          <w:ilvl w:val="1"/>
          <w:numId w:val="4"/>
        </w:numPr>
        <w:tabs>
          <w:tab w:val="left" w:pos="1251"/>
        </w:tabs>
        <w:spacing w:before="1"/>
        <w:ind w:left="1251" w:hanging="280"/>
        <w:jc w:val="left"/>
        <w:rPr>
          <w:rFonts w:ascii="Symbol" w:hAnsi="Symbol"/>
          <w:sz w:val="24"/>
        </w:rPr>
      </w:pPr>
      <w:r>
        <w:rPr>
          <w:sz w:val="24"/>
        </w:rPr>
        <w:t>April</w:t>
      </w:r>
      <w:r>
        <w:rPr>
          <w:spacing w:val="-4"/>
          <w:sz w:val="24"/>
        </w:rPr>
        <w:t xml:space="preserve"> </w:t>
      </w:r>
      <w:r>
        <w:rPr>
          <w:sz w:val="24"/>
        </w:rPr>
        <w:t>to</w:t>
      </w:r>
      <w:r>
        <w:rPr>
          <w:spacing w:val="-1"/>
          <w:sz w:val="24"/>
        </w:rPr>
        <w:t xml:space="preserve"> </w:t>
      </w:r>
      <w:r>
        <w:rPr>
          <w:sz w:val="24"/>
        </w:rPr>
        <w:t>June</w:t>
      </w:r>
      <w:r>
        <w:rPr>
          <w:spacing w:val="-1"/>
          <w:sz w:val="24"/>
        </w:rPr>
        <w:t xml:space="preserve"> </w:t>
      </w:r>
      <w:r>
        <w:rPr>
          <w:sz w:val="24"/>
        </w:rPr>
        <w:t>2020</w:t>
      </w:r>
      <w:r>
        <w:rPr>
          <w:spacing w:val="-1"/>
          <w:sz w:val="24"/>
        </w:rPr>
        <w:t xml:space="preserve"> </w:t>
      </w:r>
      <w:r>
        <w:rPr>
          <w:sz w:val="24"/>
        </w:rPr>
        <w:t>Quarter</w:t>
      </w:r>
      <w:r>
        <w:rPr>
          <w:spacing w:val="-1"/>
          <w:sz w:val="24"/>
        </w:rPr>
        <w:t xml:space="preserve"> </w:t>
      </w:r>
      <w:r>
        <w:rPr>
          <w:sz w:val="24"/>
        </w:rPr>
        <w:t>-</w:t>
      </w:r>
      <w:r>
        <w:rPr>
          <w:spacing w:val="-2"/>
          <w:sz w:val="24"/>
        </w:rPr>
        <w:t xml:space="preserve"> </w:t>
      </w:r>
      <w:r>
        <w:rPr>
          <w:spacing w:val="-4"/>
          <w:sz w:val="24"/>
        </w:rPr>
        <w:t>$3.44</w:t>
      </w:r>
    </w:p>
    <w:p w:rsidR="009A1AF4" w:rsidRDefault="00FF5679">
      <w:pPr>
        <w:pStyle w:val="ListParagraph"/>
        <w:numPr>
          <w:ilvl w:val="1"/>
          <w:numId w:val="4"/>
        </w:numPr>
        <w:tabs>
          <w:tab w:val="left" w:pos="1251"/>
        </w:tabs>
        <w:spacing w:before="44"/>
        <w:ind w:left="1251" w:hanging="280"/>
        <w:jc w:val="left"/>
        <w:rPr>
          <w:rFonts w:ascii="Symbol" w:hAnsi="Symbol"/>
          <w:sz w:val="24"/>
        </w:rPr>
      </w:pPr>
      <w:r>
        <w:rPr>
          <w:sz w:val="24"/>
        </w:rPr>
        <w:t>April</w:t>
      </w:r>
      <w:r>
        <w:rPr>
          <w:spacing w:val="-4"/>
          <w:sz w:val="24"/>
        </w:rPr>
        <w:t xml:space="preserve"> </w:t>
      </w:r>
      <w:r>
        <w:rPr>
          <w:sz w:val="24"/>
        </w:rPr>
        <w:t>to</w:t>
      </w:r>
      <w:r>
        <w:rPr>
          <w:spacing w:val="-1"/>
          <w:sz w:val="24"/>
        </w:rPr>
        <w:t xml:space="preserve"> </w:t>
      </w:r>
      <w:r>
        <w:rPr>
          <w:sz w:val="24"/>
        </w:rPr>
        <w:t>June</w:t>
      </w:r>
      <w:r>
        <w:rPr>
          <w:spacing w:val="-1"/>
          <w:sz w:val="24"/>
        </w:rPr>
        <w:t xml:space="preserve"> </w:t>
      </w:r>
      <w:r>
        <w:rPr>
          <w:sz w:val="24"/>
        </w:rPr>
        <w:t>2021</w:t>
      </w:r>
      <w:r>
        <w:rPr>
          <w:spacing w:val="-3"/>
          <w:sz w:val="24"/>
        </w:rPr>
        <w:t xml:space="preserve"> </w:t>
      </w:r>
      <w:r>
        <w:rPr>
          <w:sz w:val="24"/>
        </w:rPr>
        <w:t>Quarter</w:t>
      </w:r>
      <w:r>
        <w:rPr>
          <w:spacing w:val="2"/>
          <w:sz w:val="24"/>
        </w:rPr>
        <w:t xml:space="preserve"> </w:t>
      </w:r>
      <w:r>
        <w:rPr>
          <w:sz w:val="24"/>
        </w:rPr>
        <w:t>-</w:t>
      </w:r>
      <w:r>
        <w:rPr>
          <w:spacing w:val="-2"/>
          <w:sz w:val="24"/>
        </w:rPr>
        <w:t xml:space="preserve"> </w:t>
      </w:r>
      <w:r>
        <w:rPr>
          <w:spacing w:val="-4"/>
          <w:sz w:val="24"/>
        </w:rPr>
        <w:t>$6.64</w:t>
      </w:r>
    </w:p>
    <w:p w:rsidR="009A1AF4" w:rsidRDefault="009A1AF4">
      <w:pPr>
        <w:pStyle w:val="BodyText"/>
        <w:spacing w:before="1"/>
        <w:rPr>
          <w:sz w:val="31"/>
        </w:rPr>
      </w:pPr>
    </w:p>
    <w:p w:rsidR="009A1AF4" w:rsidRDefault="00FF5679">
      <w:pPr>
        <w:pStyle w:val="ListParagraph"/>
        <w:numPr>
          <w:ilvl w:val="0"/>
          <w:numId w:val="4"/>
        </w:numPr>
        <w:tabs>
          <w:tab w:val="left" w:pos="919"/>
          <w:tab w:val="left" w:pos="921"/>
        </w:tabs>
        <w:spacing w:line="278" w:lineRule="auto"/>
        <w:ind w:right="982" w:hanging="360"/>
        <w:rPr>
          <w:sz w:val="24"/>
        </w:rPr>
      </w:pPr>
      <w:r>
        <w:rPr>
          <w:sz w:val="24"/>
        </w:rPr>
        <w:t>The</w:t>
      </w:r>
      <w:r>
        <w:rPr>
          <w:spacing w:val="-2"/>
          <w:sz w:val="24"/>
        </w:rPr>
        <w:t xml:space="preserve"> </w:t>
      </w:r>
      <w:r>
        <w:rPr>
          <w:sz w:val="24"/>
        </w:rPr>
        <w:t>Agent</w:t>
      </w:r>
      <w:r>
        <w:rPr>
          <w:spacing w:val="-2"/>
          <w:sz w:val="24"/>
        </w:rPr>
        <w:t xml:space="preserve"> </w:t>
      </w:r>
      <w:r>
        <w:rPr>
          <w:sz w:val="24"/>
        </w:rPr>
        <w:t>has</w:t>
      </w:r>
      <w:r>
        <w:rPr>
          <w:spacing w:val="-3"/>
          <w:sz w:val="24"/>
        </w:rPr>
        <w:t xml:space="preserve"> </w:t>
      </w:r>
      <w:r>
        <w:rPr>
          <w:sz w:val="24"/>
        </w:rPr>
        <w:t>reimbursed</w:t>
      </w:r>
      <w:r>
        <w:rPr>
          <w:spacing w:val="-2"/>
          <w:sz w:val="24"/>
        </w:rPr>
        <w:t xml:space="preserve"> </w:t>
      </w:r>
      <w:r>
        <w:rPr>
          <w:sz w:val="24"/>
        </w:rPr>
        <w:t>the</w:t>
      </w:r>
      <w:r>
        <w:rPr>
          <w:spacing w:val="-2"/>
          <w:sz w:val="24"/>
        </w:rPr>
        <w:t xml:space="preserve"> </w:t>
      </w:r>
      <w:r>
        <w:rPr>
          <w:sz w:val="24"/>
        </w:rPr>
        <w:t>Owner</w:t>
      </w:r>
      <w:r>
        <w:rPr>
          <w:spacing w:val="-2"/>
          <w:sz w:val="24"/>
        </w:rPr>
        <w:t xml:space="preserve"> </w:t>
      </w:r>
      <w:r>
        <w:rPr>
          <w:sz w:val="24"/>
        </w:rPr>
        <w:t>the</w:t>
      </w:r>
      <w:r>
        <w:rPr>
          <w:spacing w:val="-5"/>
          <w:sz w:val="24"/>
        </w:rPr>
        <w:t xml:space="preserve"> </w:t>
      </w:r>
      <w:r>
        <w:rPr>
          <w:sz w:val="24"/>
        </w:rPr>
        <w:t>amount</w:t>
      </w:r>
      <w:r>
        <w:rPr>
          <w:spacing w:val="-4"/>
          <w:sz w:val="24"/>
        </w:rPr>
        <w:t xml:space="preserve"> </w:t>
      </w:r>
      <w:r>
        <w:rPr>
          <w:sz w:val="24"/>
        </w:rPr>
        <w:t>of</w:t>
      </w:r>
      <w:r>
        <w:rPr>
          <w:spacing w:val="-4"/>
          <w:sz w:val="24"/>
        </w:rPr>
        <w:t xml:space="preserve"> </w:t>
      </w:r>
      <w:r>
        <w:rPr>
          <w:sz w:val="24"/>
        </w:rPr>
        <w:t>$6.64</w:t>
      </w:r>
      <w:r>
        <w:rPr>
          <w:spacing w:val="-2"/>
          <w:sz w:val="24"/>
        </w:rPr>
        <w:t xml:space="preserve"> </w:t>
      </w:r>
      <w:r>
        <w:rPr>
          <w:sz w:val="24"/>
        </w:rPr>
        <w:t>being</w:t>
      </w:r>
      <w:r>
        <w:rPr>
          <w:spacing w:val="-5"/>
          <w:sz w:val="24"/>
        </w:rPr>
        <w:t xml:space="preserve"> </w:t>
      </w:r>
      <w:r>
        <w:rPr>
          <w:sz w:val="24"/>
        </w:rPr>
        <w:t>the</w:t>
      </w:r>
      <w:r>
        <w:rPr>
          <w:spacing w:val="-2"/>
          <w:sz w:val="24"/>
        </w:rPr>
        <w:t xml:space="preserve"> </w:t>
      </w:r>
      <w:r>
        <w:rPr>
          <w:sz w:val="24"/>
        </w:rPr>
        <w:t>late</w:t>
      </w:r>
      <w:r>
        <w:rPr>
          <w:spacing w:val="-4"/>
          <w:sz w:val="24"/>
        </w:rPr>
        <w:t xml:space="preserve"> </w:t>
      </w:r>
      <w:r>
        <w:rPr>
          <w:sz w:val="24"/>
        </w:rPr>
        <w:t>fees incurred for the April to June 2021 Quarter.</w:t>
      </w:r>
    </w:p>
    <w:p w:rsidR="009A1AF4" w:rsidRDefault="009A1AF4">
      <w:pPr>
        <w:pStyle w:val="BodyText"/>
        <w:spacing w:before="3"/>
        <w:rPr>
          <w:sz w:val="19"/>
        </w:rPr>
      </w:pPr>
    </w:p>
    <w:p w:rsidR="009A1AF4" w:rsidRDefault="00FF5679">
      <w:pPr>
        <w:pStyle w:val="Heading2"/>
        <w:ind w:left="479"/>
      </w:pPr>
      <w:r>
        <w:t>Admitted</w:t>
      </w:r>
      <w:r>
        <w:rPr>
          <w:spacing w:val="-5"/>
        </w:rPr>
        <w:t xml:space="preserve"> </w:t>
      </w:r>
      <w:r>
        <w:t>facts</w:t>
      </w:r>
      <w:r>
        <w:rPr>
          <w:spacing w:val="-4"/>
        </w:rPr>
        <w:t xml:space="preserve"> </w:t>
      </w:r>
      <w:r>
        <w:t>relating</w:t>
      </w:r>
      <w:r>
        <w:rPr>
          <w:spacing w:val="-3"/>
        </w:rPr>
        <w:t xml:space="preserve"> </w:t>
      </w:r>
      <w:r>
        <w:t>to</w:t>
      </w:r>
      <w:r>
        <w:rPr>
          <w:spacing w:val="-1"/>
        </w:rPr>
        <w:t xml:space="preserve"> </w:t>
      </w:r>
      <w:r>
        <w:t>Allegation</w:t>
      </w:r>
      <w:r>
        <w:rPr>
          <w:spacing w:val="-3"/>
        </w:rPr>
        <w:t xml:space="preserve"> </w:t>
      </w:r>
      <w:r>
        <w:t>3</w:t>
      </w:r>
      <w:r>
        <w:rPr>
          <w:spacing w:val="1"/>
        </w:rPr>
        <w:t xml:space="preserve"> </w:t>
      </w:r>
      <w:r>
        <w:t>–</w:t>
      </w:r>
      <w:r>
        <w:rPr>
          <w:spacing w:val="-3"/>
        </w:rPr>
        <w:t xml:space="preserve"> </w:t>
      </w:r>
      <w:r>
        <w:t>Failure</w:t>
      </w:r>
      <w:r>
        <w:rPr>
          <w:spacing w:val="-4"/>
        </w:rPr>
        <w:t xml:space="preserve"> </w:t>
      </w:r>
      <w:r>
        <w:t>to</w:t>
      </w:r>
      <w:r>
        <w:rPr>
          <w:spacing w:val="-1"/>
        </w:rPr>
        <w:t xml:space="preserve"> </w:t>
      </w:r>
      <w:r>
        <w:t>Charge</w:t>
      </w:r>
      <w:r>
        <w:rPr>
          <w:spacing w:val="-3"/>
        </w:rPr>
        <w:t xml:space="preserve"> </w:t>
      </w:r>
      <w:r>
        <w:t>Tenant</w:t>
      </w:r>
      <w:r>
        <w:rPr>
          <w:spacing w:val="-1"/>
        </w:rPr>
        <w:t xml:space="preserve"> </w:t>
      </w:r>
      <w:r>
        <w:t>for</w:t>
      </w:r>
      <w:r>
        <w:rPr>
          <w:spacing w:val="-3"/>
        </w:rPr>
        <w:t xml:space="preserve"> </w:t>
      </w:r>
      <w:r>
        <w:t>Excess</w:t>
      </w:r>
      <w:r>
        <w:rPr>
          <w:spacing w:val="-1"/>
        </w:rPr>
        <w:t xml:space="preserve"> </w:t>
      </w:r>
      <w:r>
        <w:rPr>
          <w:spacing w:val="-2"/>
        </w:rPr>
        <w:t>Water</w:t>
      </w:r>
    </w:p>
    <w:p w:rsidR="009A1AF4" w:rsidRDefault="009A1AF4">
      <w:pPr>
        <w:pStyle w:val="BodyText"/>
        <w:spacing w:before="2"/>
        <w:rPr>
          <w:b/>
          <w:sz w:val="23"/>
        </w:rPr>
      </w:pPr>
    </w:p>
    <w:p w:rsidR="009A1AF4" w:rsidRDefault="00FF5679">
      <w:pPr>
        <w:pStyle w:val="ListParagraph"/>
        <w:numPr>
          <w:ilvl w:val="0"/>
          <w:numId w:val="4"/>
        </w:numPr>
        <w:tabs>
          <w:tab w:val="left" w:pos="919"/>
          <w:tab w:val="left" w:pos="921"/>
        </w:tabs>
        <w:spacing w:line="278" w:lineRule="auto"/>
        <w:ind w:right="756" w:hanging="360"/>
        <w:rPr>
          <w:sz w:val="24"/>
        </w:rPr>
      </w:pPr>
      <w:r>
        <w:rPr>
          <w:sz w:val="24"/>
        </w:rPr>
        <w:t>A</w:t>
      </w:r>
      <w:r>
        <w:rPr>
          <w:spacing w:val="-1"/>
          <w:sz w:val="24"/>
        </w:rPr>
        <w:t xml:space="preserve"> </w:t>
      </w:r>
      <w:r>
        <w:rPr>
          <w:sz w:val="24"/>
        </w:rPr>
        <w:t>review</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Power</w:t>
      </w:r>
      <w:r>
        <w:rPr>
          <w:spacing w:val="-3"/>
          <w:sz w:val="24"/>
        </w:rPr>
        <w:t xml:space="preserve"> </w:t>
      </w:r>
      <w:r>
        <w:rPr>
          <w:sz w:val="24"/>
        </w:rPr>
        <w:t>&amp;</w:t>
      </w:r>
      <w:r>
        <w:rPr>
          <w:spacing w:val="-4"/>
          <w:sz w:val="24"/>
        </w:rPr>
        <w:t xml:space="preserve"> </w:t>
      </w:r>
      <w:r>
        <w:rPr>
          <w:sz w:val="24"/>
        </w:rPr>
        <w:t>Water</w:t>
      </w:r>
      <w:r>
        <w:rPr>
          <w:spacing w:val="-1"/>
          <w:sz w:val="24"/>
        </w:rPr>
        <w:t xml:space="preserve"> </w:t>
      </w:r>
      <w:r>
        <w:rPr>
          <w:sz w:val="24"/>
        </w:rPr>
        <w:t>Invoices</w:t>
      </w:r>
      <w:r>
        <w:rPr>
          <w:spacing w:val="-2"/>
          <w:sz w:val="24"/>
        </w:rPr>
        <w:t xml:space="preserve"> </w:t>
      </w:r>
      <w:r>
        <w:rPr>
          <w:sz w:val="24"/>
        </w:rPr>
        <w:t>for</w:t>
      </w:r>
      <w:r>
        <w:rPr>
          <w:spacing w:val="-3"/>
          <w:sz w:val="24"/>
        </w:rPr>
        <w:t xml:space="preserve"> </w:t>
      </w:r>
      <w:r>
        <w:rPr>
          <w:sz w:val="24"/>
        </w:rPr>
        <w:t>the</w:t>
      </w:r>
      <w:r>
        <w:rPr>
          <w:spacing w:val="-4"/>
          <w:sz w:val="24"/>
        </w:rPr>
        <w:t xml:space="preserve"> </w:t>
      </w:r>
      <w:r>
        <w:rPr>
          <w:sz w:val="24"/>
        </w:rPr>
        <w:t>relevant</w:t>
      </w:r>
      <w:r>
        <w:rPr>
          <w:spacing w:val="-3"/>
          <w:sz w:val="24"/>
        </w:rPr>
        <w:t xml:space="preserve"> </w:t>
      </w:r>
      <w:r>
        <w:rPr>
          <w:sz w:val="24"/>
        </w:rPr>
        <w:t>period</w:t>
      </w:r>
      <w:r>
        <w:rPr>
          <w:spacing w:val="-3"/>
          <w:sz w:val="24"/>
        </w:rPr>
        <w:t xml:space="preserve"> </w:t>
      </w:r>
      <w:r>
        <w:rPr>
          <w:sz w:val="24"/>
        </w:rPr>
        <w:t>and</w:t>
      </w:r>
      <w:r>
        <w:rPr>
          <w:spacing w:val="-1"/>
          <w:sz w:val="24"/>
        </w:rPr>
        <w:t xml:space="preserve"> </w:t>
      </w:r>
      <w:r>
        <w:rPr>
          <w:sz w:val="24"/>
        </w:rPr>
        <w:t>the</w:t>
      </w:r>
      <w:r>
        <w:rPr>
          <w:spacing w:val="-4"/>
          <w:sz w:val="24"/>
        </w:rPr>
        <w:t xml:space="preserve"> </w:t>
      </w:r>
      <w:r>
        <w:rPr>
          <w:sz w:val="24"/>
        </w:rPr>
        <w:t>tenancy ledger provided by the Agent state the following:</w:t>
      </w:r>
    </w:p>
    <w:p w:rsidR="009A1AF4" w:rsidRDefault="009A1AF4">
      <w:pPr>
        <w:pStyle w:val="BodyText"/>
        <w:spacing w:before="3" w:after="1"/>
        <w:rPr>
          <w:sz w:val="19"/>
        </w:rPr>
      </w:pP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4"/>
        <w:gridCol w:w="1702"/>
        <w:gridCol w:w="1134"/>
        <w:gridCol w:w="1986"/>
        <w:gridCol w:w="1837"/>
      </w:tblGrid>
      <w:tr w:rsidR="009A1AF4">
        <w:trPr>
          <w:trHeight w:val="1010"/>
        </w:trPr>
        <w:tc>
          <w:tcPr>
            <w:tcW w:w="1904" w:type="dxa"/>
          </w:tcPr>
          <w:p w:rsidR="009A1AF4" w:rsidRDefault="00FF5679">
            <w:pPr>
              <w:pStyle w:val="TableParagraph"/>
              <w:ind w:left="651" w:right="643"/>
              <w:jc w:val="center"/>
              <w:rPr>
                <w:b/>
                <w:sz w:val="24"/>
              </w:rPr>
            </w:pPr>
            <w:r>
              <w:rPr>
                <w:b/>
                <w:spacing w:val="-2"/>
                <w:sz w:val="24"/>
              </w:rPr>
              <w:t>Dates</w:t>
            </w:r>
          </w:p>
        </w:tc>
        <w:tc>
          <w:tcPr>
            <w:tcW w:w="1702" w:type="dxa"/>
          </w:tcPr>
          <w:p w:rsidR="009A1AF4" w:rsidRDefault="00FF5679">
            <w:pPr>
              <w:pStyle w:val="TableParagraph"/>
              <w:ind w:left="173" w:right="169"/>
              <w:jc w:val="center"/>
              <w:rPr>
                <w:b/>
                <w:sz w:val="24"/>
              </w:rPr>
            </w:pPr>
            <w:r>
              <w:rPr>
                <w:b/>
                <w:spacing w:val="-2"/>
                <w:sz w:val="24"/>
              </w:rPr>
              <w:t>Usage</w:t>
            </w:r>
          </w:p>
        </w:tc>
        <w:tc>
          <w:tcPr>
            <w:tcW w:w="1134" w:type="dxa"/>
          </w:tcPr>
          <w:p w:rsidR="009A1AF4" w:rsidRDefault="00FF5679">
            <w:pPr>
              <w:pStyle w:val="TableParagraph"/>
              <w:spacing w:line="278" w:lineRule="auto"/>
              <w:ind w:left="280" w:right="146" w:hanging="121"/>
              <w:rPr>
                <w:b/>
                <w:sz w:val="24"/>
              </w:rPr>
            </w:pPr>
            <w:r>
              <w:rPr>
                <w:b/>
                <w:spacing w:val="-2"/>
                <w:sz w:val="24"/>
              </w:rPr>
              <w:t xml:space="preserve">Amount </w:t>
            </w:r>
            <w:r>
              <w:rPr>
                <w:b/>
                <w:sz w:val="24"/>
              </w:rPr>
              <w:t>of Bill</w:t>
            </w:r>
          </w:p>
        </w:tc>
        <w:tc>
          <w:tcPr>
            <w:tcW w:w="1986" w:type="dxa"/>
          </w:tcPr>
          <w:p w:rsidR="009A1AF4" w:rsidRDefault="00FF5679">
            <w:pPr>
              <w:pStyle w:val="TableParagraph"/>
              <w:spacing w:line="278" w:lineRule="auto"/>
              <w:ind w:left="711" w:right="271" w:hanging="428"/>
              <w:rPr>
                <w:b/>
                <w:sz w:val="24"/>
              </w:rPr>
            </w:pPr>
            <w:r>
              <w:rPr>
                <w:b/>
                <w:sz w:val="24"/>
              </w:rPr>
              <w:t>Date</w:t>
            </w:r>
            <w:r>
              <w:rPr>
                <w:b/>
                <w:spacing w:val="-14"/>
                <w:sz w:val="24"/>
              </w:rPr>
              <w:t xml:space="preserve"> </w:t>
            </w:r>
            <w:r>
              <w:rPr>
                <w:b/>
                <w:sz w:val="24"/>
              </w:rPr>
              <w:t xml:space="preserve">Payment </w:t>
            </w:r>
            <w:r>
              <w:rPr>
                <w:b/>
                <w:spacing w:val="-4"/>
                <w:sz w:val="24"/>
              </w:rPr>
              <w:t>made</w:t>
            </w:r>
          </w:p>
        </w:tc>
        <w:tc>
          <w:tcPr>
            <w:tcW w:w="1837" w:type="dxa"/>
          </w:tcPr>
          <w:p w:rsidR="009A1AF4" w:rsidRDefault="00FF5679">
            <w:pPr>
              <w:pStyle w:val="TableParagraph"/>
              <w:ind w:left="117" w:right="110"/>
              <w:jc w:val="center"/>
              <w:rPr>
                <w:b/>
                <w:sz w:val="24"/>
              </w:rPr>
            </w:pPr>
            <w:r>
              <w:rPr>
                <w:b/>
                <w:spacing w:val="-2"/>
                <w:sz w:val="24"/>
              </w:rPr>
              <w:t>Amount</w:t>
            </w:r>
          </w:p>
          <w:p w:rsidR="009A1AF4" w:rsidRDefault="00FF5679">
            <w:pPr>
              <w:pStyle w:val="TableParagraph"/>
              <w:spacing w:before="8" w:line="330" w:lineRule="atLeast"/>
              <w:ind w:left="120" w:right="110"/>
              <w:jc w:val="center"/>
              <w:rPr>
                <w:b/>
                <w:sz w:val="24"/>
              </w:rPr>
            </w:pPr>
            <w:r>
              <w:rPr>
                <w:b/>
                <w:sz w:val="24"/>
              </w:rPr>
              <w:t>Recovered</w:t>
            </w:r>
            <w:r>
              <w:rPr>
                <w:b/>
                <w:spacing w:val="-14"/>
                <w:sz w:val="24"/>
              </w:rPr>
              <w:t xml:space="preserve"> </w:t>
            </w:r>
            <w:r>
              <w:rPr>
                <w:b/>
                <w:sz w:val="24"/>
              </w:rPr>
              <w:t xml:space="preserve">from </w:t>
            </w:r>
            <w:r>
              <w:rPr>
                <w:b/>
                <w:spacing w:val="-2"/>
                <w:sz w:val="24"/>
              </w:rPr>
              <w:t>Tenant</w:t>
            </w:r>
          </w:p>
        </w:tc>
      </w:tr>
      <w:tr w:rsidR="009A1AF4">
        <w:trPr>
          <w:trHeight w:val="1349"/>
        </w:trPr>
        <w:tc>
          <w:tcPr>
            <w:tcW w:w="1904" w:type="dxa"/>
          </w:tcPr>
          <w:p w:rsidR="009A1AF4" w:rsidRDefault="00FF5679">
            <w:pPr>
              <w:pStyle w:val="TableParagraph"/>
              <w:spacing w:before="1" w:line="240" w:lineRule="auto"/>
              <w:ind w:left="283"/>
              <w:rPr>
                <w:sz w:val="24"/>
              </w:rPr>
            </w:pPr>
            <w:r>
              <w:rPr>
                <w:sz w:val="24"/>
              </w:rPr>
              <w:t>01/05/2019</w:t>
            </w:r>
            <w:r>
              <w:rPr>
                <w:spacing w:val="-2"/>
                <w:sz w:val="24"/>
              </w:rPr>
              <w:t xml:space="preserve"> </w:t>
            </w:r>
            <w:r>
              <w:rPr>
                <w:spacing w:val="-10"/>
                <w:sz w:val="24"/>
              </w:rPr>
              <w:t>–</w:t>
            </w:r>
          </w:p>
          <w:p w:rsidR="009A1AF4" w:rsidRDefault="00FF5679">
            <w:pPr>
              <w:pStyle w:val="TableParagraph"/>
              <w:spacing w:before="44" w:line="240" w:lineRule="auto"/>
              <w:rPr>
                <w:sz w:val="24"/>
              </w:rPr>
            </w:pPr>
            <w:r>
              <w:rPr>
                <w:spacing w:val="-2"/>
                <w:sz w:val="24"/>
              </w:rPr>
              <w:t>31/07/2019</w:t>
            </w:r>
          </w:p>
        </w:tc>
        <w:tc>
          <w:tcPr>
            <w:tcW w:w="1702" w:type="dxa"/>
          </w:tcPr>
          <w:p w:rsidR="009A1AF4" w:rsidRDefault="00FF5679">
            <w:pPr>
              <w:pStyle w:val="TableParagraph"/>
              <w:spacing w:before="1" w:line="240" w:lineRule="auto"/>
              <w:ind w:left="175" w:right="169"/>
              <w:jc w:val="center"/>
              <w:rPr>
                <w:sz w:val="24"/>
              </w:rPr>
            </w:pPr>
            <w:r>
              <w:rPr>
                <w:spacing w:val="-4"/>
                <w:sz w:val="24"/>
              </w:rPr>
              <w:t>287kL</w:t>
            </w:r>
          </w:p>
          <w:p w:rsidR="009A1AF4" w:rsidRDefault="00FF5679">
            <w:pPr>
              <w:pStyle w:val="TableParagraph"/>
              <w:spacing w:before="44" w:line="276" w:lineRule="auto"/>
              <w:ind w:left="179" w:right="169"/>
              <w:jc w:val="center"/>
              <w:rPr>
                <w:sz w:val="24"/>
              </w:rPr>
            </w:pPr>
            <w:r>
              <w:rPr>
                <w:sz w:val="24"/>
              </w:rPr>
              <w:t>(tenant’s</w:t>
            </w:r>
            <w:r>
              <w:rPr>
                <w:spacing w:val="-14"/>
                <w:sz w:val="24"/>
              </w:rPr>
              <w:t xml:space="preserve"> </w:t>
            </w:r>
            <w:r>
              <w:rPr>
                <w:sz w:val="24"/>
              </w:rPr>
              <w:t xml:space="preserve">pro- rated </w:t>
            </w:r>
            <w:r>
              <w:rPr>
                <w:spacing w:val="-2"/>
                <w:sz w:val="24"/>
              </w:rPr>
              <w:t>portion</w:t>
            </w:r>
          </w:p>
          <w:p w:rsidR="009A1AF4" w:rsidRDefault="00FF5679">
            <w:pPr>
              <w:pStyle w:val="TableParagraph"/>
              <w:spacing w:before="1" w:line="240" w:lineRule="auto"/>
              <w:ind w:left="178" w:right="169"/>
              <w:jc w:val="center"/>
              <w:rPr>
                <w:sz w:val="24"/>
              </w:rPr>
            </w:pPr>
            <w:r>
              <w:rPr>
                <w:spacing w:val="-4"/>
                <w:sz w:val="24"/>
              </w:rPr>
              <w:t>71kL)</w:t>
            </w:r>
          </w:p>
        </w:tc>
        <w:tc>
          <w:tcPr>
            <w:tcW w:w="1134" w:type="dxa"/>
          </w:tcPr>
          <w:p w:rsidR="009A1AF4" w:rsidRDefault="00FF5679">
            <w:pPr>
              <w:pStyle w:val="TableParagraph"/>
              <w:spacing w:before="1" w:line="240" w:lineRule="auto"/>
              <w:ind w:left="156" w:right="151"/>
              <w:jc w:val="center"/>
              <w:rPr>
                <w:sz w:val="24"/>
              </w:rPr>
            </w:pPr>
            <w:r>
              <w:rPr>
                <w:spacing w:val="-2"/>
                <w:sz w:val="24"/>
              </w:rPr>
              <w:t>$844.22</w:t>
            </w:r>
          </w:p>
        </w:tc>
        <w:tc>
          <w:tcPr>
            <w:tcW w:w="1986" w:type="dxa"/>
          </w:tcPr>
          <w:p w:rsidR="009A1AF4" w:rsidRDefault="00FF5679">
            <w:pPr>
              <w:pStyle w:val="TableParagraph"/>
              <w:spacing w:before="1" w:line="240" w:lineRule="auto"/>
              <w:ind w:left="192" w:right="182"/>
              <w:jc w:val="center"/>
              <w:rPr>
                <w:sz w:val="24"/>
              </w:rPr>
            </w:pPr>
            <w:r>
              <w:rPr>
                <w:spacing w:val="-2"/>
                <w:sz w:val="24"/>
              </w:rPr>
              <w:t>14/09/2019</w:t>
            </w:r>
          </w:p>
        </w:tc>
        <w:tc>
          <w:tcPr>
            <w:tcW w:w="1837" w:type="dxa"/>
          </w:tcPr>
          <w:p w:rsidR="009A1AF4" w:rsidRDefault="00FF5679">
            <w:pPr>
              <w:pStyle w:val="TableParagraph"/>
              <w:spacing w:before="1" w:line="276" w:lineRule="auto"/>
              <w:ind w:left="338" w:firstLine="28"/>
              <w:rPr>
                <w:sz w:val="24"/>
              </w:rPr>
            </w:pPr>
            <w:r>
              <w:rPr>
                <w:sz w:val="24"/>
              </w:rPr>
              <w:t>$312.98</w:t>
            </w:r>
            <w:r>
              <w:rPr>
                <w:spacing w:val="-3"/>
                <w:sz w:val="24"/>
              </w:rPr>
              <w:t xml:space="preserve"> </w:t>
            </w:r>
            <w:r>
              <w:rPr>
                <w:sz w:val="24"/>
              </w:rPr>
              <w:t xml:space="preserve">on </w:t>
            </w:r>
            <w:r>
              <w:rPr>
                <w:spacing w:val="-2"/>
                <w:sz w:val="24"/>
              </w:rPr>
              <w:t>14/09/2019</w:t>
            </w:r>
          </w:p>
        </w:tc>
      </w:tr>
      <w:tr w:rsidR="009A1AF4">
        <w:trPr>
          <w:trHeight w:val="1348"/>
        </w:trPr>
        <w:tc>
          <w:tcPr>
            <w:tcW w:w="1904" w:type="dxa"/>
          </w:tcPr>
          <w:p w:rsidR="009A1AF4" w:rsidRDefault="00FF5679">
            <w:pPr>
              <w:pStyle w:val="TableParagraph"/>
              <w:ind w:left="283"/>
              <w:rPr>
                <w:sz w:val="24"/>
              </w:rPr>
            </w:pPr>
            <w:r>
              <w:rPr>
                <w:sz w:val="24"/>
              </w:rPr>
              <w:t>01/08/2019</w:t>
            </w:r>
            <w:r>
              <w:rPr>
                <w:spacing w:val="-2"/>
                <w:sz w:val="24"/>
              </w:rPr>
              <w:t xml:space="preserve"> </w:t>
            </w:r>
            <w:r>
              <w:rPr>
                <w:spacing w:val="-10"/>
                <w:sz w:val="24"/>
              </w:rPr>
              <w:t>–</w:t>
            </w:r>
          </w:p>
          <w:p w:rsidR="009A1AF4" w:rsidRDefault="00FF5679">
            <w:pPr>
              <w:pStyle w:val="TableParagraph"/>
              <w:spacing w:before="45" w:line="240" w:lineRule="auto"/>
              <w:rPr>
                <w:sz w:val="24"/>
              </w:rPr>
            </w:pPr>
            <w:r>
              <w:rPr>
                <w:spacing w:val="-2"/>
                <w:sz w:val="24"/>
              </w:rPr>
              <w:t>30/10/2019</w:t>
            </w:r>
          </w:p>
        </w:tc>
        <w:tc>
          <w:tcPr>
            <w:tcW w:w="1702" w:type="dxa"/>
          </w:tcPr>
          <w:p w:rsidR="009A1AF4" w:rsidRDefault="00FF5679">
            <w:pPr>
              <w:pStyle w:val="TableParagraph"/>
              <w:ind w:left="175" w:right="169"/>
              <w:jc w:val="center"/>
              <w:rPr>
                <w:sz w:val="24"/>
              </w:rPr>
            </w:pPr>
            <w:r>
              <w:rPr>
                <w:spacing w:val="-4"/>
                <w:sz w:val="24"/>
              </w:rPr>
              <w:t>257kL</w:t>
            </w:r>
          </w:p>
        </w:tc>
        <w:tc>
          <w:tcPr>
            <w:tcW w:w="1134" w:type="dxa"/>
          </w:tcPr>
          <w:p w:rsidR="009A1AF4" w:rsidRDefault="00FF5679">
            <w:pPr>
              <w:pStyle w:val="TableParagraph"/>
              <w:ind w:left="156" w:right="151"/>
              <w:jc w:val="center"/>
              <w:rPr>
                <w:sz w:val="24"/>
              </w:rPr>
            </w:pPr>
            <w:r>
              <w:rPr>
                <w:spacing w:val="-2"/>
                <w:sz w:val="24"/>
              </w:rPr>
              <w:t>$786.23</w:t>
            </w:r>
          </w:p>
        </w:tc>
        <w:tc>
          <w:tcPr>
            <w:tcW w:w="1986" w:type="dxa"/>
          </w:tcPr>
          <w:p w:rsidR="009A1AF4" w:rsidRDefault="00FF5679">
            <w:pPr>
              <w:pStyle w:val="TableParagraph"/>
              <w:ind w:left="192" w:right="182"/>
              <w:jc w:val="center"/>
              <w:rPr>
                <w:sz w:val="24"/>
              </w:rPr>
            </w:pPr>
            <w:r>
              <w:rPr>
                <w:spacing w:val="-2"/>
                <w:sz w:val="24"/>
              </w:rPr>
              <w:t>22/01/2020</w:t>
            </w:r>
          </w:p>
        </w:tc>
        <w:tc>
          <w:tcPr>
            <w:tcW w:w="1837" w:type="dxa"/>
          </w:tcPr>
          <w:p w:rsidR="009A1AF4" w:rsidRDefault="00FF5679">
            <w:pPr>
              <w:pStyle w:val="TableParagraph"/>
              <w:spacing w:line="278" w:lineRule="auto"/>
              <w:ind w:left="338" w:right="326" w:hanging="5"/>
              <w:jc w:val="center"/>
              <w:rPr>
                <w:sz w:val="24"/>
              </w:rPr>
            </w:pPr>
            <w:r>
              <w:rPr>
                <w:sz w:val="24"/>
              </w:rPr>
              <w:t xml:space="preserve">$255.02 on </w:t>
            </w:r>
            <w:r>
              <w:rPr>
                <w:spacing w:val="-2"/>
                <w:sz w:val="24"/>
              </w:rPr>
              <w:t>13/01/2020</w:t>
            </w:r>
          </w:p>
          <w:p w:rsidR="009A1AF4" w:rsidRDefault="00FF5679">
            <w:pPr>
              <w:pStyle w:val="TableParagraph"/>
              <w:spacing w:line="288" w:lineRule="exact"/>
              <w:ind w:left="117" w:right="110"/>
              <w:jc w:val="center"/>
              <w:rPr>
                <w:sz w:val="24"/>
              </w:rPr>
            </w:pPr>
            <w:r>
              <w:rPr>
                <w:sz w:val="24"/>
              </w:rPr>
              <w:t>(130 kill</w:t>
            </w:r>
            <w:r>
              <w:rPr>
                <w:spacing w:val="-1"/>
                <w:sz w:val="24"/>
              </w:rPr>
              <w:t xml:space="preserve"> </w:t>
            </w:r>
            <w:r>
              <w:rPr>
                <w:spacing w:val="-10"/>
                <w:sz w:val="24"/>
              </w:rPr>
              <w:t>@</w:t>
            </w:r>
          </w:p>
          <w:p w:rsidR="009A1AF4" w:rsidRDefault="00FF5679">
            <w:pPr>
              <w:pStyle w:val="TableParagraph"/>
              <w:spacing w:before="42" w:line="240" w:lineRule="auto"/>
              <w:ind w:left="120" w:right="110"/>
              <w:jc w:val="center"/>
              <w:rPr>
                <w:sz w:val="24"/>
              </w:rPr>
            </w:pPr>
            <w:r>
              <w:rPr>
                <w:spacing w:val="-2"/>
                <w:sz w:val="24"/>
              </w:rPr>
              <w:t>$1.9613</w:t>
            </w:r>
          </w:p>
        </w:tc>
      </w:tr>
      <w:tr w:rsidR="009A1AF4">
        <w:trPr>
          <w:trHeight w:val="673"/>
        </w:trPr>
        <w:tc>
          <w:tcPr>
            <w:tcW w:w="1904" w:type="dxa"/>
          </w:tcPr>
          <w:p w:rsidR="009A1AF4" w:rsidRDefault="00FF5679">
            <w:pPr>
              <w:pStyle w:val="TableParagraph"/>
              <w:ind w:left="283"/>
              <w:rPr>
                <w:sz w:val="24"/>
              </w:rPr>
            </w:pPr>
            <w:r>
              <w:rPr>
                <w:sz w:val="24"/>
              </w:rPr>
              <w:t>31/10/2019</w:t>
            </w:r>
            <w:r>
              <w:rPr>
                <w:spacing w:val="-2"/>
                <w:sz w:val="24"/>
              </w:rPr>
              <w:t xml:space="preserve"> </w:t>
            </w:r>
            <w:r>
              <w:rPr>
                <w:spacing w:val="-10"/>
                <w:sz w:val="24"/>
              </w:rPr>
              <w:t>–</w:t>
            </w:r>
          </w:p>
          <w:p w:rsidR="009A1AF4" w:rsidRDefault="00FF5679">
            <w:pPr>
              <w:pStyle w:val="TableParagraph"/>
              <w:spacing w:before="43" w:line="240" w:lineRule="auto"/>
              <w:rPr>
                <w:sz w:val="24"/>
              </w:rPr>
            </w:pPr>
            <w:r>
              <w:rPr>
                <w:spacing w:val="-2"/>
                <w:sz w:val="24"/>
              </w:rPr>
              <w:t>29/01/2020</w:t>
            </w:r>
          </w:p>
        </w:tc>
        <w:tc>
          <w:tcPr>
            <w:tcW w:w="1702" w:type="dxa"/>
          </w:tcPr>
          <w:p w:rsidR="009A1AF4" w:rsidRDefault="00FF5679">
            <w:pPr>
              <w:pStyle w:val="TableParagraph"/>
              <w:ind w:left="177" w:right="169"/>
              <w:jc w:val="center"/>
              <w:rPr>
                <w:sz w:val="24"/>
              </w:rPr>
            </w:pPr>
            <w:r>
              <w:rPr>
                <w:spacing w:val="-4"/>
                <w:sz w:val="24"/>
              </w:rPr>
              <w:t>92kL</w:t>
            </w:r>
          </w:p>
        </w:tc>
        <w:tc>
          <w:tcPr>
            <w:tcW w:w="1134" w:type="dxa"/>
          </w:tcPr>
          <w:p w:rsidR="009A1AF4" w:rsidRDefault="00FF5679">
            <w:pPr>
              <w:pStyle w:val="TableParagraph"/>
              <w:ind w:left="156" w:right="151"/>
              <w:jc w:val="center"/>
              <w:rPr>
                <w:sz w:val="24"/>
              </w:rPr>
            </w:pPr>
            <w:r>
              <w:rPr>
                <w:spacing w:val="-2"/>
                <w:sz w:val="24"/>
              </w:rPr>
              <w:t>$460.37</w:t>
            </w:r>
          </w:p>
        </w:tc>
        <w:tc>
          <w:tcPr>
            <w:tcW w:w="1986" w:type="dxa"/>
          </w:tcPr>
          <w:p w:rsidR="009A1AF4" w:rsidRDefault="00FF5679">
            <w:pPr>
              <w:pStyle w:val="TableParagraph"/>
              <w:ind w:left="192" w:right="182"/>
              <w:jc w:val="center"/>
              <w:rPr>
                <w:sz w:val="24"/>
              </w:rPr>
            </w:pPr>
            <w:r>
              <w:rPr>
                <w:spacing w:val="-2"/>
                <w:sz w:val="24"/>
              </w:rPr>
              <w:t>02/06/2020</w:t>
            </w:r>
          </w:p>
        </w:tc>
        <w:tc>
          <w:tcPr>
            <w:tcW w:w="1837" w:type="dxa"/>
          </w:tcPr>
          <w:p w:rsidR="009A1AF4" w:rsidRDefault="009A1AF4">
            <w:pPr>
              <w:pStyle w:val="TableParagraph"/>
              <w:spacing w:line="240" w:lineRule="auto"/>
              <w:ind w:left="0"/>
              <w:rPr>
                <w:rFonts w:ascii="Times New Roman"/>
                <w:sz w:val="24"/>
              </w:rPr>
            </w:pPr>
          </w:p>
        </w:tc>
      </w:tr>
      <w:tr w:rsidR="009A1AF4">
        <w:trPr>
          <w:trHeight w:val="335"/>
        </w:trPr>
        <w:tc>
          <w:tcPr>
            <w:tcW w:w="1904" w:type="dxa"/>
          </w:tcPr>
          <w:p w:rsidR="009A1AF4" w:rsidRDefault="009A1AF4">
            <w:pPr>
              <w:pStyle w:val="TableParagraph"/>
              <w:spacing w:line="240" w:lineRule="auto"/>
              <w:ind w:left="0"/>
              <w:rPr>
                <w:rFonts w:ascii="Times New Roman"/>
                <w:sz w:val="24"/>
              </w:rPr>
            </w:pPr>
          </w:p>
        </w:tc>
        <w:tc>
          <w:tcPr>
            <w:tcW w:w="1702" w:type="dxa"/>
          </w:tcPr>
          <w:p w:rsidR="009A1AF4" w:rsidRDefault="009A1AF4">
            <w:pPr>
              <w:pStyle w:val="TableParagraph"/>
              <w:spacing w:line="240" w:lineRule="auto"/>
              <w:ind w:left="0"/>
              <w:rPr>
                <w:rFonts w:ascii="Times New Roman"/>
                <w:sz w:val="24"/>
              </w:rPr>
            </w:pPr>
          </w:p>
        </w:tc>
        <w:tc>
          <w:tcPr>
            <w:tcW w:w="1134" w:type="dxa"/>
          </w:tcPr>
          <w:p w:rsidR="009A1AF4" w:rsidRDefault="009A1AF4">
            <w:pPr>
              <w:pStyle w:val="TableParagraph"/>
              <w:spacing w:line="240" w:lineRule="auto"/>
              <w:ind w:left="0"/>
              <w:rPr>
                <w:rFonts w:ascii="Times New Roman"/>
                <w:sz w:val="24"/>
              </w:rPr>
            </w:pPr>
          </w:p>
        </w:tc>
        <w:tc>
          <w:tcPr>
            <w:tcW w:w="1986" w:type="dxa"/>
          </w:tcPr>
          <w:p w:rsidR="009A1AF4" w:rsidRDefault="009A1AF4">
            <w:pPr>
              <w:pStyle w:val="TableParagraph"/>
              <w:spacing w:line="240" w:lineRule="auto"/>
              <w:ind w:left="0"/>
              <w:rPr>
                <w:rFonts w:ascii="Times New Roman"/>
                <w:sz w:val="24"/>
              </w:rPr>
            </w:pPr>
          </w:p>
        </w:tc>
        <w:tc>
          <w:tcPr>
            <w:tcW w:w="1837" w:type="dxa"/>
          </w:tcPr>
          <w:p w:rsidR="009A1AF4" w:rsidRDefault="009A1AF4">
            <w:pPr>
              <w:pStyle w:val="TableParagraph"/>
              <w:spacing w:line="240" w:lineRule="auto"/>
              <w:ind w:left="0"/>
              <w:rPr>
                <w:rFonts w:ascii="Times New Roman"/>
                <w:sz w:val="24"/>
              </w:rPr>
            </w:pPr>
          </w:p>
        </w:tc>
      </w:tr>
    </w:tbl>
    <w:p w:rsidR="009A1AF4" w:rsidRDefault="009A1AF4">
      <w:pPr>
        <w:rPr>
          <w:rFonts w:ascii="Times New Roman"/>
          <w:sz w:val="24"/>
        </w:rPr>
        <w:sectPr w:rsidR="009A1AF4">
          <w:type w:val="continuous"/>
          <w:pgSz w:w="11920" w:h="16850"/>
          <w:pgMar w:top="1360" w:right="1220" w:bottom="480" w:left="1220" w:header="0" w:footer="297" w:gutter="0"/>
          <w:cols w:space="720"/>
        </w:sectPr>
      </w:pP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4"/>
        <w:gridCol w:w="1702"/>
        <w:gridCol w:w="1134"/>
        <w:gridCol w:w="1986"/>
        <w:gridCol w:w="1837"/>
      </w:tblGrid>
      <w:tr w:rsidR="009A1AF4">
        <w:trPr>
          <w:trHeight w:val="1010"/>
        </w:trPr>
        <w:tc>
          <w:tcPr>
            <w:tcW w:w="1904" w:type="dxa"/>
          </w:tcPr>
          <w:p w:rsidR="009A1AF4" w:rsidRDefault="00FF5679">
            <w:pPr>
              <w:pStyle w:val="TableParagraph"/>
              <w:ind w:left="651" w:right="643"/>
              <w:jc w:val="center"/>
              <w:rPr>
                <w:b/>
                <w:sz w:val="24"/>
              </w:rPr>
            </w:pPr>
            <w:r>
              <w:rPr>
                <w:b/>
                <w:spacing w:val="-2"/>
                <w:sz w:val="24"/>
              </w:rPr>
              <w:lastRenderedPageBreak/>
              <w:t>Dates</w:t>
            </w:r>
          </w:p>
        </w:tc>
        <w:tc>
          <w:tcPr>
            <w:tcW w:w="1702" w:type="dxa"/>
          </w:tcPr>
          <w:p w:rsidR="009A1AF4" w:rsidRDefault="00FF5679">
            <w:pPr>
              <w:pStyle w:val="TableParagraph"/>
              <w:ind w:left="173" w:right="169"/>
              <w:jc w:val="center"/>
              <w:rPr>
                <w:b/>
                <w:sz w:val="24"/>
              </w:rPr>
            </w:pPr>
            <w:r>
              <w:rPr>
                <w:b/>
                <w:spacing w:val="-2"/>
                <w:sz w:val="24"/>
              </w:rPr>
              <w:t>Usage</w:t>
            </w:r>
          </w:p>
        </w:tc>
        <w:tc>
          <w:tcPr>
            <w:tcW w:w="1134" w:type="dxa"/>
          </w:tcPr>
          <w:p w:rsidR="009A1AF4" w:rsidRDefault="00FF5679">
            <w:pPr>
              <w:pStyle w:val="TableParagraph"/>
              <w:spacing w:line="278" w:lineRule="auto"/>
              <w:ind w:left="280" w:right="146" w:hanging="121"/>
              <w:rPr>
                <w:b/>
                <w:sz w:val="24"/>
              </w:rPr>
            </w:pPr>
            <w:r>
              <w:rPr>
                <w:b/>
                <w:spacing w:val="-2"/>
                <w:sz w:val="24"/>
              </w:rPr>
              <w:t xml:space="preserve">Amount </w:t>
            </w:r>
            <w:r>
              <w:rPr>
                <w:b/>
                <w:sz w:val="24"/>
              </w:rPr>
              <w:t>of Bill</w:t>
            </w:r>
          </w:p>
        </w:tc>
        <w:tc>
          <w:tcPr>
            <w:tcW w:w="1986" w:type="dxa"/>
          </w:tcPr>
          <w:p w:rsidR="009A1AF4" w:rsidRDefault="00FF5679">
            <w:pPr>
              <w:pStyle w:val="TableParagraph"/>
              <w:spacing w:line="278" w:lineRule="auto"/>
              <w:ind w:left="711" w:right="271" w:hanging="428"/>
              <w:rPr>
                <w:b/>
                <w:sz w:val="24"/>
              </w:rPr>
            </w:pPr>
            <w:r>
              <w:rPr>
                <w:b/>
                <w:sz w:val="24"/>
              </w:rPr>
              <w:t>Date</w:t>
            </w:r>
            <w:r>
              <w:rPr>
                <w:b/>
                <w:spacing w:val="-14"/>
                <w:sz w:val="24"/>
              </w:rPr>
              <w:t xml:space="preserve"> </w:t>
            </w:r>
            <w:r>
              <w:rPr>
                <w:b/>
                <w:sz w:val="24"/>
              </w:rPr>
              <w:t xml:space="preserve">Payment </w:t>
            </w:r>
            <w:r>
              <w:rPr>
                <w:b/>
                <w:spacing w:val="-4"/>
                <w:sz w:val="24"/>
              </w:rPr>
              <w:t>made</w:t>
            </w:r>
          </w:p>
        </w:tc>
        <w:tc>
          <w:tcPr>
            <w:tcW w:w="1837" w:type="dxa"/>
          </w:tcPr>
          <w:p w:rsidR="009A1AF4" w:rsidRDefault="00FF5679">
            <w:pPr>
              <w:pStyle w:val="TableParagraph"/>
              <w:ind w:left="117" w:right="110"/>
              <w:jc w:val="center"/>
              <w:rPr>
                <w:b/>
                <w:sz w:val="24"/>
              </w:rPr>
            </w:pPr>
            <w:r>
              <w:rPr>
                <w:b/>
                <w:spacing w:val="-2"/>
                <w:sz w:val="24"/>
              </w:rPr>
              <w:t>Amount</w:t>
            </w:r>
          </w:p>
          <w:p w:rsidR="009A1AF4" w:rsidRDefault="00FF5679">
            <w:pPr>
              <w:pStyle w:val="TableParagraph"/>
              <w:spacing w:before="9" w:line="330" w:lineRule="atLeast"/>
              <w:ind w:left="120" w:right="110"/>
              <w:jc w:val="center"/>
              <w:rPr>
                <w:b/>
                <w:sz w:val="24"/>
              </w:rPr>
            </w:pPr>
            <w:r>
              <w:rPr>
                <w:b/>
                <w:sz w:val="24"/>
              </w:rPr>
              <w:t>Recovered</w:t>
            </w:r>
            <w:r>
              <w:rPr>
                <w:b/>
                <w:spacing w:val="-14"/>
                <w:sz w:val="24"/>
              </w:rPr>
              <w:t xml:space="preserve"> </w:t>
            </w:r>
            <w:r>
              <w:rPr>
                <w:b/>
                <w:sz w:val="24"/>
              </w:rPr>
              <w:t xml:space="preserve">from </w:t>
            </w:r>
            <w:r>
              <w:rPr>
                <w:b/>
                <w:spacing w:val="-2"/>
                <w:sz w:val="24"/>
              </w:rPr>
              <w:t>Tenant</w:t>
            </w:r>
          </w:p>
        </w:tc>
      </w:tr>
      <w:tr w:rsidR="009A1AF4">
        <w:trPr>
          <w:trHeight w:val="1348"/>
        </w:trPr>
        <w:tc>
          <w:tcPr>
            <w:tcW w:w="1904" w:type="dxa"/>
          </w:tcPr>
          <w:p w:rsidR="009A1AF4" w:rsidRDefault="00FF5679">
            <w:pPr>
              <w:pStyle w:val="TableParagraph"/>
              <w:ind w:left="283"/>
              <w:rPr>
                <w:sz w:val="24"/>
              </w:rPr>
            </w:pPr>
            <w:r>
              <w:rPr>
                <w:sz w:val="24"/>
              </w:rPr>
              <w:t>30/01/2020</w:t>
            </w:r>
            <w:r>
              <w:rPr>
                <w:spacing w:val="-2"/>
                <w:sz w:val="24"/>
              </w:rPr>
              <w:t xml:space="preserve"> </w:t>
            </w:r>
            <w:r>
              <w:rPr>
                <w:spacing w:val="-10"/>
                <w:sz w:val="24"/>
              </w:rPr>
              <w:t>–</w:t>
            </w:r>
          </w:p>
          <w:p w:rsidR="009A1AF4" w:rsidRDefault="00FF5679">
            <w:pPr>
              <w:pStyle w:val="TableParagraph"/>
              <w:spacing w:before="45" w:line="240" w:lineRule="auto"/>
              <w:rPr>
                <w:sz w:val="24"/>
              </w:rPr>
            </w:pPr>
            <w:r>
              <w:rPr>
                <w:spacing w:val="-2"/>
                <w:sz w:val="24"/>
              </w:rPr>
              <w:t>29/04/2020</w:t>
            </w:r>
          </w:p>
        </w:tc>
        <w:tc>
          <w:tcPr>
            <w:tcW w:w="1702" w:type="dxa"/>
          </w:tcPr>
          <w:p w:rsidR="009A1AF4" w:rsidRDefault="00FF5679">
            <w:pPr>
              <w:pStyle w:val="TableParagraph"/>
              <w:ind w:left="175" w:right="169"/>
              <w:jc w:val="center"/>
              <w:rPr>
                <w:sz w:val="24"/>
              </w:rPr>
            </w:pPr>
            <w:r>
              <w:rPr>
                <w:spacing w:val="-4"/>
                <w:sz w:val="24"/>
              </w:rPr>
              <w:t>130kL</w:t>
            </w:r>
          </w:p>
        </w:tc>
        <w:tc>
          <w:tcPr>
            <w:tcW w:w="1134" w:type="dxa"/>
          </w:tcPr>
          <w:p w:rsidR="009A1AF4" w:rsidRDefault="00FF5679">
            <w:pPr>
              <w:pStyle w:val="TableParagraph"/>
              <w:ind w:left="156" w:right="151"/>
              <w:jc w:val="center"/>
              <w:rPr>
                <w:sz w:val="24"/>
              </w:rPr>
            </w:pPr>
            <w:r>
              <w:rPr>
                <w:spacing w:val="-2"/>
                <w:sz w:val="24"/>
              </w:rPr>
              <w:t>$534.90</w:t>
            </w:r>
          </w:p>
        </w:tc>
        <w:tc>
          <w:tcPr>
            <w:tcW w:w="1986" w:type="dxa"/>
          </w:tcPr>
          <w:p w:rsidR="009A1AF4" w:rsidRDefault="00FF5679">
            <w:pPr>
              <w:pStyle w:val="TableParagraph"/>
              <w:ind w:left="192" w:right="182"/>
              <w:jc w:val="center"/>
              <w:rPr>
                <w:sz w:val="24"/>
              </w:rPr>
            </w:pPr>
            <w:r>
              <w:rPr>
                <w:spacing w:val="-2"/>
                <w:sz w:val="24"/>
              </w:rPr>
              <w:t>02/06/2020</w:t>
            </w:r>
          </w:p>
        </w:tc>
        <w:tc>
          <w:tcPr>
            <w:tcW w:w="1837" w:type="dxa"/>
          </w:tcPr>
          <w:p w:rsidR="009A1AF4" w:rsidRDefault="00FF5679">
            <w:pPr>
              <w:pStyle w:val="TableParagraph"/>
              <w:spacing w:line="276" w:lineRule="auto"/>
              <w:ind w:left="119" w:right="110"/>
              <w:jc w:val="center"/>
              <w:rPr>
                <w:sz w:val="24"/>
              </w:rPr>
            </w:pPr>
            <w:r>
              <w:rPr>
                <w:sz w:val="24"/>
              </w:rPr>
              <w:t>Owner</w:t>
            </w:r>
            <w:r>
              <w:rPr>
                <w:spacing w:val="-14"/>
                <w:sz w:val="24"/>
              </w:rPr>
              <w:t xml:space="preserve"> </w:t>
            </w:r>
            <w:r>
              <w:rPr>
                <w:sz w:val="24"/>
              </w:rPr>
              <w:t>said</w:t>
            </w:r>
            <w:r>
              <w:rPr>
                <w:spacing w:val="-14"/>
                <w:sz w:val="24"/>
              </w:rPr>
              <w:t xml:space="preserve"> </w:t>
            </w:r>
            <w:r>
              <w:rPr>
                <w:sz w:val="24"/>
              </w:rPr>
              <w:t>do not charge excess water</w:t>
            </w:r>
          </w:p>
          <w:p w:rsidR="009A1AF4" w:rsidRDefault="00FF5679">
            <w:pPr>
              <w:pStyle w:val="TableParagraph"/>
              <w:spacing w:before="1" w:line="240" w:lineRule="auto"/>
              <w:ind w:left="115" w:right="110"/>
              <w:jc w:val="center"/>
              <w:rPr>
                <w:sz w:val="24"/>
              </w:rPr>
            </w:pPr>
            <w:r>
              <w:rPr>
                <w:sz w:val="24"/>
              </w:rPr>
              <w:t>due</w:t>
            </w:r>
            <w:r>
              <w:rPr>
                <w:spacing w:val="-2"/>
                <w:sz w:val="24"/>
              </w:rPr>
              <w:t xml:space="preserve"> </w:t>
            </w:r>
            <w:r>
              <w:rPr>
                <w:sz w:val="24"/>
              </w:rPr>
              <w:t>to</w:t>
            </w:r>
            <w:r>
              <w:rPr>
                <w:spacing w:val="-2"/>
                <w:sz w:val="24"/>
              </w:rPr>
              <w:t xml:space="preserve"> leak.</w:t>
            </w:r>
          </w:p>
        </w:tc>
      </w:tr>
      <w:tr w:rsidR="009A1AF4">
        <w:trPr>
          <w:trHeight w:val="1684"/>
        </w:trPr>
        <w:tc>
          <w:tcPr>
            <w:tcW w:w="1904" w:type="dxa"/>
          </w:tcPr>
          <w:p w:rsidR="009A1AF4" w:rsidRDefault="00FF5679">
            <w:pPr>
              <w:pStyle w:val="TableParagraph"/>
              <w:ind w:left="283"/>
              <w:rPr>
                <w:sz w:val="24"/>
              </w:rPr>
            </w:pPr>
            <w:r>
              <w:rPr>
                <w:sz w:val="24"/>
              </w:rPr>
              <w:t>30/04/2020</w:t>
            </w:r>
            <w:r>
              <w:rPr>
                <w:spacing w:val="-2"/>
                <w:sz w:val="24"/>
              </w:rPr>
              <w:t xml:space="preserve"> </w:t>
            </w:r>
            <w:r>
              <w:rPr>
                <w:spacing w:val="-10"/>
                <w:sz w:val="24"/>
              </w:rPr>
              <w:t>–</w:t>
            </w:r>
          </w:p>
          <w:p w:rsidR="009A1AF4" w:rsidRDefault="00FF5679">
            <w:pPr>
              <w:pStyle w:val="TableParagraph"/>
              <w:spacing w:before="45" w:line="240" w:lineRule="auto"/>
              <w:rPr>
                <w:sz w:val="24"/>
              </w:rPr>
            </w:pPr>
            <w:r>
              <w:rPr>
                <w:spacing w:val="-2"/>
                <w:sz w:val="24"/>
              </w:rPr>
              <w:t>30/07/2020</w:t>
            </w:r>
          </w:p>
        </w:tc>
        <w:tc>
          <w:tcPr>
            <w:tcW w:w="1702" w:type="dxa"/>
          </w:tcPr>
          <w:p w:rsidR="009A1AF4" w:rsidRDefault="00FF5679">
            <w:pPr>
              <w:pStyle w:val="TableParagraph"/>
              <w:ind w:left="175" w:right="169"/>
              <w:jc w:val="center"/>
              <w:rPr>
                <w:sz w:val="24"/>
              </w:rPr>
            </w:pPr>
            <w:r>
              <w:rPr>
                <w:spacing w:val="-4"/>
                <w:sz w:val="24"/>
              </w:rPr>
              <w:t>162kL</w:t>
            </w:r>
          </w:p>
        </w:tc>
        <w:tc>
          <w:tcPr>
            <w:tcW w:w="1134" w:type="dxa"/>
          </w:tcPr>
          <w:p w:rsidR="009A1AF4" w:rsidRDefault="00FF5679">
            <w:pPr>
              <w:pStyle w:val="TableParagraph"/>
              <w:ind w:left="156" w:right="151"/>
              <w:jc w:val="center"/>
              <w:rPr>
                <w:sz w:val="24"/>
              </w:rPr>
            </w:pPr>
            <w:r>
              <w:rPr>
                <w:spacing w:val="-2"/>
                <w:sz w:val="24"/>
              </w:rPr>
              <w:t>$601.30</w:t>
            </w:r>
          </w:p>
        </w:tc>
        <w:tc>
          <w:tcPr>
            <w:tcW w:w="1986" w:type="dxa"/>
          </w:tcPr>
          <w:p w:rsidR="009A1AF4" w:rsidRDefault="00FF5679">
            <w:pPr>
              <w:pStyle w:val="TableParagraph"/>
              <w:spacing w:line="276" w:lineRule="auto"/>
              <w:ind w:left="192" w:right="183"/>
              <w:jc w:val="center"/>
              <w:rPr>
                <w:sz w:val="24"/>
              </w:rPr>
            </w:pPr>
            <w:r>
              <w:rPr>
                <w:sz w:val="24"/>
              </w:rPr>
              <w:t>$460.37</w:t>
            </w:r>
            <w:r>
              <w:rPr>
                <w:spacing w:val="-14"/>
                <w:sz w:val="24"/>
              </w:rPr>
              <w:t xml:space="preserve"> </w:t>
            </w:r>
            <w:r>
              <w:rPr>
                <w:sz w:val="24"/>
              </w:rPr>
              <w:t>paid</w:t>
            </w:r>
            <w:r>
              <w:rPr>
                <w:spacing w:val="-14"/>
                <w:sz w:val="24"/>
              </w:rPr>
              <w:t xml:space="preserve"> </w:t>
            </w:r>
            <w:r>
              <w:rPr>
                <w:sz w:val="24"/>
              </w:rPr>
              <w:t xml:space="preserve">in error on </w:t>
            </w:r>
            <w:r>
              <w:rPr>
                <w:spacing w:val="-2"/>
                <w:sz w:val="24"/>
              </w:rPr>
              <w:t>18/06/2020</w:t>
            </w:r>
          </w:p>
          <w:p w:rsidR="009A1AF4" w:rsidRDefault="00FF5679">
            <w:pPr>
              <w:pStyle w:val="TableParagraph"/>
              <w:spacing w:line="293" w:lineRule="exact"/>
              <w:ind w:left="192" w:right="185"/>
              <w:jc w:val="center"/>
              <w:rPr>
                <w:sz w:val="24"/>
              </w:rPr>
            </w:pPr>
            <w:r>
              <w:rPr>
                <w:sz w:val="24"/>
              </w:rPr>
              <w:t>$140.93</w:t>
            </w:r>
            <w:r>
              <w:rPr>
                <w:spacing w:val="-2"/>
                <w:sz w:val="24"/>
              </w:rPr>
              <w:t xml:space="preserve"> </w:t>
            </w:r>
            <w:r>
              <w:rPr>
                <w:sz w:val="24"/>
              </w:rPr>
              <w:t>paid</w:t>
            </w:r>
            <w:r>
              <w:rPr>
                <w:spacing w:val="-3"/>
                <w:sz w:val="24"/>
              </w:rPr>
              <w:t xml:space="preserve"> </w:t>
            </w:r>
            <w:r>
              <w:rPr>
                <w:spacing w:val="-5"/>
                <w:sz w:val="24"/>
              </w:rPr>
              <w:t>on</w:t>
            </w:r>
          </w:p>
          <w:p w:rsidR="009A1AF4" w:rsidRDefault="00FF5679">
            <w:pPr>
              <w:pStyle w:val="TableParagraph"/>
              <w:spacing w:before="45" w:line="240" w:lineRule="auto"/>
              <w:ind w:left="192" w:right="182"/>
              <w:jc w:val="center"/>
              <w:rPr>
                <w:sz w:val="24"/>
              </w:rPr>
            </w:pPr>
            <w:r>
              <w:rPr>
                <w:spacing w:val="-2"/>
                <w:sz w:val="24"/>
              </w:rPr>
              <w:t>08/09/2020</w:t>
            </w:r>
          </w:p>
        </w:tc>
        <w:tc>
          <w:tcPr>
            <w:tcW w:w="1837" w:type="dxa"/>
          </w:tcPr>
          <w:p w:rsidR="009A1AF4" w:rsidRDefault="009A1AF4">
            <w:pPr>
              <w:pStyle w:val="TableParagraph"/>
              <w:spacing w:line="240" w:lineRule="auto"/>
              <w:ind w:left="0"/>
              <w:rPr>
                <w:rFonts w:ascii="Times New Roman"/>
                <w:sz w:val="24"/>
              </w:rPr>
            </w:pPr>
          </w:p>
        </w:tc>
      </w:tr>
      <w:tr w:rsidR="009A1AF4">
        <w:trPr>
          <w:trHeight w:val="674"/>
        </w:trPr>
        <w:tc>
          <w:tcPr>
            <w:tcW w:w="1904" w:type="dxa"/>
          </w:tcPr>
          <w:p w:rsidR="009A1AF4" w:rsidRDefault="00FF5679">
            <w:pPr>
              <w:pStyle w:val="TableParagraph"/>
              <w:ind w:left="283"/>
              <w:rPr>
                <w:sz w:val="24"/>
              </w:rPr>
            </w:pPr>
            <w:r>
              <w:rPr>
                <w:sz w:val="24"/>
              </w:rPr>
              <w:t>31/07/2020</w:t>
            </w:r>
            <w:r>
              <w:rPr>
                <w:spacing w:val="-2"/>
                <w:sz w:val="24"/>
              </w:rPr>
              <w:t xml:space="preserve"> </w:t>
            </w:r>
            <w:r>
              <w:rPr>
                <w:spacing w:val="-10"/>
                <w:sz w:val="24"/>
              </w:rPr>
              <w:t>–</w:t>
            </w:r>
          </w:p>
          <w:p w:rsidR="009A1AF4" w:rsidRDefault="00FF5679">
            <w:pPr>
              <w:pStyle w:val="TableParagraph"/>
              <w:spacing w:before="45" w:line="240" w:lineRule="auto"/>
              <w:rPr>
                <w:sz w:val="24"/>
              </w:rPr>
            </w:pPr>
            <w:r>
              <w:rPr>
                <w:spacing w:val="-2"/>
                <w:sz w:val="24"/>
              </w:rPr>
              <w:t>29/10/2020</w:t>
            </w:r>
          </w:p>
        </w:tc>
        <w:tc>
          <w:tcPr>
            <w:tcW w:w="1702" w:type="dxa"/>
          </w:tcPr>
          <w:p w:rsidR="009A1AF4" w:rsidRDefault="00FF5679">
            <w:pPr>
              <w:pStyle w:val="TableParagraph"/>
              <w:ind w:left="175" w:right="169"/>
              <w:jc w:val="center"/>
              <w:rPr>
                <w:sz w:val="24"/>
              </w:rPr>
            </w:pPr>
            <w:r>
              <w:rPr>
                <w:spacing w:val="-4"/>
                <w:sz w:val="24"/>
              </w:rPr>
              <w:t>109kL</w:t>
            </w:r>
          </w:p>
        </w:tc>
        <w:tc>
          <w:tcPr>
            <w:tcW w:w="1134" w:type="dxa"/>
          </w:tcPr>
          <w:p w:rsidR="009A1AF4" w:rsidRDefault="00FF5679">
            <w:pPr>
              <w:pStyle w:val="TableParagraph"/>
              <w:ind w:left="156" w:right="151"/>
              <w:jc w:val="center"/>
              <w:rPr>
                <w:sz w:val="24"/>
              </w:rPr>
            </w:pPr>
            <w:r>
              <w:rPr>
                <w:spacing w:val="-2"/>
                <w:sz w:val="24"/>
              </w:rPr>
              <w:t>$496.53</w:t>
            </w:r>
          </w:p>
        </w:tc>
        <w:tc>
          <w:tcPr>
            <w:tcW w:w="1986" w:type="dxa"/>
          </w:tcPr>
          <w:p w:rsidR="009A1AF4" w:rsidRDefault="00FF5679">
            <w:pPr>
              <w:pStyle w:val="TableParagraph"/>
              <w:ind w:left="192" w:right="182"/>
              <w:jc w:val="center"/>
              <w:rPr>
                <w:sz w:val="24"/>
              </w:rPr>
            </w:pPr>
            <w:r>
              <w:rPr>
                <w:spacing w:val="-2"/>
                <w:sz w:val="24"/>
              </w:rPr>
              <w:t>05/03/2021</w:t>
            </w:r>
          </w:p>
        </w:tc>
        <w:tc>
          <w:tcPr>
            <w:tcW w:w="1837" w:type="dxa"/>
          </w:tcPr>
          <w:p w:rsidR="009A1AF4" w:rsidRDefault="009A1AF4">
            <w:pPr>
              <w:pStyle w:val="TableParagraph"/>
              <w:spacing w:line="240" w:lineRule="auto"/>
              <w:ind w:left="0"/>
              <w:rPr>
                <w:rFonts w:ascii="Times New Roman"/>
                <w:sz w:val="24"/>
              </w:rPr>
            </w:pPr>
          </w:p>
        </w:tc>
      </w:tr>
      <w:tr w:rsidR="009A1AF4">
        <w:trPr>
          <w:trHeight w:val="674"/>
        </w:trPr>
        <w:tc>
          <w:tcPr>
            <w:tcW w:w="1904" w:type="dxa"/>
          </w:tcPr>
          <w:p w:rsidR="009A1AF4" w:rsidRDefault="00FF5679">
            <w:pPr>
              <w:pStyle w:val="TableParagraph"/>
              <w:ind w:left="283"/>
              <w:rPr>
                <w:sz w:val="24"/>
              </w:rPr>
            </w:pPr>
            <w:r>
              <w:rPr>
                <w:sz w:val="24"/>
              </w:rPr>
              <w:t>30/10/2020</w:t>
            </w:r>
            <w:r>
              <w:rPr>
                <w:spacing w:val="-2"/>
                <w:sz w:val="24"/>
              </w:rPr>
              <w:t xml:space="preserve"> </w:t>
            </w:r>
            <w:r>
              <w:rPr>
                <w:spacing w:val="-10"/>
                <w:sz w:val="24"/>
              </w:rPr>
              <w:t>–</w:t>
            </w:r>
          </w:p>
          <w:p w:rsidR="009A1AF4" w:rsidRDefault="00FF5679">
            <w:pPr>
              <w:pStyle w:val="TableParagraph"/>
              <w:spacing w:before="45" w:line="240" w:lineRule="auto"/>
              <w:rPr>
                <w:sz w:val="24"/>
              </w:rPr>
            </w:pPr>
            <w:r>
              <w:rPr>
                <w:spacing w:val="-2"/>
                <w:sz w:val="24"/>
              </w:rPr>
              <w:t>29/01/2021</w:t>
            </w:r>
          </w:p>
        </w:tc>
        <w:tc>
          <w:tcPr>
            <w:tcW w:w="1702" w:type="dxa"/>
          </w:tcPr>
          <w:p w:rsidR="009A1AF4" w:rsidRDefault="00FF5679">
            <w:pPr>
              <w:pStyle w:val="TableParagraph"/>
              <w:ind w:left="177" w:right="169"/>
              <w:jc w:val="center"/>
              <w:rPr>
                <w:sz w:val="24"/>
              </w:rPr>
            </w:pPr>
            <w:r>
              <w:rPr>
                <w:spacing w:val="-4"/>
                <w:sz w:val="24"/>
              </w:rPr>
              <w:t>45kL</w:t>
            </w:r>
          </w:p>
        </w:tc>
        <w:tc>
          <w:tcPr>
            <w:tcW w:w="1134" w:type="dxa"/>
          </w:tcPr>
          <w:p w:rsidR="009A1AF4" w:rsidRDefault="00FF5679">
            <w:pPr>
              <w:pStyle w:val="TableParagraph"/>
              <w:ind w:left="156" w:right="151"/>
              <w:jc w:val="center"/>
              <w:rPr>
                <w:sz w:val="24"/>
              </w:rPr>
            </w:pPr>
            <w:r>
              <w:rPr>
                <w:spacing w:val="-2"/>
                <w:sz w:val="24"/>
              </w:rPr>
              <w:t>$367.31</w:t>
            </w:r>
          </w:p>
        </w:tc>
        <w:tc>
          <w:tcPr>
            <w:tcW w:w="1986" w:type="dxa"/>
          </w:tcPr>
          <w:p w:rsidR="009A1AF4" w:rsidRDefault="00FF5679">
            <w:pPr>
              <w:pStyle w:val="TableParagraph"/>
              <w:ind w:left="192" w:right="182"/>
              <w:jc w:val="center"/>
              <w:rPr>
                <w:sz w:val="24"/>
              </w:rPr>
            </w:pPr>
            <w:r>
              <w:rPr>
                <w:spacing w:val="-2"/>
                <w:sz w:val="24"/>
              </w:rPr>
              <w:t>25/02/2021</w:t>
            </w:r>
          </w:p>
        </w:tc>
        <w:tc>
          <w:tcPr>
            <w:tcW w:w="1837" w:type="dxa"/>
          </w:tcPr>
          <w:p w:rsidR="009A1AF4" w:rsidRDefault="009A1AF4">
            <w:pPr>
              <w:pStyle w:val="TableParagraph"/>
              <w:spacing w:line="240" w:lineRule="auto"/>
              <w:ind w:left="0"/>
              <w:rPr>
                <w:rFonts w:ascii="Times New Roman"/>
                <w:sz w:val="24"/>
              </w:rPr>
            </w:pPr>
          </w:p>
        </w:tc>
      </w:tr>
      <w:tr w:rsidR="009A1AF4">
        <w:trPr>
          <w:trHeight w:val="673"/>
        </w:trPr>
        <w:tc>
          <w:tcPr>
            <w:tcW w:w="1904" w:type="dxa"/>
          </w:tcPr>
          <w:p w:rsidR="009A1AF4" w:rsidRDefault="00FF5679">
            <w:pPr>
              <w:pStyle w:val="TableParagraph"/>
              <w:ind w:left="283"/>
              <w:rPr>
                <w:sz w:val="24"/>
              </w:rPr>
            </w:pPr>
            <w:r>
              <w:rPr>
                <w:sz w:val="24"/>
              </w:rPr>
              <w:t>30/01/2021</w:t>
            </w:r>
            <w:r>
              <w:rPr>
                <w:spacing w:val="-2"/>
                <w:sz w:val="24"/>
              </w:rPr>
              <w:t xml:space="preserve"> </w:t>
            </w:r>
            <w:r>
              <w:rPr>
                <w:spacing w:val="-10"/>
                <w:sz w:val="24"/>
              </w:rPr>
              <w:t>–</w:t>
            </w:r>
          </w:p>
          <w:p w:rsidR="009A1AF4" w:rsidRDefault="00FF5679">
            <w:pPr>
              <w:pStyle w:val="TableParagraph"/>
              <w:spacing w:before="43" w:line="240" w:lineRule="auto"/>
              <w:rPr>
                <w:sz w:val="24"/>
              </w:rPr>
            </w:pPr>
            <w:r>
              <w:rPr>
                <w:spacing w:val="-2"/>
                <w:sz w:val="24"/>
              </w:rPr>
              <w:t>04/05/2021</w:t>
            </w:r>
          </w:p>
        </w:tc>
        <w:tc>
          <w:tcPr>
            <w:tcW w:w="1702" w:type="dxa"/>
          </w:tcPr>
          <w:p w:rsidR="009A1AF4" w:rsidRDefault="00FF5679">
            <w:pPr>
              <w:pStyle w:val="TableParagraph"/>
              <w:ind w:left="177" w:right="169"/>
              <w:jc w:val="center"/>
              <w:rPr>
                <w:sz w:val="24"/>
              </w:rPr>
            </w:pPr>
            <w:r>
              <w:rPr>
                <w:spacing w:val="-4"/>
                <w:sz w:val="24"/>
              </w:rPr>
              <w:t>26kL</w:t>
            </w:r>
          </w:p>
        </w:tc>
        <w:tc>
          <w:tcPr>
            <w:tcW w:w="1134" w:type="dxa"/>
          </w:tcPr>
          <w:p w:rsidR="009A1AF4" w:rsidRDefault="00FF5679">
            <w:pPr>
              <w:pStyle w:val="TableParagraph"/>
              <w:ind w:left="156" w:right="151"/>
              <w:jc w:val="center"/>
              <w:rPr>
                <w:sz w:val="24"/>
              </w:rPr>
            </w:pPr>
            <w:r>
              <w:rPr>
                <w:spacing w:val="-2"/>
                <w:sz w:val="24"/>
              </w:rPr>
              <w:t>$334.76</w:t>
            </w:r>
          </w:p>
        </w:tc>
        <w:tc>
          <w:tcPr>
            <w:tcW w:w="1986" w:type="dxa"/>
          </w:tcPr>
          <w:p w:rsidR="009A1AF4" w:rsidRDefault="00FF5679">
            <w:pPr>
              <w:pStyle w:val="TableParagraph"/>
              <w:ind w:left="192" w:right="182"/>
              <w:jc w:val="center"/>
              <w:rPr>
                <w:sz w:val="24"/>
              </w:rPr>
            </w:pPr>
            <w:r>
              <w:rPr>
                <w:spacing w:val="-2"/>
                <w:sz w:val="24"/>
              </w:rPr>
              <w:t>02/06/2021</w:t>
            </w:r>
          </w:p>
        </w:tc>
        <w:tc>
          <w:tcPr>
            <w:tcW w:w="1837" w:type="dxa"/>
          </w:tcPr>
          <w:p w:rsidR="009A1AF4" w:rsidRDefault="009A1AF4">
            <w:pPr>
              <w:pStyle w:val="TableParagraph"/>
              <w:spacing w:line="240" w:lineRule="auto"/>
              <w:ind w:left="0"/>
              <w:rPr>
                <w:rFonts w:ascii="Times New Roman"/>
                <w:sz w:val="24"/>
              </w:rPr>
            </w:pPr>
          </w:p>
        </w:tc>
      </w:tr>
    </w:tbl>
    <w:p w:rsidR="009A1AF4" w:rsidRDefault="009A1AF4">
      <w:pPr>
        <w:pStyle w:val="BodyText"/>
        <w:rPr>
          <w:sz w:val="20"/>
        </w:rPr>
      </w:pPr>
    </w:p>
    <w:p w:rsidR="009A1AF4" w:rsidRDefault="009A1AF4">
      <w:pPr>
        <w:pStyle w:val="BodyText"/>
        <w:spacing w:before="8"/>
      </w:pPr>
    </w:p>
    <w:p w:rsidR="009A1AF4" w:rsidRDefault="00FF5679">
      <w:pPr>
        <w:pStyle w:val="ListParagraph"/>
        <w:numPr>
          <w:ilvl w:val="0"/>
          <w:numId w:val="4"/>
        </w:numPr>
        <w:tabs>
          <w:tab w:val="left" w:pos="919"/>
          <w:tab w:val="left" w:pos="921"/>
        </w:tabs>
        <w:spacing w:before="52" w:line="276" w:lineRule="auto"/>
        <w:ind w:right="212" w:hanging="360"/>
        <w:jc w:val="both"/>
        <w:rPr>
          <w:sz w:val="24"/>
        </w:rPr>
      </w:pPr>
      <w:r>
        <w:rPr>
          <w:sz w:val="24"/>
        </w:rPr>
        <w:t>The total water consumption for the period was 892 kill.</w:t>
      </w:r>
      <w:r>
        <w:rPr>
          <w:spacing w:val="40"/>
          <w:sz w:val="24"/>
        </w:rPr>
        <w:t xml:space="preserve"> </w:t>
      </w:r>
      <w:r>
        <w:rPr>
          <w:sz w:val="24"/>
        </w:rPr>
        <w:t>Of this, 130kL is to be excluded</w:t>
      </w:r>
      <w:r>
        <w:rPr>
          <w:spacing w:val="-10"/>
          <w:sz w:val="24"/>
        </w:rPr>
        <w:t xml:space="preserve"> </w:t>
      </w:r>
      <w:r>
        <w:rPr>
          <w:sz w:val="24"/>
        </w:rPr>
        <w:t>because</w:t>
      </w:r>
      <w:r>
        <w:rPr>
          <w:spacing w:val="-8"/>
          <w:sz w:val="24"/>
        </w:rPr>
        <w:t xml:space="preserve"> </w:t>
      </w:r>
      <w:r>
        <w:rPr>
          <w:sz w:val="24"/>
        </w:rPr>
        <w:t>of</w:t>
      </w:r>
      <w:r>
        <w:rPr>
          <w:spacing w:val="-8"/>
          <w:sz w:val="24"/>
        </w:rPr>
        <w:t xml:space="preserve"> </w:t>
      </w:r>
      <w:r>
        <w:rPr>
          <w:sz w:val="24"/>
        </w:rPr>
        <w:t>a</w:t>
      </w:r>
      <w:r>
        <w:rPr>
          <w:spacing w:val="-9"/>
          <w:sz w:val="24"/>
        </w:rPr>
        <w:t xml:space="preserve"> </w:t>
      </w:r>
      <w:r>
        <w:rPr>
          <w:sz w:val="24"/>
        </w:rPr>
        <w:t>water</w:t>
      </w:r>
      <w:r>
        <w:rPr>
          <w:spacing w:val="-8"/>
          <w:sz w:val="24"/>
        </w:rPr>
        <w:t xml:space="preserve"> </w:t>
      </w:r>
      <w:r>
        <w:rPr>
          <w:sz w:val="24"/>
        </w:rPr>
        <w:t>leak.</w:t>
      </w:r>
      <w:r>
        <w:rPr>
          <w:spacing w:val="-9"/>
          <w:sz w:val="24"/>
        </w:rPr>
        <w:t xml:space="preserve"> </w:t>
      </w:r>
      <w:r>
        <w:rPr>
          <w:sz w:val="24"/>
        </w:rPr>
        <w:t>200kL</w:t>
      </w:r>
      <w:r>
        <w:rPr>
          <w:spacing w:val="-9"/>
          <w:sz w:val="24"/>
        </w:rPr>
        <w:t xml:space="preserve"> </w:t>
      </w:r>
      <w:r>
        <w:rPr>
          <w:sz w:val="24"/>
        </w:rPr>
        <w:t>(2</w:t>
      </w:r>
      <w:r>
        <w:rPr>
          <w:spacing w:val="-9"/>
          <w:sz w:val="24"/>
        </w:rPr>
        <w:t xml:space="preserve"> </w:t>
      </w:r>
      <w:r>
        <w:rPr>
          <w:sz w:val="24"/>
        </w:rPr>
        <w:t>x</w:t>
      </w:r>
      <w:r>
        <w:rPr>
          <w:spacing w:val="-7"/>
          <w:sz w:val="24"/>
        </w:rPr>
        <w:t xml:space="preserve"> </w:t>
      </w:r>
      <w:r>
        <w:rPr>
          <w:sz w:val="24"/>
        </w:rPr>
        <w:t>100kL</w:t>
      </w:r>
      <w:r>
        <w:rPr>
          <w:spacing w:val="-2"/>
          <w:sz w:val="24"/>
        </w:rPr>
        <w:t xml:space="preserve"> </w:t>
      </w:r>
      <w:r>
        <w:rPr>
          <w:sz w:val="24"/>
        </w:rPr>
        <w:t>per</w:t>
      </w:r>
      <w:r>
        <w:rPr>
          <w:spacing w:val="-8"/>
          <w:sz w:val="24"/>
        </w:rPr>
        <w:t xml:space="preserve"> </w:t>
      </w:r>
      <w:r>
        <w:rPr>
          <w:sz w:val="24"/>
        </w:rPr>
        <w:t>annum)</w:t>
      </w:r>
      <w:r>
        <w:rPr>
          <w:spacing w:val="-9"/>
          <w:sz w:val="24"/>
        </w:rPr>
        <w:t xml:space="preserve"> </w:t>
      </w:r>
      <w:r>
        <w:rPr>
          <w:sz w:val="24"/>
        </w:rPr>
        <w:t>also</w:t>
      </w:r>
      <w:r>
        <w:rPr>
          <w:spacing w:val="-8"/>
          <w:sz w:val="24"/>
        </w:rPr>
        <w:t xml:space="preserve"> </w:t>
      </w:r>
      <w:r>
        <w:rPr>
          <w:sz w:val="24"/>
        </w:rPr>
        <w:t>to</w:t>
      </w:r>
      <w:r>
        <w:rPr>
          <w:spacing w:val="-8"/>
          <w:sz w:val="24"/>
        </w:rPr>
        <w:t xml:space="preserve"> </w:t>
      </w:r>
      <w:r>
        <w:rPr>
          <w:sz w:val="24"/>
        </w:rPr>
        <w:t>be</w:t>
      </w:r>
      <w:r>
        <w:rPr>
          <w:spacing w:val="-8"/>
          <w:sz w:val="24"/>
        </w:rPr>
        <w:t xml:space="preserve"> </w:t>
      </w:r>
      <w:r>
        <w:rPr>
          <w:sz w:val="24"/>
        </w:rPr>
        <w:t>excluded</w:t>
      </w:r>
      <w:r>
        <w:rPr>
          <w:spacing w:val="-7"/>
          <w:sz w:val="24"/>
        </w:rPr>
        <w:t xml:space="preserve"> </w:t>
      </w:r>
      <w:r>
        <w:rPr>
          <w:sz w:val="24"/>
        </w:rPr>
        <w:t>for water allowance as per tenancy agreement:</w:t>
      </w:r>
    </w:p>
    <w:p w:rsidR="009A1AF4" w:rsidRDefault="009A1AF4">
      <w:pPr>
        <w:pStyle w:val="BodyText"/>
        <w:spacing w:before="8"/>
        <w:rPr>
          <w:sz w:val="27"/>
        </w:rPr>
      </w:pPr>
    </w:p>
    <w:p w:rsidR="009A1AF4" w:rsidRDefault="00FF5679">
      <w:pPr>
        <w:pStyle w:val="ListParagraph"/>
        <w:numPr>
          <w:ilvl w:val="0"/>
          <w:numId w:val="3"/>
        </w:numPr>
        <w:tabs>
          <w:tab w:val="left" w:pos="1251"/>
        </w:tabs>
        <w:spacing w:before="1"/>
        <w:ind w:left="1251" w:hanging="280"/>
        <w:jc w:val="left"/>
        <w:rPr>
          <w:sz w:val="24"/>
        </w:rPr>
      </w:pPr>
      <w:r>
        <w:rPr>
          <w:sz w:val="24"/>
        </w:rPr>
        <w:t>892kL</w:t>
      </w:r>
      <w:r>
        <w:rPr>
          <w:spacing w:val="-3"/>
          <w:sz w:val="24"/>
        </w:rPr>
        <w:t xml:space="preserve"> </w:t>
      </w:r>
      <w:r>
        <w:rPr>
          <w:sz w:val="24"/>
        </w:rPr>
        <w:t>less</w:t>
      </w:r>
      <w:r>
        <w:rPr>
          <w:spacing w:val="-2"/>
          <w:sz w:val="24"/>
        </w:rPr>
        <w:t xml:space="preserve"> </w:t>
      </w:r>
      <w:r>
        <w:rPr>
          <w:sz w:val="24"/>
        </w:rPr>
        <w:t>(130kL</w:t>
      </w:r>
      <w:r>
        <w:rPr>
          <w:spacing w:val="-1"/>
          <w:sz w:val="24"/>
        </w:rPr>
        <w:t xml:space="preserve"> </w:t>
      </w:r>
      <w:r>
        <w:rPr>
          <w:sz w:val="24"/>
        </w:rPr>
        <w:t>+</w:t>
      </w:r>
      <w:r>
        <w:rPr>
          <w:spacing w:val="-3"/>
          <w:sz w:val="24"/>
        </w:rPr>
        <w:t xml:space="preserve"> </w:t>
      </w:r>
      <w:r>
        <w:rPr>
          <w:sz w:val="24"/>
        </w:rPr>
        <w:t>200kL)</w:t>
      </w:r>
      <w:r>
        <w:rPr>
          <w:spacing w:val="-2"/>
          <w:sz w:val="24"/>
        </w:rPr>
        <w:t xml:space="preserve"> </w:t>
      </w:r>
      <w:r>
        <w:rPr>
          <w:sz w:val="24"/>
        </w:rPr>
        <w:t xml:space="preserve">= </w:t>
      </w:r>
      <w:r>
        <w:rPr>
          <w:spacing w:val="-2"/>
          <w:sz w:val="24"/>
        </w:rPr>
        <w:t>562kL</w:t>
      </w:r>
    </w:p>
    <w:p w:rsidR="009A1AF4" w:rsidRDefault="00FF5679">
      <w:pPr>
        <w:pStyle w:val="ListParagraph"/>
        <w:numPr>
          <w:ilvl w:val="0"/>
          <w:numId w:val="3"/>
        </w:numPr>
        <w:tabs>
          <w:tab w:val="left" w:pos="1251"/>
        </w:tabs>
        <w:spacing w:before="43"/>
        <w:ind w:left="1251" w:hanging="280"/>
        <w:jc w:val="left"/>
        <w:rPr>
          <w:sz w:val="24"/>
        </w:rPr>
      </w:pPr>
      <w:r>
        <w:rPr>
          <w:sz w:val="24"/>
        </w:rPr>
        <w:t>562kL</w:t>
      </w:r>
      <w:r>
        <w:rPr>
          <w:spacing w:val="-2"/>
          <w:sz w:val="24"/>
        </w:rPr>
        <w:t xml:space="preserve"> </w:t>
      </w:r>
      <w:r>
        <w:rPr>
          <w:sz w:val="24"/>
        </w:rPr>
        <w:t>@</w:t>
      </w:r>
      <w:r>
        <w:rPr>
          <w:spacing w:val="-2"/>
          <w:sz w:val="24"/>
        </w:rPr>
        <w:t xml:space="preserve"> </w:t>
      </w:r>
      <w:r>
        <w:rPr>
          <w:sz w:val="24"/>
        </w:rPr>
        <w:t>$1.9613</w:t>
      </w:r>
      <w:r>
        <w:rPr>
          <w:spacing w:val="-2"/>
          <w:sz w:val="24"/>
        </w:rPr>
        <w:t xml:space="preserve"> </w:t>
      </w:r>
      <w:r>
        <w:rPr>
          <w:sz w:val="24"/>
        </w:rPr>
        <w:t>per kill</w:t>
      </w:r>
      <w:r>
        <w:rPr>
          <w:spacing w:val="-3"/>
          <w:sz w:val="24"/>
        </w:rPr>
        <w:t xml:space="preserve"> </w:t>
      </w:r>
      <w:r>
        <w:rPr>
          <w:sz w:val="24"/>
        </w:rPr>
        <w:t>=</w:t>
      </w:r>
      <w:r>
        <w:rPr>
          <w:spacing w:val="1"/>
          <w:sz w:val="24"/>
        </w:rPr>
        <w:t xml:space="preserve"> </w:t>
      </w:r>
      <w:r>
        <w:rPr>
          <w:spacing w:val="-2"/>
          <w:sz w:val="24"/>
        </w:rPr>
        <w:t>$1,102.25</w:t>
      </w:r>
    </w:p>
    <w:p w:rsidR="009A1AF4" w:rsidRDefault="00FF5679">
      <w:pPr>
        <w:pStyle w:val="ListParagraph"/>
        <w:numPr>
          <w:ilvl w:val="0"/>
          <w:numId w:val="3"/>
        </w:numPr>
        <w:tabs>
          <w:tab w:val="left" w:pos="1251"/>
        </w:tabs>
        <w:spacing w:before="45"/>
        <w:ind w:left="1251" w:hanging="280"/>
        <w:jc w:val="left"/>
        <w:rPr>
          <w:sz w:val="24"/>
        </w:rPr>
      </w:pPr>
      <w:r>
        <w:rPr>
          <w:sz w:val="24"/>
        </w:rPr>
        <w:t>$1,102.25</w:t>
      </w:r>
      <w:r>
        <w:rPr>
          <w:spacing w:val="53"/>
          <w:sz w:val="24"/>
        </w:rPr>
        <w:t xml:space="preserve"> </w:t>
      </w:r>
      <w:r>
        <w:rPr>
          <w:sz w:val="24"/>
        </w:rPr>
        <w:t>less</w:t>
      </w:r>
      <w:r>
        <w:rPr>
          <w:spacing w:val="55"/>
          <w:sz w:val="24"/>
        </w:rPr>
        <w:t xml:space="preserve"> </w:t>
      </w:r>
      <w:r>
        <w:rPr>
          <w:sz w:val="24"/>
        </w:rPr>
        <w:t>amount</w:t>
      </w:r>
      <w:r>
        <w:rPr>
          <w:spacing w:val="56"/>
          <w:sz w:val="24"/>
        </w:rPr>
        <w:t xml:space="preserve"> </w:t>
      </w:r>
      <w:r>
        <w:rPr>
          <w:sz w:val="24"/>
        </w:rPr>
        <w:t>received</w:t>
      </w:r>
      <w:r>
        <w:rPr>
          <w:spacing w:val="56"/>
          <w:sz w:val="24"/>
        </w:rPr>
        <w:t xml:space="preserve"> </w:t>
      </w:r>
      <w:r>
        <w:rPr>
          <w:sz w:val="24"/>
        </w:rPr>
        <w:t>from</w:t>
      </w:r>
      <w:r>
        <w:rPr>
          <w:spacing w:val="55"/>
          <w:sz w:val="24"/>
        </w:rPr>
        <w:t xml:space="preserve"> </w:t>
      </w:r>
      <w:r>
        <w:rPr>
          <w:sz w:val="24"/>
        </w:rPr>
        <w:t>tenant</w:t>
      </w:r>
      <w:r>
        <w:rPr>
          <w:spacing w:val="56"/>
          <w:sz w:val="24"/>
        </w:rPr>
        <w:t xml:space="preserve"> </w:t>
      </w:r>
      <w:r>
        <w:rPr>
          <w:sz w:val="24"/>
        </w:rPr>
        <w:t>over</w:t>
      </w:r>
      <w:r>
        <w:rPr>
          <w:spacing w:val="56"/>
          <w:sz w:val="24"/>
        </w:rPr>
        <w:t xml:space="preserve"> </w:t>
      </w:r>
      <w:r>
        <w:rPr>
          <w:sz w:val="24"/>
        </w:rPr>
        <w:t>life</w:t>
      </w:r>
      <w:r>
        <w:rPr>
          <w:spacing w:val="55"/>
          <w:sz w:val="24"/>
        </w:rPr>
        <w:t xml:space="preserve"> </w:t>
      </w:r>
      <w:r>
        <w:rPr>
          <w:sz w:val="24"/>
        </w:rPr>
        <w:t>of</w:t>
      </w:r>
      <w:r>
        <w:rPr>
          <w:spacing w:val="55"/>
          <w:sz w:val="24"/>
        </w:rPr>
        <w:t xml:space="preserve"> </w:t>
      </w:r>
      <w:r>
        <w:rPr>
          <w:sz w:val="24"/>
        </w:rPr>
        <w:t>tenancy</w:t>
      </w:r>
      <w:r>
        <w:rPr>
          <w:spacing w:val="56"/>
          <w:sz w:val="24"/>
        </w:rPr>
        <w:t xml:space="preserve"> </w:t>
      </w:r>
      <w:r>
        <w:rPr>
          <w:sz w:val="24"/>
        </w:rPr>
        <w:t>($312.98</w:t>
      </w:r>
      <w:r>
        <w:rPr>
          <w:spacing w:val="56"/>
          <w:sz w:val="24"/>
        </w:rPr>
        <w:t xml:space="preserve"> </w:t>
      </w:r>
      <w:r>
        <w:rPr>
          <w:spacing w:val="-10"/>
          <w:sz w:val="24"/>
        </w:rPr>
        <w:t>+</w:t>
      </w:r>
    </w:p>
    <w:p w:rsidR="009A1AF4" w:rsidRDefault="00FF5679">
      <w:pPr>
        <w:pStyle w:val="BodyText"/>
        <w:spacing w:before="43" w:line="276" w:lineRule="auto"/>
        <w:ind w:left="1252" w:right="215"/>
        <w:jc w:val="both"/>
      </w:pPr>
      <w:r>
        <w:t xml:space="preserve">$255.02 = $568.00) = $534.25 in total which has </w:t>
      </w:r>
      <w:r>
        <w:rPr>
          <w:b/>
        </w:rPr>
        <w:t xml:space="preserve">not </w:t>
      </w:r>
      <w:r>
        <w:t>been recovered by Agent on behalf of Owner, which should have been recovered by the Agent during the relevant period.</w:t>
      </w:r>
    </w:p>
    <w:p w:rsidR="009A1AF4" w:rsidRDefault="009A1AF4">
      <w:pPr>
        <w:pStyle w:val="BodyText"/>
        <w:spacing w:before="8"/>
        <w:rPr>
          <w:sz w:val="27"/>
        </w:rPr>
      </w:pPr>
    </w:p>
    <w:p w:rsidR="009A1AF4" w:rsidRDefault="00FF5679">
      <w:pPr>
        <w:pStyle w:val="ListParagraph"/>
        <w:numPr>
          <w:ilvl w:val="0"/>
          <w:numId w:val="4"/>
        </w:numPr>
        <w:tabs>
          <w:tab w:val="left" w:pos="919"/>
          <w:tab w:val="left" w:pos="921"/>
        </w:tabs>
        <w:spacing w:before="1" w:line="276" w:lineRule="auto"/>
        <w:ind w:right="217" w:hanging="360"/>
        <w:jc w:val="both"/>
        <w:rPr>
          <w:sz w:val="24"/>
        </w:rPr>
      </w:pPr>
      <w:r>
        <w:rPr>
          <w:sz w:val="24"/>
        </w:rPr>
        <w:t>This was admitted by Sarah Chau of the Agent on 25 June 2021 by email to the new property manager where she says: “</w:t>
      </w:r>
      <w:r>
        <w:rPr>
          <w:i/>
          <w:sz w:val="24"/>
        </w:rPr>
        <w:t>As per the tenants led</w:t>
      </w:r>
      <w:r>
        <w:rPr>
          <w:i/>
          <w:sz w:val="24"/>
        </w:rPr>
        <w:t>ger no water charges have been invoices [sic] since January 2020?? – this is correct!! I’m sorry this has been overlooked over time…”</w:t>
      </w:r>
    </w:p>
    <w:p w:rsidR="009A1AF4" w:rsidRDefault="009A1AF4">
      <w:pPr>
        <w:pStyle w:val="BodyText"/>
        <w:spacing w:before="7"/>
        <w:rPr>
          <w:i/>
          <w:sz w:val="19"/>
        </w:rPr>
      </w:pPr>
    </w:p>
    <w:p w:rsidR="009A1AF4" w:rsidRDefault="00FF5679">
      <w:pPr>
        <w:pStyle w:val="Heading2"/>
      </w:pPr>
      <w:r>
        <w:t>Admitted</w:t>
      </w:r>
      <w:r>
        <w:rPr>
          <w:spacing w:val="-6"/>
        </w:rPr>
        <w:t xml:space="preserve"> </w:t>
      </w:r>
      <w:r>
        <w:t>facts</w:t>
      </w:r>
      <w:r>
        <w:rPr>
          <w:spacing w:val="-4"/>
        </w:rPr>
        <w:t xml:space="preserve"> </w:t>
      </w:r>
      <w:r>
        <w:t>regarding</w:t>
      </w:r>
      <w:r>
        <w:rPr>
          <w:spacing w:val="-3"/>
        </w:rPr>
        <w:t xml:space="preserve"> </w:t>
      </w:r>
      <w:r>
        <w:t>Allegation</w:t>
      </w:r>
      <w:r>
        <w:rPr>
          <w:spacing w:val="-3"/>
        </w:rPr>
        <w:t xml:space="preserve"> </w:t>
      </w:r>
      <w:r>
        <w:t>4</w:t>
      </w:r>
      <w:r>
        <w:rPr>
          <w:spacing w:val="-1"/>
        </w:rPr>
        <w:t xml:space="preserve"> </w:t>
      </w:r>
      <w:r>
        <w:t>–</w:t>
      </w:r>
      <w:r>
        <w:rPr>
          <w:spacing w:val="-1"/>
        </w:rPr>
        <w:t xml:space="preserve"> </w:t>
      </w:r>
      <w:r>
        <w:t>Failure</w:t>
      </w:r>
      <w:r>
        <w:rPr>
          <w:spacing w:val="-3"/>
        </w:rPr>
        <w:t xml:space="preserve"> </w:t>
      </w:r>
      <w:r>
        <w:t>to</w:t>
      </w:r>
      <w:r>
        <w:rPr>
          <w:spacing w:val="-1"/>
        </w:rPr>
        <w:t xml:space="preserve"> </w:t>
      </w:r>
      <w:r>
        <w:t>Account</w:t>
      </w:r>
      <w:r>
        <w:rPr>
          <w:spacing w:val="-1"/>
        </w:rPr>
        <w:t xml:space="preserve"> </w:t>
      </w:r>
      <w:r>
        <w:t>in</w:t>
      </w:r>
      <w:r>
        <w:rPr>
          <w:spacing w:val="-3"/>
        </w:rPr>
        <w:t xml:space="preserve"> </w:t>
      </w:r>
      <w:r>
        <w:t>Timely</w:t>
      </w:r>
      <w:r>
        <w:rPr>
          <w:spacing w:val="-3"/>
        </w:rPr>
        <w:t xml:space="preserve"> </w:t>
      </w:r>
      <w:r>
        <w:rPr>
          <w:spacing w:val="-2"/>
        </w:rPr>
        <w:t>Manner:</w:t>
      </w:r>
    </w:p>
    <w:p w:rsidR="009A1AF4" w:rsidRDefault="009A1AF4">
      <w:pPr>
        <w:pStyle w:val="BodyText"/>
        <w:spacing w:before="2"/>
        <w:rPr>
          <w:b/>
          <w:sz w:val="23"/>
        </w:rPr>
      </w:pPr>
    </w:p>
    <w:p w:rsidR="009A1AF4" w:rsidRDefault="00FF5679">
      <w:pPr>
        <w:pStyle w:val="ListParagraph"/>
        <w:numPr>
          <w:ilvl w:val="0"/>
          <w:numId w:val="4"/>
        </w:numPr>
        <w:tabs>
          <w:tab w:val="left" w:pos="919"/>
          <w:tab w:val="left" w:pos="921"/>
        </w:tabs>
        <w:spacing w:line="278" w:lineRule="auto"/>
        <w:ind w:right="215" w:hanging="360"/>
        <w:jc w:val="both"/>
        <w:rPr>
          <w:sz w:val="24"/>
        </w:rPr>
      </w:pPr>
      <w:r>
        <w:rPr>
          <w:sz w:val="24"/>
        </w:rPr>
        <w:t>It is the Agent’s usual practice to send ou</w:t>
      </w:r>
      <w:r>
        <w:rPr>
          <w:sz w:val="24"/>
        </w:rPr>
        <w:t>t monthly statements using their automatic computing system on the last day of each month.</w:t>
      </w:r>
    </w:p>
    <w:p w:rsidR="009A1AF4" w:rsidRDefault="009A1AF4">
      <w:pPr>
        <w:spacing w:line="278" w:lineRule="auto"/>
        <w:jc w:val="both"/>
        <w:rPr>
          <w:sz w:val="24"/>
        </w:rPr>
        <w:sectPr w:rsidR="009A1AF4">
          <w:type w:val="continuous"/>
          <w:pgSz w:w="11920" w:h="16850"/>
          <w:pgMar w:top="1360" w:right="1220" w:bottom="480" w:left="1220" w:header="0" w:footer="297" w:gutter="0"/>
          <w:cols w:space="720"/>
        </w:sectPr>
      </w:pPr>
    </w:p>
    <w:p w:rsidR="009A1AF4" w:rsidRDefault="00FF5679">
      <w:pPr>
        <w:pStyle w:val="ListParagraph"/>
        <w:numPr>
          <w:ilvl w:val="0"/>
          <w:numId w:val="4"/>
        </w:numPr>
        <w:tabs>
          <w:tab w:val="left" w:pos="919"/>
          <w:tab w:val="left" w:pos="921"/>
        </w:tabs>
        <w:spacing w:before="38" w:line="276" w:lineRule="auto"/>
        <w:ind w:right="751" w:hanging="360"/>
        <w:rPr>
          <w:sz w:val="24"/>
        </w:rPr>
      </w:pPr>
      <w:r>
        <w:rPr>
          <w:sz w:val="24"/>
        </w:rPr>
        <w:lastRenderedPageBreak/>
        <w:t>The</w:t>
      </w:r>
      <w:r>
        <w:rPr>
          <w:spacing w:val="-3"/>
          <w:sz w:val="24"/>
        </w:rPr>
        <w:t xml:space="preserve"> </w:t>
      </w:r>
      <w:r>
        <w:rPr>
          <w:sz w:val="24"/>
        </w:rPr>
        <w:t>following</w:t>
      </w:r>
      <w:r>
        <w:rPr>
          <w:spacing w:val="-4"/>
          <w:sz w:val="24"/>
        </w:rPr>
        <w:t xml:space="preserve"> </w:t>
      </w:r>
      <w:r>
        <w:rPr>
          <w:sz w:val="24"/>
        </w:rPr>
        <w:t>statements</w:t>
      </w:r>
      <w:r>
        <w:rPr>
          <w:spacing w:val="-2"/>
          <w:sz w:val="24"/>
        </w:rPr>
        <w:t xml:space="preserve"> </w:t>
      </w:r>
      <w:r>
        <w:rPr>
          <w:sz w:val="24"/>
        </w:rPr>
        <w:t>were</w:t>
      </w:r>
      <w:r>
        <w:rPr>
          <w:spacing w:val="-1"/>
          <w:sz w:val="24"/>
        </w:rPr>
        <w:t xml:space="preserve"> </w:t>
      </w:r>
      <w:r>
        <w:rPr>
          <w:sz w:val="24"/>
        </w:rPr>
        <w:t>not</w:t>
      </w:r>
      <w:r>
        <w:rPr>
          <w:spacing w:val="-2"/>
          <w:sz w:val="24"/>
        </w:rPr>
        <w:t xml:space="preserve"> </w:t>
      </w:r>
      <w:r>
        <w:rPr>
          <w:sz w:val="24"/>
        </w:rPr>
        <w:t>received</w:t>
      </w:r>
      <w:r>
        <w:rPr>
          <w:spacing w:val="-3"/>
          <w:sz w:val="24"/>
        </w:rPr>
        <w:t xml:space="preserve"> </w:t>
      </w:r>
      <w:r>
        <w:rPr>
          <w:sz w:val="24"/>
        </w:rPr>
        <w:t>by</w:t>
      </w:r>
      <w:r>
        <w:rPr>
          <w:spacing w:val="-5"/>
          <w:sz w:val="24"/>
        </w:rPr>
        <w:t xml:space="preserve"> </w:t>
      </w:r>
      <w:r>
        <w:rPr>
          <w:sz w:val="24"/>
        </w:rPr>
        <w:t>the</w:t>
      </w:r>
      <w:r>
        <w:rPr>
          <w:spacing w:val="-1"/>
          <w:sz w:val="24"/>
        </w:rPr>
        <w:t xml:space="preserve"> </w:t>
      </w:r>
      <w:r>
        <w:rPr>
          <w:sz w:val="24"/>
        </w:rPr>
        <w:t>Owner</w:t>
      </w:r>
      <w:r>
        <w:rPr>
          <w:spacing w:val="-3"/>
          <w:sz w:val="24"/>
        </w:rPr>
        <w:t xml:space="preserve"> </w:t>
      </w:r>
      <w:r>
        <w:rPr>
          <w:sz w:val="24"/>
        </w:rPr>
        <w:t>on</w:t>
      </w:r>
      <w:r>
        <w:rPr>
          <w:spacing w:val="-3"/>
          <w:sz w:val="24"/>
        </w:rPr>
        <w:t xml:space="preserve"> </w:t>
      </w:r>
      <w:r>
        <w:rPr>
          <w:sz w:val="24"/>
        </w:rPr>
        <w:t>the</w:t>
      </w:r>
      <w:r>
        <w:rPr>
          <w:spacing w:val="-1"/>
          <w:sz w:val="24"/>
        </w:rPr>
        <w:t xml:space="preserve"> </w:t>
      </w:r>
      <w:r>
        <w:rPr>
          <w:sz w:val="24"/>
        </w:rPr>
        <w:t>last</w:t>
      </w:r>
      <w:r>
        <w:rPr>
          <w:spacing w:val="-3"/>
          <w:sz w:val="24"/>
        </w:rPr>
        <w:t xml:space="preserve"> </w:t>
      </w:r>
      <w:r>
        <w:rPr>
          <w:sz w:val="24"/>
        </w:rPr>
        <w:t>day</w:t>
      </w:r>
      <w:r>
        <w:rPr>
          <w:spacing w:val="-5"/>
          <w:sz w:val="24"/>
        </w:rPr>
        <w:t xml:space="preserve"> </w:t>
      </w:r>
      <w:r>
        <w:rPr>
          <w:sz w:val="24"/>
        </w:rPr>
        <w:t>of</w:t>
      </w:r>
      <w:r>
        <w:rPr>
          <w:spacing w:val="-3"/>
          <w:sz w:val="24"/>
        </w:rPr>
        <w:t xml:space="preserve"> </w:t>
      </w:r>
      <w:r>
        <w:rPr>
          <w:sz w:val="24"/>
        </w:rPr>
        <w:t>the relevant month:</w:t>
      </w:r>
    </w:p>
    <w:p w:rsidR="009A1AF4" w:rsidRDefault="009A1AF4">
      <w:pPr>
        <w:pStyle w:val="BodyText"/>
        <w:spacing w:before="9"/>
        <w:rPr>
          <w:sz w:val="27"/>
        </w:rPr>
      </w:pPr>
    </w:p>
    <w:p w:rsidR="009A1AF4" w:rsidRDefault="00FF5679">
      <w:pPr>
        <w:pStyle w:val="ListParagraph"/>
        <w:numPr>
          <w:ilvl w:val="1"/>
          <w:numId w:val="4"/>
        </w:numPr>
        <w:tabs>
          <w:tab w:val="left" w:pos="1660"/>
        </w:tabs>
        <w:ind w:left="1660" w:hanging="360"/>
        <w:jc w:val="left"/>
        <w:rPr>
          <w:rFonts w:ascii="Symbol" w:hAnsi="Symbol"/>
          <w:sz w:val="24"/>
        </w:rPr>
      </w:pPr>
      <w:r>
        <w:rPr>
          <w:sz w:val="24"/>
        </w:rPr>
        <w:t>February</w:t>
      </w:r>
      <w:r>
        <w:rPr>
          <w:spacing w:val="-5"/>
          <w:sz w:val="24"/>
        </w:rPr>
        <w:t xml:space="preserve"> </w:t>
      </w:r>
      <w:r>
        <w:rPr>
          <w:spacing w:val="-4"/>
          <w:sz w:val="24"/>
        </w:rPr>
        <w:t>2020</w:t>
      </w:r>
    </w:p>
    <w:p w:rsidR="009A1AF4" w:rsidRDefault="00FF5679">
      <w:pPr>
        <w:pStyle w:val="ListParagraph"/>
        <w:numPr>
          <w:ilvl w:val="1"/>
          <w:numId w:val="4"/>
        </w:numPr>
        <w:tabs>
          <w:tab w:val="left" w:pos="1660"/>
        </w:tabs>
        <w:spacing w:before="45"/>
        <w:ind w:left="1660" w:hanging="360"/>
        <w:jc w:val="left"/>
        <w:rPr>
          <w:rFonts w:ascii="Symbol" w:hAnsi="Symbol"/>
          <w:sz w:val="24"/>
        </w:rPr>
      </w:pPr>
      <w:r>
        <w:rPr>
          <w:sz w:val="24"/>
        </w:rPr>
        <w:t>March</w:t>
      </w:r>
      <w:r>
        <w:rPr>
          <w:spacing w:val="-6"/>
          <w:sz w:val="24"/>
        </w:rPr>
        <w:t xml:space="preserve"> </w:t>
      </w:r>
      <w:r>
        <w:rPr>
          <w:spacing w:val="-4"/>
          <w:sz w:val="24"/>
        </w:rPr>
        <w:t>2020</w:t>
      </w:r>
    </w:p>
    <w:p w:rsidR="009A1AF4" w:rsidRDefault="00FF5679">
      <w:pPr>
        <w:pStyle w:val="ListParagraph"/>
        <w:numPr>
          <w:ilvl w:val="1"/>
          <w:numId w:val="4"/>
        </w:numPr>
        <w:tabs>
          <w:tab w:val="left" w:pos="1660"/>
        </w:tabs>
        <w:spacing w:before="45"/>
        <w:ind w:left="1660" w:hanging="360"/>
        <w:jc w:val="left"/>
        <w:rPr>
          <w:rFonts w:ascii="Symbol" w:hAnsi="Symbol"/>
          <w:sz w:val="24"/>
        </w:rPr>
      </w:pPr>
      <w:r>
        <w:rPr>
          <w:sz w:val="24"/>
        </w:rPr>
        <w:t>December</w:t>
      </w:r>
      <w:r>
        <w:rPr>
          <w:spacing w:val="-6"/>
          <w:sz w:val="24"/>
        </w:rPr>
        <w:t xml:space="preserve"> </w:t>
      </w:r>
      <w:r>
        <w:rPr>
          <w:spacing w:val="-4"/>
          <w:sz w:val="24"/>
        </w:rPr>
        <w:t>2020</w:t>
      </w:r>
    </w:p>
    <w:p w:rsidR="009A1AF4" w:rsidRDefault="00FF5679">
      <w:pPr>
        <w:pStyle w:val="ListParagraph"/>
        <w:numPr>
          <w:ilvl w:val="1"/>
          <w:numId w:val="4"/>
        </w:numPr>
        <w:tabs>
          <w:tab w:val="left" w:pos="1660"/>
        </w:tabs>
        <w:spacing w:before="42"/>
        <w:ind w:left="1660" w:hanging="360"/>
        <w:jc w:val="left"/>
        <w:rPr>
          <w:rFonts w:ascii="Symbol" w:hAnsi="Symbol"/>
          <w:sz w:val="24"/>
        </w:rPr>
      </w:pPr>
      <w:r>
        <w:rPr>
          <w:sz w:val="24"/>
        </w:rPr>
        <w:t xml:space="preserve">May </w:t>
      </w:r>
      <w:r>
        <w:rPr>
          <w:spacing w:val="-4"/>
          <w:sz w:val="24"/>
        </w:rPr>
        <w:t>2021</w:t>
      </w:r>
    </w:p>
    <w:p w:rsidR="009A1AF4" w:rsidRDefault="009A1AF4">
      <w:pPr>
        <w:pStyle w:val="BodyText"/>
        <w:rPr>
          <w:sz w:val="31"/>
        </w:rPr>
      </w:pPr>
    </w:p>
    <w:p w:rsidR="009A1AF4" w:rsidRDefault="00FF5679">
      <w:pPr>
        <w:pStyle w:val="ListParagraph"/>
        <w:numPr>
          <w:ilvl w:val="0"/>
          <w:numId w:val="4"/>
        </w:numPr>
        <w:tabs>
          <w:tab w:val="left" w:pos="919"/>
          <w:tab w:val="left" w:pos="921"/>
        </w:tabs>
        <w:spacing w:before="1" w:line="278" w:lineRule="auto"/>
        <w:ind w:right="223" w:hanging="360"/>
        <w:rPr>
          <w:sz w:val="24"/>
        </w:rPr>
      </w:pPr>
      <w:r>
        <w:rPr>
          <w:sz w:val="24"/>
        </w:rPr>
        <w:t>It</w:t>
      </w:r>
      <w:r>
        <w:rPr>
          <w:spacing w:val="23"/>
          <w:sz w:val="24"/>
        </w:rPr>
        <w:t xml:space="preserve"> </w:t>
      </w:r>
      <w:r>
        <w:rPr>
          <w:sz w:val="24"/>
        </w:rPr>
        <w:t>is</w:t>
      </w:r>
      <w:r>
        <w:rPr>
          <w:spacing w:val="22"/>
          <w:sz w:val="24"/>
        </w:rPr>
        <w:t xml:space="preserve"> </w:t>
      </w:r>
      <w:r>
        <w:rPr>
          <w:sz w:val="24"/>
        </w:rPr>
        <w:t>the</w:t>
      </w:r>
      <w:r>
        <w:rPr>
          <w:spacing w:val="23"/>
          <w:sz w:val="24"/>
        </w:rPr>
        <w:t xml:space="preserve"> </w:t>
      </w:r>
      <w:r>
        <w:rPr>
          <w:sz w:val="24"/>
        </w:rPr>
        <w:t>Agent’s usual practice</w:t>
      </w:r>
      <w:r>
        <w:rPr>
          <w:spacing w:val="23"/>
          <w:sz w:val="24"/>
        </w:rPr>
        <w:t xml:space="preserve"> </w:t>
      </w:r>
      <w:r>
        <w:rPr>
          <w:sz w:val="24"/>
        </w:rPr>
        <w:t>to send</w:t>
      </w:r>
      <w:r>
        <w:rPr>
          <w:spacing w:val="23"/>
          <w:sz w:val="24"/>
        </w:rPr>
        <w:t xml:space="preserve"> </w:t>
      </w:r>
      <w:r>
        <w:rPr>
          <w:sz w:val="24"/>
        </w:rPr>
        <w:t>out</w:t>
      </w:r>
      <w:r>
        <w:rPr>
          <w:spacing w:val="23"/>
          <w:sz w:val="24"/>
        </w:rPr>
        <w:t xml:space="preserve"> </w:t>
      </w:r>
      <w:r>
        <w:rPr>
          <w:sz w:val="24"/>
        </w:rPr>
        <w:t>copies</w:t>
      </w:r>
      <w:r>
        <w:rPr>
          <w:spacing w:val="22"/>
          <w:sz w:val="24"/>
        </w:rPr>
        <w:t xml:space="preserve"> </w:t>
      </w:r>
      <w:r>
        <w:rPr>
          <w:sz w:val="24"/>
        </w:rPr>
        <w:t>of</w:t>
      </w:r>
      <w:r>
        <w:rPr>
          <w:spacing w:val="24"/>
          <w:sz w:val="24"/>
        </w:rPr>
        <w:t xml:space="preserve"> </w:t>
      </w:r>
      <w:r>
        <w:rPr>
          <w:sz w:val="24"/>
        </w:rPr>
        <w:t>invoices</w:t>
      </w:r>
      <w:r>
        <w:rPr>
          <w:spacing w:val="22"/>
          <w:sz w:val="24"/>
        </w:rPr>
        <w:t xml:space="preserve"> </w:t>
      </w:r>
      <w:r>
        <w:rPr>
          <w:sz w:val="24"/>
        </w:rPr>
        <w:t>paid</w:t>
      </w:r>
      <w:r>
        <w:rPr>
          <w:spacing w:val="23"/>
          <w:sz w:val="24"/>
        </w:rPr>
        <w:t xml:space="preserve"> </w:t>
      </w:r>
      <w:r>
        <w:rPr>
          <w:sz w:val="24"/>
        </w:rPr>
        <w:t>on</w:t>
      </w:r>
      <w:r>
        <w:rPr>
          <w:spacing w:val="21"/>
          <w:sz w:val="24"/>
        </w:rPr>
        <w:t xml:space="preserve"> </w:t>
      </w:r>
      <w:r>
        <w:rPr>
          <w:sz w:val="24"/>
        </w:rPr>
        <w:t>behalf</w:t>
      </w:r>
      <w:r>
        <w:rPr>
          <w:spacing w:val="21"/>
          <w:sz w:val="24"/>
        </w:rPr>
        <w:t xml:space="preserve"> </w:t>
      </w:r>
      <w:r>
        <w:rPr>
          <w:sz w:val="24"/>
        </w:rPr>
        <w:t>of</w:t>
      </w:r>
      <w:r>
        <w:rPr>
          <w:spacing w:val="21"/>
          <w:sz w:val="24"/>
        </w:rPr>
        <w:t xml:space="preserve"> </w:t>
      </w:r>
      <w:r>
        <w:rPr>
          <w:sz w:val="24"/>
        </w:rPr>
        <w:t>the Owner by the end of the relevant month in which that invoice was paid.</w:t>
      </w:r>
    </w:p>
    <w:p w:rsidR="009A1AF4" w:rsidRDefault="009A1AF4">
      <w:pPr>
        <w:pStyle w:val="BodyText"/>
        <w:spacing w:before="1"/>
        <w:rPr>
          <w:sz w:val="27"/>
        </w:rPr>
      </w:pPr>
    </w:p>
    <w:p w:rsidR="009A1AF4" w:rsidRDefault="00FF5679">
      <w:pPr>
        <w:pStyle w:val="ListParagraph"/>
        <w:numPr>
          <w:ilvl w:val="0"/>
          <w:numId w:val="4"/>
        </w:numPr>
        <w:tabs>
          <w:tab w:val="left" w:pos="919"/>
          <w:tab w:val="left" w:pos="921"/>
        </w:tabs>
        <w:spacing w:line="276" w:lineRule="auto"/>
        <w:ind w:right="220" w:hanging="360"/>
        <w:rPr>
          <w:sz w:val="24"/>
        </w:rPr>
      </w:pPr>
      <w:r>
        <w:rPr>
          <w:sz w:val="24"/>
        </w:rPr>
        <w:t>The following documents were not provided to the Owner within a reasonable</w:t>
      </w:r>
      <w:r>
        <w:rPr>
          <w:spacing w:val="40"/>
          <w:sz w:val="24"/>
        </w:rPr>
        <w:t xml:space="preserve"> </w:t>
      </w:r>
      <w:r>
        <w:rPr>
          <w:sz w:val="24"/>
        </w:rPr>
        <w:t>period</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monthly statement</w:t>
      </w:r>
      <w:r>
        <w:rPr>
          <w:spacing w:val="-4"/>
          <w:sz w:val="24"/>
        </w:rPr>
        <w:t xml:space="preserve"> </w:t>
      </w:r>
      <w:r>
        <w:rPr>
          <w:sz w:val="24"/>
        </w:rPr>
        <w:t>being</w:t>
      </w:r>
      <w:r>
        <w:rPr>
          <w:spacing w:val="-4"/>
          <w:sz w:val="24"/>
        </w:rPr>
        <w:t xml:space="preserve"> </w:t>
      </w:r>
      <w:r>
        <w:rPr>
          <w:sz w:val="24"/>
        </w:rPr>
        <w:t>provided</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relevant</w:t>
      </w:r>
      <w:r>
        <w:rPr>
          <w:spacing w:val="-4"/>
          <w:sz w:val="24"/>
        </w:rPr>
        <w:t xml:space="preserve"> </w:t>
      </w:r>
      <w:r>
        <w:rPr>
          <w:sz w:val="24"/>
        </w:rPr>
        <w:t>month</w:t>
      </w:r>
      <w:r>
        <w:rPr>
          <w:spacing w:val="-2"/>
          <w:sz w:val="24"/>
        </w:rPr>
        <w:t xml:space="preserve"> </w:t>
      </w:r>
      <w:r>
        <w:rPr>
          <w:sz w:val="24"/>
        </w:rPr>
        <w:t>in</w:t>
      </w:r>
      <w:r>
        <w:rPr>
          <w:spacing w:val="-2"/>
          <w:sz w:val="24"/>
        </w:rPr>
        <w:t xml:space="preserve"> </w:t>
      </w:r>
      <w:r>
        <w:rPr>
          <w:sz w:val="24"/>
        </w:rPr>
        <w:t>which</w:t>
      </w:r>
      <w:r>
        <w:rPr>
          <w:spacing w:val="-4"/>
          <w:sz w:val="24"/>
        </w:rPr>
        <w:t xml:space="preserve"> </w:t>
      </w:r>
      <w:r>
        <w:rPr>
          <w:sz w:val="24"/>
        </w:rPr>
        <w:t>that invoice was paid:</w:t>
      </w:r>
    </w:p>
    <w:p w:rsidR="009A1AF4" w:rsidRDefault="009A1AF4">
      <w:pPr>
        <w:pStyle w:val="BodyText"/>
        <w:spacing w:before="10"/>
        <w:rPr>
          <w:sz w:val="27"/>
        </w:rPr>
      </w:pPr>
    </w:p>
    <w:p w:rsidR="009A1AF4" w:rsidRDefault="00FF5679">
      <w:pPr>
        <w:pStyle w:val="ListParagraph"/>
        <w:numPr>
          <w:ilvl w:val="1"/>
          <w:numId w:val="4"/>
        </w:numPr>
        <w:tabs>
          <w:tab w:val="left" w:pos="1252"/>
        </w:tabs>
        <w:spacing w:line="273" w:lineRule="auto"/>
        <w:ind w:right="219"/>
        <w:rPr>
          <w:rFonts w:ascii="Symbol" w:hAnsi="Symbol"/>
          <w:sz w:val="24"/>
        </w:rPr>
      </w:pPr>
      <w:r>
        <w:rPr>
          <w:sz w:val="24"/>
        </w:rPr>
        <w:t>All supporting documents for expenses paid from July 2019 to 31 March 2020. These</w:t>
      </w:r>
      <w:r>
        <w:rPr>
          <w:spacing w:val="80"/>
          <w:sz w:val="24"/>
        </w:rPr>
        <w:t xml:space="preserve"> </w:t>
      </w:r>
      <w:r>
        <w:rPr>
          <w:sz w:val="24"/>
        </w:rPr>
        <w:t>were</w:t>
      </w:r>
      <w:r>
        <w:rPr>
          <w:spacing w:val="80"/>
          <w:sz w:val="24"/>
        </w:rPr>
        <w:t xml:space="preserve"> </w:t>
      </w:r>
      <w:r>
        <w:rPr>
          <w:sz w:val="24"/>
        </w:rPr>
        <w:t>provided</w:t>
      </w:r>
      <w:r>
        <w:rPr>
          <w:spacing w:val="79"/>
          <w:sz w:val="24"/>
        </w:rPr>
        <w:t xml:space="preserve"> </w:t>
      </w:r>
      <w:r>
        <w:rPr>
          <w:sz w:val="24"/>
        </w:rPr>
        <w:t>3</w:t>
      </w:r>
      <w:r>
        <w:rPr>
          <w:spacing w:val="80"/>
          <w:sz w:val="24"/>
        </w:rPr>
        <w:t xml:space="preserve"> </w:t>
      </w:r>
      <w:r>
        <w:rPr>
          <w:sz w:val="24"/>
        </w:rPr>
        <w:t>working</w:t>
      </w:r>
      <w:r>
        <w:rPr>
          <w:spacing w:val="80"/>
          <w:sz w:val="24"/>
        </w:rPr>
        <w:t xml:space="preserve"> </w:t>
      </w:r>
      <w:r>
        <w:rPr>
          <w:sz w:val="24"/>
        </w:rPr>
        <w:t>days</w:t>
      </w:r>
      <w:r>
        <w:rPr>
          <w:spacing w:val="80"/>
          <w:sz w:val="24"/>
        </w:rPr>
        <w:t xml:space="preserve"> </w:t>
      </w:r>
      <w:r>
        <w:rPr>
          <w:sz w:val="24"/>
        </w:rPr>
        <w:t>after</w:t>
      </w:r>
      <w:r>
        <w:rPr>
          <w:spacing w:val="79"/>
          <w:sz w:val="24"/>
        </w:rPr>
        <w:t xml:space="preserve"> </w:t>
      </w:r>
      <w:r>
        <w:rPr>
          <w:sz w:val="24"/>
        </w:rPr>
        <w:t>a</w:t>
      </w:r>
      <w:r>
        <w:rPr>
          <w:spacing w:val="80"/>
          <w:sz w:val="24"/>
        </w:rPr>
        <w:t xml:space="preserve"> </w:t>
      </w:r>
      <w:r>
        <w:rPr>
          <w:sz w:val="24"/>
        </w:rPr>
        <w:t>request</w:t>
      </w:r>
      <w:r>
        <w:rPr>
          <w:spacing w:val="80"/>
          <w:sz w:val="24"/>
        </w:rPr>
        <w:t xml:space="preserve"> </w:t>
      </w:r>
      <w:r>
        <w:rPr>
          <w:sz w:val="24"/>
        </w:rPr>
        <w:t>from</w:t>
      </w:r>
      <w:r>
        <w:rPr>
          <w:spacing w:val="80"/>
          <w:sz w:val="24"/>
        </w:rPr>
        <w:t xml:space="preserve"> </w:t>
      </w:r>
      <w:r>
        <w:rPr>
          <w:sz w:val="24"/>
        </w:rPr>
        <w:t>the</w:t>
      </w:r>
      <w:r>
        <w:rPr>
          <w:spacing w:val="80"/>
          <w:sz w:val="24"/>
        </w:rPr>
        <w:t xml:space="preserve"> </w:t>
      </w:r>
      <w:r>
        <w:rPr>
          <w:sz w:val="24"/>
        </w:rPr>
        <w:t>Owner</w:t>
      </w:r>
      <w:r>
        <w:rPr>
          <w:spacing w:val="80"/>
          <w:sz w:val="24"/>
        </w:rPr>
        <w:t xml:space="preserve"> </w:t>
      </w:r>
      <w:r>
        <w:rPr>
          <w:sz w:val="24"/>
        </w:rPr>
        <w:t>on 14 April 2020, followi</w:t>
      </w:r>
      <w:r>
        <w:rPr>
          <w:sz w:val="24"/>
        </w:rPr>
        <w:t>ng receipt of the March 2020 monthly statement;</w:t>
      </w:r>
    </w:p>
    <w:p w:rsidR="009A1AF4" w:rsidRDefault="00FF5679">
      <w:pPr>
        <w:pStyle w:val="ListParagraph"/>
        <w:numPr>
          <w:ilvl w:val="1"/>
          <w:numId w:val="4"/>
        </w:numPr>
        <w:tabs>
          <w:tab w:val="left" w:pos="1252"/>
        </w:tabs>
        <w:spacing w:before="8" w:line="276" w:lineRule="auto"/>
        <w:ind w:right="219"/>
        <w:rPr>
          <w:rFonts w:ascii="Symbol" w:hAnsi="Symbol"/>
          <w:sz w:val="24"/>
        </w:rPr>
      </w:pPr>
      <w:r>
        <w:rPr>
          <w:sz w:val="24"/>
        </w:rPr>
        <w:t>Copy of water bill for $496.53 on or about February 2021 which was missed and not paid on time that remained unpaid until 4 March 2021.</w:t>
      </w:r>
      <w:r>
        <w:rPr>
          <w:spacing w:val="40"/>
          <w:sz w:val="24"/>
        </w:rPr>
        <w:t xml:space="preserve"> </w:t>
      </w:r>
      <w:r>
        <w:rPr>
          <w:sz w:val="24"/>
        </w:rPr>
        <w:t>A copy of the invoice was not provided until 11 March 2021;</w:t>
      </w:r>
    </w:p>
    <w:p w:rsidR="009A1AF4" w:rsidRDefault="00FF5679">
      <w:pPr>
        <w:pStyle w:val="ListParagraph"/>
        <w:numPr>
          <w:ilvl w:val="1"/>
          <w:numId w:val="4"/>
        </w:numPr>
        <w:tabs>
          <w:tab w:val="left" w:pos="1252"/>
        </w:tabs>
        <w:spacing w:before="1" w:line="273" w:lineRule="auto"/>
        <w:ind w:right="217"/>
        <w:rPr>
          <w:rFonts w:ascii="Symbol" w:hAnsi="Symbol"/>
          <w:sz w:val="24"/>
        </w:rPr>
      </w:pPr>
      <w:r>
        <w:rPr>
          <w:sz w:val="24"/>
        </w:rPr>
        <w:t>Copies of accounts paid for Council Rates and repairs performed by a plumber associated</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December</w:t>
      </w:r>
      <w:r>
        <w:rPr>
          <w:spacing w:val="-6"/>
          <w:sz w:val="24"/>
        </w:rPr>
        <w:t xml:space="preserve"> </w:t>
      </w:r>
      <w:r>
        <w:rPr>
          <w:sz w:val="24"/>
        </w:rPr>
        <w:t>2020</w:t>
      </w:r>
      <w:r>
        <w:rPr>
          <w:spacing w:val="-4"/>
          <w:sz w:val="24"/>
        </w:rPr>
        <w:t xml:space="preserve"> </w:t>
      </w:r>
      <w:r>
        <w:rPr>
          <w:sz w:val="24"/>
        </w:rPr>
        <w:t>statement.</w:t>
      </w:r>
      <w:r>
        <w:rPr>
          <w:spacing w:val="40"/>
          <w:sz w:val="24"/>
        </w:rPr>
        <w:t xml:space="preserve"> </w:t>
      </w:r>
      <w:r>
        <w:rPr>
          <w:sz w:val="24"/>
        </w:rPr>
        <w:t>The</w:t>
      </w:r>
      <w:r>
        <w:rPr>
          <w:spacing w:val="-4"/>
          <w:sz w:val="24"/>
        </w:rPr>
        <w:t xml:space="preserve"> </w:t>
      </w:r>
      <w:r>
        <w:rPr>
          <w:sz w:val="24"/>
        </w:rPr>
        <w:t>Owner</w:t>
      </w:r>
      <w:r>
        <w:rPr>
          <w:spacing w:val="-6"/>
          <w:sz w:val="24"/>
        </w:rPr>
        <w:t xml:space="preserve"> </w:t>
      </w:r>
      <w:r>
        <w:rPr>
          <w:sz w:val="24"/>
        </w:rPr>
        <w:t>had</w:t>
      </w:r>
      <w:r>
        <w:rPr>
          <w:spacing w:val="-5"/>
          <w:sz w:val="24"/>
        </w:rPr>
        <w:t xml:space="preserve"> </w:t>
      </w:r>
      <w:r>
        <w:rPr>
          <w:sz w:val="24"/>
        </w:rPr>
        <w:t>to</w:t>
      </w:r>
      <w:r>
        <w:rPr>
          <w:spacing w:val="-6"/>
          <w:sz w:val="24"/>
        </w:rPr>
        <w:t xml:space="preserve"> </w:t>
      </w:r>
      <w:r>
        <w:rPr>
          <w:sz w:val="24"/>
        </w:rPr>
        <w:t>follow</w:t>
      </w:r>
      <w:r>
        <w:rPr>
          <w:spacing w:val="-8"/>
          <w:sz w:val="24"/>
        </w:rPr>
        <w:t xml:space="preserve"> </w:t>
      </w:r>
      <w:r>
        <w:rPr>
          <w:sz w:val="24"/>
        </w:rPr>
        <w:t>up</w:t>
      </w:r>
      <w:r>
        <w:rPr>
          <w:spacing w:val="-4"/>
          <w:sz w:val="24"/>
        </w:rPr>
        <w:t xml:space="preserve"> </w:t>
      </w:r>
      <w:r>
        <w:rPr>
          <w:sz w:val="24"/>
        </w:rPr>
        <w:t>again in</w:t>
      </w:r>
      <w:r>
        <w:rPr>
          <w:spacing w:val="32"/>
          <w:sz w:val="24"/>
        </w:rPr>
        <w:t xml:space="preserve"> </w:t>
      </w:r>
      <w:r>
        <w:rPr>
          <w:sz w:val="24"/>
        </w:rPr>
        <w:t>relation</w:t>
      </w:r>
      <w:r>
        <w:rPr>
          <w:spacing w:val="30"/>
          <w:sz w:val="24"/>
        </w:rPr>
        <w:t xml:space="preserve"> </w:t>
      </w:r>
      <w:r>
        <w:rPr>
          <w:sz w:val="24"/>
        </w:rPr>
        <w:t>to</w:t>
      </w:r>
      <w:r>
        <w:rPr>
          <w:spacing w:val="30"/>
          <w:sz w:val="24"/>
        </w:rPr>
        <w:t xml:space="preserve"> </w:t>
      </w:r>
      <w:r>
        <w:rPr>
          <w:sz w:val="24"/>
        </w:rPr>
        <w:t>the</w:t>
      </w:r>
      <w:r>
        <w:rPr>
          <w:spacing w:val="30"/>
          <w:sz w:val="24"/>
        </w:rPr>
        <w:t xml:space="preserve"> </w:t>
      </w:r>
      <w:r>
        <w:rPr>
          <w:sz w:val="24"/>
        </w:rPr>
        <w:t>Rates</w:t>
      </w:r>
      <w:r>
        <w:rPr>
          <w:spacing w:val="27"/>
          <w:sz w:val="24"/>
        </w:rPr>
        <w:t xml:space="preserve"> </w:t>
      </w:r>
      <w:r>
        <w:rPr>
          <w:sz w:val="24"/>
        </w:rPr>
        <w:t>invoice</w:t>
      </w:r>
      <w:r>
        <w:rPr>
          <w:spacing w:val="32"/>
          <w:sz w:val="24"/>
        </w:rPr>
        <w:t xml:space="preserve"> </w:t>
      </w:r>
      <w:r>
        <w:rPr>
          <w:sz w:val="24"/>
        </w:rPr>
        <w:t>on</w:t>
      </w:r>
      <w:r>
        <w:rPr>
          <w:spacing w:val="30"/>
          <w:sz w:val="24"/>
        </w:rPr>
        <w:t xml:space="preserve"> </w:t>
      </w:r>
      <w:r>
        <w:rPr>
          <w:sz w:val="24"/>
        </w:rPr>
        <w:t>1</w:t>
      </w:r>
      <w:r>
        <w:rPr>
          <w:spacing w:val="30"/>
          <w:sz w:val="24"/>
        </w:rPr>
        <w:t xml:space="preserve"> </w:t>
      </w:r>
      <w:r>
        <w:rPr>
          <w:sz w:val="24"/>
        </w:rPr>
        <w:t>April</w:t>
      </w:r>
      <w:r>
        <w:rPr>
          <w:spacing w:val="30"/>
          <w:sz w:val="24"/>
        </w:rPr>
        <w:t xml:space="preserve"> </w:t>
      </w:r>
      <w:r>
        <w:rPr>
          <w:sz w:val="24"/>
        </w:rPr>
        <w:t>2021</w:t>
      </w:r>
      <w:r>
        <w:rPr>
          <w:spacing w:val="28"/>
          <w:sz w:val="24"/>
        </w:rPr>
        <w:t xml:space="preserve"> </w:t>
      </w:r>
      <w:r>
        <w:rPr>
          <w:sz w:val="24"/>
        </w:rPr>
        <w:t>and</w:t>
      </w:r>
      <w:r>
        <w:rPr>
          <w:spacing w:val="30"/>
          <w:sz w:val="24"/>
        </w:rPr>
        <w:t xml:space="preserve"> </w:t>
      </w:r>
      <w:r>
        <w:rPr>
          <w:sz w:val="24"/>
        </w:rPr>
        <w:t>again</w:t>
      </w:r>
      <w:r>
        <w:rPr>
          <w:spacing w:val="31"/>
          <w:sz w:val="24"/>
        </w:rPr>
        <w:t xml:space="preserve"> </w:t>
      </w:r>
      <w:r>
        <w:rPr>
          <w:sz w:val="24"/>
        </w:rPr>
        <w:t>on</w:t>
      </w:r>
      <w:r>
        <w:rPr>
          <w:spacing w:val="32"/>
          <w:sz w:val="24"/>
        </w:rPr>
        <w:t xml:space="preserve"> </w:t>
      </w:r>
      <w:r>
        <w:rPr>
          <w:sz w:val="24"/>
        </w:rPr>
        <w:t>7</w:t>
      </w:r>
      <w:r>
        <w:rPr>
          <w:spacing w:val="30"/>
          <w:sz w:val="24"/>
        </w:rPr>
        <w:t xml:space="preserve"> </w:t>
      </w:r>
      <w:r>
        <w:rPr>
          <w:sz w:val="24"/>
        </w:rPr>
        <w:t>April</w:t>
      </w:r>
      <w:r>
        <w:rPr>
          <w:spacing w:val="30"/>
          <w:sz w:val="24"/>
        </w:rPr>
        <w:t xml:space="preserve"> </w:t>
      </w:r>
      <w:r>
        <w:rPr>
          <w:sz w:val="24"/>
        </w:rPr>
        <w:t>2021</w:t>
      </w:r>
      <w:r>
        <w:rPr>
          <w:spacing w:val="33"/>
          <w:sz w:val="24"/>
        </w:rPr>
        <w:t xml:space="preserve"> </w:t>
      </w:r>
      <w:r>
        <w:rPr>
          <w:sz w:val="24"/>
        </w:rPr>
        <w:t>and 9 June 2021.</w:t>
      </w:r>
    </w:p>
    <w:p w:rsidR="009A1AF4" w:rsidRDefault="009A1AF4">
      <w:pPr>
        <w:pStyle w:val="BodyText"/>
        <w:spacing w:before="5"/>
        <w:rPr>
          <w:sz w:val="28"/>
        </w:rPr>
      </w:pPr>
    </w:p>
    <w:p w:rsidR="009A1AF4" w:rsidRDefault="00FF5679">
      <w:pPr>
        <w:pStyle w:val="ListParagraph"/>
        <w:numPr>
          <w:ilvl w:val="0"/>
          <w:numId w:val="4"/>
        </w:numPr>
        <w:tabs>
          <w:tab w:val="left" w:pos="919"/>
          <w:tab w:val="left" w:pos="921"/>
        </w:tabs>
        <w:spacing w:line="276" w:lineRule="auto"/>
        <w:ind w:right="206" w:hanging="360"/>
        <w:jc w:val="both"/>
        <w:rPr>
          <w:sz w:val="24"/>
        </w:rPr>
      </w:pPr>
      <w:r>
        <w:rPr>
          <w:sz w:val="24"/>
        </w:rPr>
        <w:t>The major additional fact related to the excess water charges that had not been paid for</w:t>
      </w:r>
      <w:r>
        <w:rPr>
          <w:spacing w:val="-8"/>
          <w:sz w:val="24"/>
        </w:rPr>
        <w:t xml:space="preserve"> </w:t>
      </w:r>
      <w:r>
        <w:rPr>
          <w:sz w:val="24"/>
        </w:rPr>
        <w:t>by</w:t>
      </w:r>
      <w:r>
        <w:rPr>
          <w:spacing w:val="-9"/>
          <w:sz w:val="24"/>
        </w:rPr>
        <w:t xml:space="preserve"> </w:t>
      </w:r>
      <w:r>
        <w:rPr>
          <w:sz w:val="24"/>
        </w:rPr>
        <w:t>the</w:t>
      </w:r>
      <w:r>
        <w:rPr>
          <w:spacing w:val="-8"/>
          <w:sz w:val="24"/>
        </w:rPr>
        <w:t xml:space="preserve"> </w:t>
      </w:r>
      <w:r>
        <w:rPr>
          <w:sz w:val="24"/>
        </w:rPr>
        <w:t>tenant.</w:t>
      </w:r>
      <w:r>
        <w:rPr>
          <w:spacing w:val="40"/>
          <w:sz w:val="24"/>
        </w:rPr>
        <w:t xml:space="preserve"> </w:t>
      </w:r>
      <w:r>
        <w:rPr>
          <w:sz w:val="24"/>
        </w:rPr>
        <w:t>Following</w:t>
      </w:r>
      <w:r>
        <w:rPr>
          <w:spacing w:val="-7"/>
          <w:sz w:val="24"/>
        </w:rPr>
        <w:t xml:space="preserve"> </w:t>
      </w:r>
      <w:r>
        <w:rPr>
          <w:sz w:val="24"/>
        </w:rPr>
        <w:t>a</w:t>
      </w:r>
      <w:r>
        <w:rPr>
          <w:spacing w:val="-9"/>
          <w:sz w:val="24"/>
        </w:rPr>
        <w:t xml:space="preserve"> </w:t>
      </w:r>
      <w:r>
        <w:rPr>
          <w:sz w:val="24"/>
        </w:rPr>
        <w:t>suggestion</w:t>
      </w:r>
      <w:r>
        <w:rPr>
          <w:spacing w:val="-5"/>
          <w:sz w:val="24"/>
        </w:rPr>
        <w:t xml:space="preserve"> </w:t>
      </w:r>
      <w:r>
        <w:rPr>
          <w:sz w:val="24"/>
        </w:rPr>
        <w:t>by</w:t>
      </w:r>
      <w:r>
        <w:rPr>
          <w:spacing w:val="-9"/>
          <w:sz w:val="24"/>
        </w:rPr>
        <w:t xml:space="preserve"> </w:t>
      </w:r>
      <w:r>
        <w:rPr>
          <w:sz w:val="24"/>
        </w:rPr>
        <w:t>O’Donoghues</w:t>
      </w:r>
      <w:r>
        <w:rPr>
          <w:spacing w:val="-6"/>
          <w:sz w:val="24"/>
        </w:rPr>
        <w:t xml:space="preserve"> </w:t>
      </w:r>
      <w:r>
        <w:rPr>
          <w:sz w:val="24"/>
        </w:rPr>
        <w:t>that</w:t>
      </w:r>
      <w:r>
        <w:rPr>
          <w:spacing w:val="-8"/>
          <w:sz w:val="24"/>
        </w:rPr>
        <w:t xml:space="preserve"> </w:t>
      </w:r>
      <w:r>
        <w:rPr>
          <w:sz w:val="24"/>
        </w:rPr>
        <w:t>the</w:t>
      </w:r>
      <w:r>
        <w:rPr>
          <w:spacing w:val="-8"/>
          <w:sz w:val="24"/>
        </w:rPr>
        <w:t xml:space="preserve"> </w:t>
      </w:r>
      <w:r>
        <w:rPr>
          <w:sz w:val="24"/>
        </w:rPr>
        <w:t>tenant</w:t>
      </w:r>
      <w:r>
        <w:rPr>
          <w:spacing w:val="-8"/>
          <w:sz w:val="24"/>
        </w:rPr>
        <w:t xml:space="preserve"> </w:t>
      </w:r>
      <w:r>
        <w:rPr>
          <w:sz w:val="24"/>
        </w:rPr>
        <w:t>be</w:t>
      </w:r>
      <w:r>
        <w:rPr>
          <w:spacing w:val="-6"/>
          <w:sz w:val="24"/>
        </w:rPr>
        <w:t xml:space="preserve"> </w:t>
      </w:r>
      <w:r>
        <w:rPr>
          <w:sz w:val="24"/>
        </w:rPr>
        <w:t>asked</w:t>
      </w:r>
      <w:r>
        <w:rPr>
          <w:spacing w:val="-8"/>
          <w:sz w:val="24"/>
        </w:rPr>
        <w:t xml:space="preserve"> </w:t>
      </w:r>
      <w:r>
        <w:rPr>
          <w:sz w:val="24"/>
        </w:rPr>
        <w:t>to pay</w:t>
      </w:r>
      <w:r>
        <w:rPr>
          <w:spacing w:val="-10"/>
          <w:sz w:val="24"/>
        </w:rPr>
        <w:t xml:space="preserve"> </w:t>
      </w:r>
      <w:r>
        <w:rPr>
          <w:sz w:val="24"/>
        </w:rPr>
        <w:t>the</w:t>
      </w:r>
      <w:r>
        <w:rPr>
          <w:spacing w:val="-11"/>
          <w:sz w:val="24"/>
        </w:rPr>
        <w:t xml:space="preserve"> </w:t>
      </w:r>
      <w:r>
        <w:rPr>
          <w:sz w:val="24"/>
        </w:rPr>
        <w:t>outstanding</w:t>
      </w:r>
      <w:r>
        <w:rPr>
          <w:spacing w:val="-10"/>
          <w:sz w:val="24"/>
        </w:rPr>
        <w:t xml:space="preserve"> </w:t>
      </w:r>
      <w:r>
        <w:rPr>
          <w:sz w:val="24"/>
        </w:rPr>
        <w:t>amount</w:t>
      </w:r>
      <w:r>
        <w:rPr>
          <w:spacing w:val="-9"/>
          <w:sz w:val="24"/>
        </w:rPr>
        <w:t xml:space="preserve"> </w:t>
      </w:r>
      <w:r>
        <w:rPr>
          <w:sz w:val="24"/>
        </w:rPr>
        <w:t>the</w:t>
      </w:r>
      <w:r>
        <w:rPr>
          <w:spacing w:val="-12"/>
          <w:sz w:val="24"/>
        </w:rPr>
        <w:t xml:space="preserve"> </w:t>
      </w:r>
      <w:r>
        <w:rPr>
          <w:sz w:val="24"/>
        </w:rPr>
        <w:t>applicant’s</w:t>
      </w:r>
      <w:r>
        <w:rPr>
          <w:spacing w:val="-10"/>
          <w:sz w:val="24"/>
        </w:rPr>
        <w:t xml:space="preserve"> </w:t>
      </w:r>
      <w:r>
        <w:rPr>
          <w:sz w:val="24"/>
        </w:rPr>
        <w:t>husband</w:t>
      </w:r>
      <w:r>
        <w:rPr>
          <w:spacing w:val="-6"/>
          <w:sz w:val="24"/>
        </w:rPr>
        <w:t xml:space="preserve"> </w:t>
      </w:r>
      <w:r>
        <w:rPr>
          <w:sz w:val="24"/>
        </w:rPr>
        <w:t>instructed</w:t>
      </w:r>
      <w:r>
        <w:rPr>
          <w:spacing w:val="-11"/>
          <w:sz w:val="24"/>
        </w:rPr>
        <w:t xml:space="preserve"> </w:t>
      </w:r>
      <w:r>
        <w:rPr>
          <w:sz w:val="24"/>
        </w:rPr>
        <w:t>that</w:t>
      </w:r>
      <w:r>
        <w:rPr>
          <w:spacing w:val="-11"/>
          <w:sz w:val="24"/>
        </w:rPr>
        <w:t xml:space="preserve"> </w:t>
      </w:r>
      <w:r>
        <w:rPr>
          <w:sz w:val="24"/>
        </w:rPr>
        <w:t>the</w:t>
      </w:r>
      <w:r>
        <w:rPr>
          <w:spacing w:val="-12"/>
          <w:sz w:val="24"/>
        </w:rPr>
        <w:t xml:space="preserve"> </w:t>
      </w:r>
      <w:r>
        <w:rPr>
          <w:sz w:val="24"/>
        </w:rPr>
        <w:t>tenant</w:t>
      </w:r>
      <w:r>
        <w:rPr>
          <w:spacing w:val="-9"/>
          <w:sz w:val="24"/>
        </w:rPr>
        <w:t xml:space="preserve"> </w:t>
      </w:r>
      <w:r>
        <w:rPr>
          <w:sz w:val="24"/>
        </w:rPr>
        <w:t>not</w:t>
      </w:r>
      <w:r>
        <w:rPr>
          <w:spacing w:val="-10"/>
          <w:sz w:val="24"/>
        </w:rPr>
        <w:t xml:space="preserve"> </w:t>
      </w:r>
      <w:r>
        <w:rPr>
          <w:sz w:val="24"/>
        </w:rPr>
        <w:t>be asked to pay.</w:t>
      </w:r>
    </w:p>
    <w:p w:rsidR="009A1AF4" w:rsidRDefault="009A1AF4">
      <w:pPr>
        <w:pStyle w:val="BodyText"/>
        <w:spacing w:before="7"/>
        <w:rPr>
          <w:sz w:val="28"/>
        </w:rPr>
      </w:pPr>
    </w:p>
    <w:p w:rsidR="009A1AF4" w:rsidRDefault="00FF5679">
      <w:pPr>
        <w:pStyle w:val="Heading1"/>
      </w:pPr>
      <w:r>
        <w:t>PART</w:t>
      </w:r>
      <w:r>
        <w:rPr>
          <w:spacing w:val="-10"/>
        </w:rPr>
        <w:t xml:space="preserve"> </w:t>
      </w:r>
      <w:r>
        <w:t>D:</w:t>
      </w:r>
      <w:r>
        <w:rPr>
          <w:spacing w:val="-13"/>
        </w:rPr>
        <w:t xml:space="preserve"> </w:t>
      </w:r>
      <w:r>
        <w:t>THE</w:t>
      </w:r>
      <w:r>
        <w:rPr>
          <w:spacing w:val="-10"/>
        </w:rPr>
        <w:t xml:space="preserve"> </w:t>
      </w:r>
      <w:r>
        <w:t>BOARD’S</w:t>
      </w:r>
      <w:r>
        <w:rPr>
          <w:spacing w:val="-11"/>
        </w:rPr>
        <w:t xml:space="preserve"> </w:t>
      </w:r>
      <w:r>
        <w:t>FINDINGS</w:t>
      </w:r>
      <w:r>
        <w:rPr>
          <w:spacing w:val="-14"/>
        </w:rPr>
        <w:t xml:space="preserve"> </w:t>
      </w:r>
      <w:r>
        <w:t>REGARDING</w:t>
      </w:r>
      <w:r>
        <w:rPr>
          <w:spacing w:val="-13"/>
        </w:rPr>
        <w:t xml:space="preserve"> </w:t>
      </w:r>
      <w:r>
        <w:t>THE</w:t>
      </w:r>
      <w:r>
        <w:rPr>
          <w:spacing w:val="-13"/>
        </w:rPr>
        <w:t xml:space="preserve"> </w:t>
      </w:r>
      <w:r>
        <w:t>ALLEDGED</w:t>
      </w:r>
      <w:r>
        <w:rPr>
          <w:spacing w:val="-13"/>
        </w:rPr>
        <w:t xml:space="preserve"> </w:t>
      </w:r>
      <w:r>
        <w:rPr>
          <w:spacing w:val="-2"/>
        </w:rPr>
        <w:t>BREACHES</w:t>
      </w:r>
    </w:p>
    <w:p w:rsidR="009A1AF4" w:rsidRDefault="009A1AF4">
      <w:pPr>
        <w:pStyle w:val="BodyText"/>
        <w:spacing w:before="4"/>
        <w:rPr>
          <w:b/>
          <w:sz w:val="32"/>
        </w:rPr>
      </w:pPr>
    </w:p>
    <w:p w:rsidR="009A1AF4" w:rsidRDefault="00FF5679">
      <w:pPr>
        <w:pStyle w:val="ListParagraph"/>
        <w:numPr>
          <w:ilvl w:val="0"/>
          <w:numId w:val="4"/>
        </w:numPr>
        <w:tabs>
          <w:tab w:val="left" w:pos="919"/>
          <w:tab w:val="left" w:pos="921"/>
        </w:tabs>
        <w:spacing w:line="276" w:lineRule="auto"/>
        <w:ind w:right="207" w:hanging="360"/>
        <w:jc w:val="both"/>
        <w:rPr>
          <w:sz w:val="24"/>
        </w:rPr>
      </w:pPr>
      <w:r>
        <w:rPr>
          <w:sz w:val="24"/>
        </w:rPr>
        <w:t>Following the Board’s acceptance of the facts and the breaches, Mr Maley asked the Board to make a decision that the facts as agreed did not justify the taking of any disciplin</w:t>
      </w:r>
      <w:r>
        <w:rPr>
          <w:sz w:val="24"/>
        </w:rPr>
        <w:t>ary action.</w:t>
      </w:r>
      <w:r>
        <w:rPr>
          <w:spacing w:val="40"/>
          <w:sz w:val="24"/>
        </w:rPr>
        <w:t xml:space="preserve"> </w:t>
      </w:r>
      <w:r>
        <w:rPr>
          <w:sz w:val="24"/>
        </w:rPr>
        <w:t>The basic argument for this position was that the breaches were relatively minor and had not resulted in any significant harm to the applicant.</w:t>
      </w:r>
    </w:p>
    <w:p w:rsidR="009A1AF4" w:rsidRDefault="009A1AF4">
      <w:pPr>
        <w:pStyle w:val="BodyText"/>
        <w:spacing w:before="9"/>
        <w:rPr>
          <w:sz w:val="27"/>
        </w:rPr>
      </w:pPr>
    </w:p>
    <w:p w:rsidR="009A1AF4" w:rsidRDefault="00FF5679">
      <w:pPr>
        <w:pStyle w:val="ListParagraph"/>
        <w:numPr>
          <w:ilvl w:val="0"/>
          <w:numId w:val="4"/>
        </w:numPr>
        <w:tabs>
          <w:tab w:val="left" w:pos="974"/>
        </w:tabs>
        <w:spacing w:before="1"/>
        <w:ind w:left="974" w:hanging="413"/>
        <w:rPr>
          <w:sz w:val="24"/>
        </w:rPr>
      </w:pPr>
      <w:r>
        <w:rPr>
          <w:sz w:val="24"/>
        </w:rPr>
        <w:t>Mr</w:t>
      </w:r>
      <w:r>
        <w:rPr>
          <w:spacing w:val="-2"/>
          <w:sz w:val="24"/>
        </w:rPr>
        <w:t xml:space="preserve"> </w:t>
      </w:r>
      <w:r>
        <w:rPr>
          <w:sz w:val="24"/>
        </w:rPr>
        <w:t>Maley</w:t>
      </w:r>
      <w:r>
        <w:rPr>
          <w:spacing w:val="-3"/>
          <w:sz w:val="24"/>
        </w:rPr>
        <w:t xml:space="preserve"> </w:t>
      </w:r>
      <w:r>
        <w:rPr>
          <w:spacing w:val="-2"/>
          <w:sz w:val="24"/>
        </w:rPr>
        <w:t>noted:</w:t>
      </w:r>
    </w:p>
    <w:p w:rsidR="009A1AF4" w:rsidRDefault="009A1AF4">
      <w:pPr>
        <w:pStyle w:val="BodyText"/>
        <w:spacing w:before="2"/>
        <w:rPr>
          <w:sz w:val="31"/>
        </w:rPr>
      </w:pPr>
    </w:p>
    <w:p w:rsidR="009A1AF4" w:rsidRDefault="00FF5679">
      <w:pPr>
        <w:pStyle w:val="ListParagraph"/>
        <w:numPr>
          <w:ilvl w:val="1"/>
          <w:numId w:val="4"/>
        </w:numPr>
        <w:tabs>
          <w:tab w:val="left" w:pos="1641"/>
        </w:tabs>
        <w:spacing w:line="273" w:lineRule="auto"/>
        <w:ind w:left="1641" w:right="213" w:hanging="360"/>
        <w:jc w:val="left"/>
        <w:rPr>
          <w:rFonts w:ascii="Symbol" w:hAnsi="Symbol"/>
          <w:sz w:val="24"/>
        </w:rPr>
      </w:pPr>
      <w:r>
        <w:rPr>
          <w:sz w:val="24"/>
        </w:rPr>
        <w:t>The Code of conduct is very broad - and rules 10 and 11 are in the nature of catch</w:t>
      </w:r>
      <w:r>
        <w:rPr>
          <w:sz w:val="24"/>
        </w:rPr>
        <w:t xml:space="preserve"> all motherhood statements;</w:t>
      </w:r>
    </w:p>
    <w:p w:rsidR="009A1AF4" w:rsidRDefault="009A1AF4">
      <w:pPr>
        <w:spacing w:line="273" w:lineRule="auto"/>
        <w:rPr>
          <w:rFonts w:ascii="Symbol" w:hAnsi="Symbol"/>
          <w:sz w:val="24"/>
        </w:rPr>
        <w:sectPr w:rsidR="009A1AF4">
          <w:pgSz w:w="11920" w:h="16850"/>
          <w:pgMar w:top="1340" w:right="1220" w:bottom="480" w:left="1220" w:header="0" w:footer="297" w:gutter="0"/>
          <w:cols w:space="720"/>
        </w:sectPr>
      </w:pPr>
    </w:p>
    <w:p w:rsidR="009A1AF4" w:rsidRDefault="00FF5679">
      <w:pPr>
        <w:pStyle w:val="ListParagraph"/>
        <w:numPr>
          <w:ilvl w:val="1"/>
          <w:numId w:val="4"/>
        </w:numPr>
        <w:tabs>
          <w:tab w:val="left" w:pos="1641"/>
        </w:tabs>
        <w:spacing w:before="80" w:line="273" w:lineRule="auto"/>
        <w:ind w:left="1641" w:right="206" w:hanging="360"/>
        <w:rPr>
          <w:rFonts w:ascii="Symbol" w:hAnsi="Symbol"/>
          <w:sz w:val="24"/>
        </w:rPr>
      </w:pPr>
      <w:r>
        <w:rPr>
          <w:sz w:val="24"/>
        </w:rPr>
        <w:lastRenderedPageBreak/>
        <w:t>Property management</w:t>
      </w:r>
      <w:r>
        <w:rPr>
          <w:spacing w:val="-2"/>
          <w:sz w:val="24"/>
        </w:rPr>
        <w:t xml:space="preserve"> </w:t>
      </w:r>
      <w:r>
        <w:rPr>
          <w:sz w:val="24"/>
        </w:rPr>
        <w:t>is</w:t>
      </w:r>
      <w:r>
        <w:rPr>
          <w:spacing w:val="-3"/>
          <w:sz w:val="24"/>
        </w:rPr>
        <w:t xml:space="preserve"> </w:t>
      </w:r>
      <w:r>
        <w:rPr>
          <w:sz w:val="24"/>
        </w:rPr>
        <w:t>a difficult</w:t>
      </w:r>
      <w:r>
        <w:rPr>
          <w:spacing w:val="-2"/>
          <w:sz w:val="24"/>
        </w:rPr>
        <w:t xml:space="preserve"> </w:t>
      </w:r>
      <w:r>
        <w:rPr>
          <w:sz w:val="24"/>
        </w:rPr>
        <w:t>area often dealing with demanding</w:t>
      </w:r>
      <w:r>
        <w:rPr>
          <w:spacing w:val="-2"/>
          <w:sz w:val="24"/>
        </w:rPr>
        <w:t xml:space="preserve"> </w:t>
      </w:r>
      <w:r>
        <w:rPr>
          <w:sz w:val="24"/>
        </w:rPr>
        <w:t>clients, demanding tenants and dispute resolution.</w:t>
      </w:r>
    </w:p>
    <w:p w:rsidR="009A1AF4" w:rsidRDefault="009A1AF4">
      <w:pPr>
        <w:pStyle w:val="BodyText"/>
        <w:spacing w:before="3"/>
        <w:rPr>
          <w:sz w:val="28"/>
        </w:rPr>
      </w:pPr>
    </w:p>
    <w:p w:rsidR="009A1AF4" w:rsidRDefault="00FF5679">
      <w:pPr>
        <w:pStyle w:val="Heading3"/>
      </w:pPr>
      <w:r>
        <w:t>Failure</w:t>
      </w:r>
      <w:r>
        <w:rPr>
          <w:spacing w:val="-5"/>
        </w:rPr>
        <w:t xml:space="preserve"> </w:t>
      </w:r>
      <w:r>
        <w:t>to conduct</w:t>
      </w:r>
      <w:r>
        <w:rPr>
          <w:spacing w:val="-4"/>
        </w:rPr>
        <w:t xml:space="preserve"> </w:t>
      </w:r>
      <w:r>
        <w:t>property</w:t>
      </w:r>
      <w:r>
        <w:rPr>
          <w:spacing w:val="-1"/>
        </w:rPr>
        <w:t xml:space="preserve"> </w:t>
      </w:r>
      <w:r>
        <w:rPr>
          <w:spacing w:val="-2"/>
        </w:rPr>
        <w:t>inspections.</w:t>
      </w:r>
    </w:p>
    <w:p w:rsidR="009A1AF4" w:rsidRDefault="00FF5679">
      <w:pPr>
        <w:pStyle w:val="ListParagraph"/>
        <w:numPr>
          <w:ilvl w:val="1"/>
          <w:numId w:val="4"/>
        </w:numPr>
        <w:tabs>
          <w:tab w:val="left" w:pos="1640"/>
        </w:tabs>
        <w:spacing w:before="45"/>
        <w:ind w:left="1640" w:hanging="359"/>
        <w:rPr>
          <w:rFonts w:ascii="Symbol" w:hAnsi="Symbol"/>
          <w:sz w:val="24"/>
        </w:rPr>
      </w:pPr>
      <w:r>
        <w:rPr>
          <w:sz w:val="24"/>
        </w:rPr>
        <w:t>There</w:t>
      </w:r>
      <w:r>
        <w:rPr>
          <w:spacing w:val="-6"/>
          <w:sz w:val="24"/>
        </w:rPr>
        <w:t xml:space="preserve"> </w:t>
      </w:r>
      <w:r>
        <w:rPr>
          <w:sz w:val="24"/>
        </w:rPr>
        <w:t>were</w:t>
      </w:r>
      <w:r>
        <w:rPr>
          <w:spacing w:val="-1"/>
          <w:sz w:val="24"/>
        </w:rPr>
        <w:t xml:space="preserve"> </w:t>
      </w:r>
      <w:r>
        <w:rPr>
          <w:sz w:val="24"/>
        </w:rPr>
        <w:t>in</w:t>
      </w:r>
      <w:r>
        <w:rPr>
          <w:spacing w:val="-3"/>
          <w:sz w:val="24"/>
        </w:rPr>
        <w:t xml:space="preserve"> </w:t>
      </w:r>
      <w:r>
        <w:rPr>
          <w:sz w:val="24"/>
        </w:rPr>
        <w:t>fact</w:t>
      </w:r>
      <w:r>
        <w:rPr>
          <w:spacing w:val="-3"/>
          <w:sz w:val="24"/>
        </w:rPr>
        <w:t xml:space="preserve"> </w:t>
      </w:r>
      <w:r>
        <w:rPr>
          <w:sz w:val="24"/>
        </w:rPr>
        <w:t>6</w:t>
      </w:r>
      <w:r>
        <w:rPr>
          <w:spacing w:val="-1"/>
          <w:sz w:val="24"/>
        </w:rPr>
        <w:t xml:space="preserve"> </w:t>
      </w:r>
      <w:r>
        <w:rPr>
          <w:sz w:val="24"/>
        </w:rPr>
        <w:t>inspection</w:t>
      </w:r>
      <w:r>
        <w:rPr>
          <w:spacing w:val="-3"/>
          <w:sz w:val="24"/>
        </w:rPr>
        <w:t xml:space="preserve"> </w:t>
      </w:r>
      <w:r>
        <w:rPr>
          <w:sz w:val="24"/>
        </w:rPr>
        <w:t>but</w:t>
      </w:r>
      <w:r>
        <w:rPr>
          <w:spacing w:val="-3"/>
          <w:sz w:val="24"/>
        </w:rPr>
        <w:t xml:space="preserve"> </w:t>
      </w:r>
      <w:r>
        <w:rPr>
          <w:sz w:val="24"/>
        </w:rPr>
        <w:t>only</w:t>
      </w:r>
      <w:r>
        <w:rPr>
          <w:spacing w:val="-3"/>
          <w:sz w:val="24"/>
        </w:rPr>
        <w:t xml:space="preserve"> </w:t>
      </w:r>
      <w:r>
        <w:rPr>
          <w:sz w:val="24"/>
        </w:rPr>
        <w:t>3</w:t>
      </w:r>
      <w:r>
        <w:rPr>
          <w:spacing w:val="-1"/>
          <w:sz w:val="24"/>
        </w:rPr>
        <w:t xml:space="preserve"> </w:t>
      </w:r>
      <w:r>
        <w:rPr>
          <w:sz w:val="24"/>
        </w:rPr>
        <w:t>reports</w:t>
      </w:r>
      <w:r>
        <w:rPr>
          <w:spacing w:val="-4"/>
          <w:sz w:val="24"/>
        </w:rPr>
        <w:t xml:space="preserve"> </w:t>
      </w:r>
      <w:r>
        <w:rPr>
          <w:sz w:val="24"/>
        </w:rPr>
        <w:t>forwarded</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pacing w:val="-2"/>
          <w:sz w:val="24"/>
        </w:rPr>
        <w:t>landlord;</w:t>
      </w:r>
    </w:p>
    <w:p w:rsidR="009A1AF4" w:rsidRDefault="00FF5679">
      <w:pPr>
        <w:pStyle w:val="ListParagraph"/>
        <w:numPr>
          <w:ilvl w:val="1"/>
          <w:numId w:val="4"/>
        </w:numPr>
        <w:tabs>
          <w:tab w:val="left" w:pos="1641"/>
        </w:tabs>
        <w:spacing w:before="45" w:line="273" w:lineRule="auto"/>
        <w:ind w:left="1641" w:right="208" w:hanging="360"/>
        <w:rPr>
          <w:rFonts w:ascii="Symbol" w:hAnsi="Symbol"/>
          <w:sz w:val="24"/>
        </w:rPr>
      </w:pPr>
      <w:r>
        <w:rPr>
          <w:sz w:val="24"/>
        </w:rPr>
        <w:t>Problems</w:t>
      </w:r>
      <w:r>
        <w:rPr>
          <w:spacing w:val="-7"/>
          <w:sz w:val="24"/>
        </w:rPr>
        <w:t xml:space="preserve"> </w:t>
      </w:r>
      <w:r>
        <w:rPr>
          <w:sz w:val="24"/>
        </w:rPr>
        <w:t>arising</w:t>
      </w:r>
      <w:r>
        <w:rPr>
          <w:spacing w:val="-9"/>
          <w:sz w:val="24"/>
        </w:rPr>
        <w:t xml:space="preserve"> </w:t>
      </w:r>
      <w:r>
        <w:rPr>
          <w:sz w:val="24"/>
        </w:rPr>
        <w:t>out</w:t>
      </w:r>
      <w:r>
        <w:rPr>
          <w:spacing w:val="-9"/>
          <w:sz w:val="24"/>
        </w:rPr>
        <w:t xml:space="preserve"> </w:t>
      </w:r>
      <w:r>
        <w:rPr>
          <w:sz w:val="24"/>
        </w:rPr>
        <w:t>of</w:t>
      </w:r>
      <w:r>
        <w:rPr>
          <w:spacing w:val="-8"/>
          <w:sz w:val="24"/>
        </w:rPr>
        <w:t xml:space="preserve"> </w:t>
      </w:r>
      <w:r>
        <w:rPr>
          <w:sz w:val="24"/>
        </w:rPr>
        <w:t>COVID.</w:t>
      </w:r>
      <w:r>
        <w:rPr>
          <w:spacing w:val="38"/>
          <w:sz w:val="24"/>
        </w:rPr>
        <w:t xml:space="preserve"> </w:t>
      </w:r>
      <w:r>
        <w:rPr>
          <w:sz w:val="24"/>
        </w:rPr>
        <w:t>These</w:t>
      </w:r>
      <w:r>
        <w:rPr>
          <w:spacing w:val="-7"/>
          <w:sz w:val="24"/>
        </w:rPr>
        <w:t xml:space="preserve"> </w:t>
      </w:r>
      <w:r>
        <w:rPr>
          <w:sz w:val="24"/>
        </w:rPr>
        <w:t>were</w:t>
      </w:r>
      <w:r>
        <w:rPr>
          <w:spacing w:val="-9"/>
          <w:sz w:val="24"/>
        </w:rPr>
        <w:t xml:space="preserve"> </w:t>
      </w:r>
      <w:r>
        <w:rPr>
          <w:sz w:val="24"/>
        </w:rPr>
        <w:t>explained</w:t>
      </w:r>
      <w:r>
        <w:rPr>
          <w:spacing w:val="-8"/>
          <w:sz w:val="24"/>
        </w:rPr>
        <w:t xml:space="preserve"> </w:t>
      </w:r>
      <w:r>
        <w:rPr>
          <w:sz w:val="24"/>
        </w:rPr>
        <w:t>as</w:t>
      </w:r>
      <w:r>
        <w:rPr>
          <w:spacing w:val="-10"/>
          <w:sz w:val="24"/>
        </w:rPr>
        <w:t xml:space="preserve"> </w:t>
      </w:r>
      <w:r>
        <w:rPr>
          <w:sz w:val="24"/>
        </w:rPr>
        <w:t>relating</w:t>
      </w:r>
      <w:r>
        <w:rPr>
          <w:spacing w:val="-10"/>
          <w:sz w:val="24"/>
        </w:rPr>
        <w:t xml:space="preserve"> </w:t>
      </w:r>
      <w:r>
        <w:rPr>
          <w:sz w:val="24"/>
        </w:rPr>
        <w:t>to</w:t>
      </w:r>
      <w:r>
        <w:rPr>
          <w:spacing w:val="-9"/>
          <w:sz w:val="24"/>
        </w:rPr>
        <w:t xml:space="preserve"> </w:t>
      </w:r>
      <w:r>
        <w:rPr>
          <w:sz w:val="24"/>
        </w:rPr>
        <w:t>staff</w:t>
      </w:r>
      <w:r>
        <w:rPr>
          <w:spacing w:val="-3"/>
          <w:sz w:val="24"/>
        </w:rPr>
        <w:t xml:space="preserve"> </w:t>
      </w:r>
      <w:r>
        <w:rPr>
          <w:sz w:val="24"/>
        </w:rPr>
        <w:t>issues (sicknesses)</w:t>
      </w:r>
      <w:r>
        <w:rPr>
          <w:spacing w:val="-2"/>
          <w:sz w:val="24"/>
        </w:rPr>
        <w:t xml:space="preserve"> </w:t>
      </w:r>
      <w:r>
        <w:rPr>
          <w:sz w:val="24"/>
        </w:rPr>
        <w:t>and</w:t>
      </w:r>
      <w:r>
        <w:rPr>
          <w:spacing w:val="-1"/>
          <w:sz w:val="24"/>
        </w:rPr>
        <w:t xml:space="preserve"> </w:t>
      </w:r>
      <w:r>
        <w:rPr>
          <w:sz w:val="24"/>
        </w:rPr>
        <w:t>the</w:t>
      </w:r>
      <w:r>
        <w:rPr>
          <w:spacing w:val="-1"/>
          <w:sz w:val="24"/>
        </w:rPr>
        <w:t xml:space="preserve"> </w:t>
      </w:r>
      <w:r>
        <w:rPr>
          <w:sz w:val="24"/>
        </w:rPr>
        <w:t>general</w:t>
      </w:r>
      <w:r>
        <w:rPr>
          <w:spacing w:val="-1"/>
          <w:sz w:val="24"/>
        </w:rPr>
        <w:t xml:space="preserve"> </w:t>
      </w:r>
      <w:r>
        <w:rPr>
          <w:sz w:val="24"/>
        </w:rPr>
        <w:t>reluctance</w:t>
      </w:r>
      <w:r>
        <w:rPr>
          <w:spacing w:val="-3"/>
          <w:sz w:val="24"/>
        </w:rPr>
        <w:t xml:space="preserve"> </w:t>
      </w:r>
      <w:r>
        <w:rPr>
          <w:sz w:val="24"/>
        </w:rPr>
        <w:t>of some</w:t>
      </w:r>
      <w:r>
        <w:rPr>
          <w:spacing w:val="-1"/>
          <w:sz w:val="24"/>
        </w:rPr>
        <w:t xml:space="preserve"> </w:t>
      </w:r>
      <w:r>
        <w:rPr>
          <w:sz w:val="24"/>
        </w:rPr>
        <w:t>tenants to</w:t>
      </w:r>
      <w:r>
        <w:rPr>
          <w:spacing w:val="-1"/>
          <w:sz w:val="24"/>
        </w:rPr>
        <w:t xml:space="preserve"> </w:t>
      </w:r>
      <w:r>
        <w:rPr>
          <w:sz w:val="24"/>
        </w:rPr>
        <w:t>permit inspections (because of COVID fears);</w:t>
      </w:r>
      <w:r>
        <w:rPr>
          <w:sz w:val="24"/>
          <w:vertAlign w:val="superscript"/>
        </w:rPr>
        <w:t>3</w:t>
      </w:r>
    </w:p>
    <w:p w:rsidR="009A1AF4" w:rsidRDefault="00FF5679">
      <w:pPr>
        <w:pStyle w:val="ListParagraph"/>
        <w:numPr>
          <w:ilvl w:val="1"/>
          <w:numId w:val="4"/>
        </w:numPr>
        <w:tabs>
          <w:tab w:val="left" w:pos="1640"/>
        </w:tabs>
        <w:spacing w:before="10"/>
        <w:ind w:left="1640" w:hanging="359"/>
        <w:rPr>
          <w:rFonts w:ascii="Symbol" w:hAnsi="Symbol"/>
          <w:sz w:val="24"/>
        </w:rPr>
      </w:pPr>
      <w:r>
        <w:rPr>
          <w:sz w:val="24"/>
        </w:rPr>
        <w:t>Turnover</w:t>
      </w:r>
      <w:r>
        <w:rPr>
          <w:spacing w:val="-3"/>
          <w:sz w:val="24"/>
        </w:rPr>
        <w:t xml:space="preserve"> </w:t>
      </w:r>
      <w:r>
        <w:rPr>
          <w:sz w:val="24"/>
        </w:rPr>
        <w:t>of</w:t>
      </w:r>
      <w:r>
        <w:rPr>
          <w:spacing w:val="-1"/>
          <w:sz w:val="24"/>
        </w:rPr>
        <w:t xml:space="preserve"> </w:t>
      </w:r>
      <w:r>
        <w:rPr>
          <w:spacing w:val="-2"/>
          <w:sz w:val="24"/>
        </w:rPr>
        <w:t>staff;</w:t>
      </w:r>
    </w:p>
    <w:p w:rsidR="009A1AF4" w:rsidRDefault="00FF5679">
      <w:pPr>
        <w:pStyle w:val="ListParagraph"/>
        <w:numPr>
          <w:ilvl w:val="1"/>
          <w:numId w:val="4"/>
        </w:numPr>
        <w:tabs>
          <w:tab w:val="left" w:pos="1641"/>
        </w:tabs>
        <w:spacing w:before="44" w:line="273" w:lineRule="auto"/>
        <w:ind w:left="1641" w:right="209" w:hanging="360"/>
        <w:rPr>
          <w:rFonts w:ascii="Symbol" w:hAnsi="Symbol"/>
          <w:sz w:val="24"/>
        </w:rPr>
      </w:pPr>
      <w:r>
        <w:rPr>
          <w:sz w:val="24"/>
        </w:rPr>
        <w:t>Gold</w:t>
      </w:r>
      <w:r>
        <w:rPr>
          <w:spacing w:val="-8"/>
          <w:sz w:val="24"/>
        </w:rPr>
        <w:t xml:space="preserve"> </w:t>
      </w:r>
      <w:r>
        <w:rPr>
          <w:sz w:val="24"/>
        </w:rPr>
        <w:t>star</w:t>
      </w:r>
      <w:r>
        <w:rPr>
          <w:spacing w:val="-12"/>
          <w:sz w:val="24"/>
        </w:rPr>
        <w:t xml:space="preserve"> </w:t>
      </w:r>
      <w:r>
        <w:rPr>
          <w:sz w:val="24"/>
        </w:rPr>
        <w:t>tenant</w:t>
      </w:r>
      <w:r>
        <w:rPr>
          <w:spacing w:val="-9"/>
          <w:sz w:val="24"/>
        </w:rPr>
        <w:t xml:space="preserve"> </w:t>
      </w:r>
      <w:r>
        <w:rPr>
          <w:sz w:val="24"/>
        </w:rPr>
        <w:t>-</w:t>
      </w:r>
      <w:r>
        <w:rPr>
          <w:spacing w:val="-13"/>
          <w:sz w:val="24"/>
        </w:rPr>
        <w:t xml:space="preserve"> </w:t>
      </w:r>
      <w:r>
        <w:rPr>
          <w:sz w:val="24"/>
        </w:rPr>
        <w:t>no</w:t>
      </w:r>
      <w:r>
        <w:rPr>
          <w:spacing w:val="-11"/>
          <w:sz w:val="24"/>
        </w:rPr>
        <w:t xml:space="preserve"> </w:t>
      </w:r>
      <w:r>
        <w:rPr>
          <w:sz w:val="24"/>
        </w:rPr>
        <w:t>damage</w:t>
      </w:r>
      <w:r>
        <w:rPr>
          <w:spacing w:val="-11"/>
          <w:sz w:val="24"/>
        </w:rPr>
        <w:t xml:space="preserve"> </w:t>
      </w:r>
      <w:r>
        <w:rPr>
          <w:sz w:val="24"/>
        </w:rPr>
        <w:t>to</w:t>
      </w:r>
      <w:r>
        <w:rPr>
          <w:spacing w:val="-12"/>
          <w:sz w:val="24"/>
        </w:rPr>
        <w:t xml:space="preserve"> </w:t>
      </w:r>
      <w:r>
        <w:rPr>
          <w:sz w:val="24"/>
        </w:rPr>
        <w:t>the</w:t>
      </w:r>
      <w:r>
        <w:rPr>
          <w:spacing w:val="-11"/>
          <w:sz w:val="24"/>
        </w:rPr>
        <w:t xml:space="preserve"> </w:t>
      </w:r>
      <w:r>
        <w:rPr>
          <w:sz w:val="24"/>
        </w:rPr>
        <w:t>property,</w:t>
      </w:r>
      <w:r>
        <w:rPr>
          <w:spacing w:val="-12"/>
          <w:sz w:val="24"/>
        </w:rPr>
        <w:t xml:space="preserve"> </w:t>
      </w:r>
      <w:r>
        <w:rPr>
          <w:sz w:val="24"/>
        </w:rPr>
        <w:t>in</w:t>
      </w:r>
      <w:r>
        <w:rPr>
          <w:spacing w:val="-12"/>
          <w:sz w:val="24"/>
        </w:rPr>
        <w:t xml:space="preserve"> </w:t>
      </w:r>
      <w:r>
        <w:rPr>
          <w:sz w:val="24"/>
        </w:rPr>
        <w:t>pristine</w:t>
      </w:r>
      <w:r>
        <w:rPr>
          <w:spacing w:val="-10"/>
          <w:sz w:val="24"/>
        </w:rPr>
        <w:t xml:space="preserve"> </w:t>
      </w:r>
      <w:r>
        <w:rPr>
          <w:sz w:val="24"/>
        </w:rPr>
        <w:t>condition,</w:t>
      </w:r>
      <w:r>
        <w:rPr>
          <w:spacing w:val="-12"/>
          <w:sz w:val="24"/>
        </w:rPr>
        <w:t xml:space="preserve"> </w:t>
      </w:r>
      <w:r>
        <w:rPr>
          <w:sz w:val="24"/>
        </w:rPr>
        <w:t>always</w:t>
      </w:r>
      <w:r>
        <w:rPr>
          <w:spacing w:val="-10"/>
          <w:sz w:val="24"/>
        </w:rPr>
        <w:t xml:space="preserve"> </w:t>
      </w:r>
      <w:r>
        <w:rPr>
          <w:sz w:val="24"/>
        </w:rPr>
        <w:t>paid rent on time, good rapport with the tenant;</w:t>
      </w:r>
    </w:p>
    <w:p w:rsidR="009A1AF4" w:rsidRDefault="00FF5679">
      <w:pPr>
        <w:pStyle w:val="ListParagraph"/>
        <w:numPr>
          <w:ilvl w:val="1"/>
          <w:numId w:val="4"/>
        </w:numPr>
        <w:tabs>
          <w:tab w:val="left" w:pos="1641"/>
        </w:tabs>
        <w:spacing w:before="6" w:line="273" w:lineRule="auto"/>
        <w:ind w:left="1641" w:right="206" w:hanging="360"/>
        <w:rPr>
          <w:rFonts w:ascii="Symbol" w:hAnsi="Symbol"/>
          <w:sz w:val="24"/>
        </w:rPr>
      </w:pPr>
      <w:r>
        <w:rPr>
          <w:sz w:val="24"/>
        </w:rPr>
        <w:t>Failure</w:t>
      </w:r>
      <w:r>
        <w:rPr>
          <w:spacing w:val="-14"/>
          <w:sz w:val="24"/>
        </w:rPr>
        <w:t xml:space="preserve"> </w:t>
      </w:r>
      <w:r>
        <w:rPr>
          <w:sz w:val="24"/>
        </w:rPr>
        <w:t>to</w:t>
      </w:r>
      <w:r>
        <w:rPr>
          <w:spacing w:val="-12"/>
          <w:sz w:val="24"/>
        </w:rPr>
        <w:t xml:space="preserve"> </w:t>
      </w:r>
      <w:r>
        <w:rPr>
          <w:sz w:val="24"/>
        </w:rPr>
        <w:t>have</w:t>
      </w:r>
      <w:r>
        <w:rPr>
          <w:spacing w:val="-10"/>
          <w:sz w:val="24"/>
        </w:rPr>
        <w:t xml:space="preserve"> </w:t>
      </w:r>
      <w:r>
        <w:rPr>
          <w:sz w:val="24"/>
        </w:rPr>
        <w:t>strict</w:t>
      </w:r>
      <w:r>
        <w:rPr>
          <w:spacing w:val="-11"/>
          <w:sz w:val="24"/>
        </w:rPr>
        <w:t xml:space="preserve"> </w:t>
      </w:r>
      <w:r>
        <w:rPr>
          <w:sz w:val="24"/>
        </w:rPr>
        <w:t>compliance</w:t>
      </w:r>
      <w:r>
        <w:rPr>
          <w:spacing w:val="-10"/>
          <w:sz w:val="24"/>
        </w:rPr>
        <w:t xml:space="preserve"> </w:t>
      </w:r>
      <w:r>
        <w:rPr>
          <w:sz w:val="24"/>
        </w:rPr>
        <w:t>with</w:t>
      </w:r>
      <w:r>
        <w:rPr>
          <w:spacing w:val="-11"/>
          <w:sz w:val="24"/>
        </w:rPr>
        <w:t xml:space="preserve"> </w:t>
      </w:r>
      <w:r>
        <w:rPr>
          <w:sz w:val="24"/>
        </w:rPr>
        <w:t>contractual</w:t>
      </w:r>
      <w:r>
        <w:rPr>
          <w:spacing w:val="-14"/>
          <w:sz w:val="24"/>
        </w:rPr>
        <w:t xml:space="preserve"> </w:t>
      </w:r>
      <w:r>
        <w:rPr>
          <w:sz w:val="24"/>
        </w:rPr>
        <w:t>arrangements,</w:t>
      </w:r>
      <w:r>
        <w:rPr>
          <w:spacing w:val="-14"/>
          <w:sz w:val="24"/>
        </w:rPr>
        <w:t xml:space="preserve"> </w:t>
      </w:r>
      <w:r>
        <w:rPr>
          <w:sz w:val="24"/>
        </w:rPr>
        <w:t>resulted</w:t>
      </w:r>
      <w:r>
        <w:rPr>
          <w:spacing w:val="-8"/>
          <w:sz w:val="24"/>
        </w:rPr>
        <w:t xml:space="preserve"> </w:t>
      </w:r>
      <w:r>
        <w:rPr>
          <w:sz w:val="24"/>
        </w:rPr>
        <w:t>in</w:t>
      </w:r>
      <w:r>
        <w:rPr>
          <w:spacing w:val="-11"/>
          <w:sz w:val="24"/>
        </w:rPr>
        <w:t xml:space="preserve"> </w:t>
      </w:r>
      <w:r>
        <w:rPr>
          <w:sz w:val="24"/>
        </w:rPr>
        <w:t xml:space="preserve">no </w:t>
      </w:r>
      <w:r>
        <w:rPr>
          <w:spacing w:val="-2"/>
          <w:sz w:val="24"/>
        </w:rPr>
        <w:t>loss;</w:t>
      </w:r>
    </w:p>
    <w:p w:rsidR="009A1AF4" w:rsidRDefault="00FF5679">
      <w:pPr>
        <w:pStyle w:val="ListParagraph"/>
        <w:numPr>
          <w:ilvl w:val="1"/>
          <w:numId w:val="4"/>
        </w:numPr>
        <w:tabs>
          <w:tab w:val="left" w:pos="1641"/>
        </w:tabs>
        <w:spacing w:before="8" w:line="273" w:lineRule="auto"/>
        <w:ind w:left="1641" w:right="210" w:hanging="360"/>
        <w:rPr>
          <w:rFonts w:ascii="Symbol" w:hAnsi="Symbol"/>
          <w:sz w:val="24"/>
        </w:rPr>
      </w:pPr>
      <w:r>
        <w:rPr>
          <w:sz w:val="24"/>
        </w:rPr>
        <w:t>Overreach</w:t>
      </w:r>
      <w:r>
        <w:rPr>
          <w:spacing w:val="-12"/>
          <w:sz w:val="24"/>
        </w:rPr>
        <w:t xml:space="preserve"> </w:t>
      </w:r>
      <w:r>
        <w:rPr>
          <w:sz w:val="24"/>
        </w:rPr>
        <w:t>to</w:t>
      </w:r>
      <w:r>
        <w:rPr>
          <w:spacing w:val="-12"/>
          <w:sz w:val="24"/>
        </w:rPr>
        <w:t xml:space="preserve"> </w:t>
      </w:r>
      <w:r>
        <w:rPr>
          <w:sz w:val="24"/>
        </w:rPr>
        <w:t>say</w:t>
      </w:r>
      <w:r>
        <w:rPr>
          <w:spacing w:val="-12"/>
          <w:sz w:val="24"/>
        </w:rPr>
        <w:t xml:space="preserve"> </w:t>
      </w:r>
      <w:r>
        <w:rPr>
          <w:sz w:val="24"/>
        </w:rPr>
        <w:t>that</w:t>
      </w:r>
      <w:r>
        <w:rPr>
          <w:spacing w:val="-13"/>
          <w:sz w:val="24"/>
        </w:rPr>
        <w:t xml:space="preserve"> </w:t>
      </w:r>
      <w:r>
        <w:rPr>
          <w:sz w:val="24"/>
        </w:rPr>
        <w:t>the</w:t>
      </w:r>
      <w:r>
        <w:rPr>
          <w:spacing w:val="-13"/>
          <w:sz w:val="24"/>
        </w:rPr>
        <w:t xml:space="preserve"> </w:t>
      </w:r>
      <w:r>
        <w:rPr>
          <w:sz w:val="24"/>
        </w:rPr>
        <w:t>failure</w:t>
      </w:r>
      <w:r>
        <w:rPr>
          <w:spacing w:val="-10"/>
          <w:sz w:val="24"/>
        </w:rPr>
        <w:t xml:space="preserve"> </w:t>
      </w:r>
      <w:r>
        <w:rPr>
          <w:sz w:val="24"/>
        </w:rPr>
        <w:t>to</w:t>
      </w:r>
      <w:r>
        <w:rPr>
          <w:spacing w:val="-12"/>
          <w:sz w:val="24"/>
        </w:rPr>
        <w:t xml:space="preserve"> </w:t>
      </w:r>
      <w:r>
        <w:rPr>
          <w:sz w:val="24"/>
        </w:rPr>
        <w:t>inspect</w:t>
      </w:r>
      <w:r>
        <w:rPr>
          <w:spacing w:val="-10"/>
          <w:sz w:val="24"/>
        </w:rPr>
        <w:t xml:space="preserve"> </w:t>
      </w:r>
      <w:r>
        <w:rPr>
          <w:sz w:val="24"/>
        </w:rPr>
        <w:t>constituted</w:t>
      </w:r>
      <w:r>
        <w:rPr>
          <w:spacing w:val="-11"/>
          <w:sz w:val="24"/>
        </w:rPr>
        <w:t xml:space="preserve"> </w:t>
      </w:r>
      <w:r>
        <w:rPr>
          <w:sz w:val="24"/>
        </w:rPr>
        <w:t>a</w:t>
      </w:r>
      <w:r>
        <w:rPr>
          <w:spacing w:val="-14"/>
          <w:sz w:val="24"/>
        </w:rPr>
        <w:t xml:space="preserve"> </w:t>
      </w:r>
      <w:r>
        <w:rPr>
          <w:sz w:val="24"/>
        </w:rPr>
        <w:t>quasi</w:t>
      </w:r>
      <w:r>
        <w:rPr>
          <w:spacing w:val="-12"/>
          <w:sz w:val="24"/>
        </w:rPr>
        <w:t xml:space="preserve"> </w:t>
      </w:r>
      <w:r>
        <w:rPr>
          <w:sz w:val="24"/>
        </w:rPr>
        <w:t>criminal</w:t>
      </w:r>
      <w:r>
        <w:rPr>
          <w:spacing w:val="-12"/>
          <w:sz w:val="24"/>
        </w:rPr>
        <w:t xml:space="preserve"> </w:t>
      </w:r>
      <w:r>
        <w:rPr>
          <w:sz w:val="24"/>
        </w:rPr>
        <w:t>offence and a breach of conduct – perhaps more to do with internal management of the business.</w:t>
      </w:r>
    </w:p>
    <w:p w:rsidR="009A1AF4" w:rsidRDefault="009A1AF4">
      <w:pPr>
        <w:pStyle w:val="BodyText"/>
        <w:spacing w:before="5"/>
        <w:rPr>
          <w:sz w:val="28"/>
        </w:rPr>
      </w:pPr>
    </w:p>
    <w:p w:rsidR="009A1AF4" w:rsidRDefault="00FF5679">
      <w:pPr>
        <w:pStyle w:val="Heading3"/>
      </w:pPr>
      <w:r>
        <w:t>Failure</w:t>
      </w:r>
      <w:r>
        <w:rPr>
          <w:spacing w:val="-4"/>
        </w:rPr>
        <w:t xml:space="preserve"> </w:t>
      </w:r>
      <w:r>
        <w:t>to</w:t>
      </w:r>
      <w:r>
        <w:rPr>
          <w:spacing w:val="-2"/>
        </w:rPr>
        <w:t xml:space="preserve"> </w:t>
      </w:r>
      <w:r>
        <w:t>pay</w:t>
      </w:r>
      <w:r>
        <w:rPr>
          <w:spacing w:val="-4"/>
        </w:rPr>
        <w:t xml:space="preserve"> </w:t>
      </w:r>
      <w:r>
        <w:t>water</w:t>
      </w:r>
      <w:r>
        <w:rPr>
          <w:spacing w:val="-2"/>
        </w:rPr>
        <w:t xml:space="preserve"> </w:t>
      </w:r>
      <w:r>
        <w:t>rates</w:t>
      </w:r>
      <w:r>
        <w:rPr>
          <w:spacing w:val="-3"/>
        </w:rPr>
        <w:t xml:space="preserve"> </w:t>
      </w:r>
      <w:r>
        <w:t xml:space="preserve">on </w:t>
      </w:r>
      <w:r>
        <w:rPr>
          <w:spacing w:val="-4"/>
        </w:rPr>
        <w:t>time</w:t>
      </w:r>
    </w:p>
    <w:p w:rsidR="009A1AF4" w:rsidRDefault="00FF5679">
      <w:pPr>
        <w:pStyle w:val="ListParagraph"/>
        <w:numPr>
          <w:ilvl w:val="1"/>
          <w:numId w:val="4"/>
        </w:numPr>
        <w:tabs>
          <w:tab w:val="left" w:pos="1640"/>
        </w:tabs>
        <w:spacing w:before="45"/>
        <w:ind w:left="1640" w:hanging="359"/>
        <w:rPr>
          <w:rFonts w:ascii="Symbol" w:hAnsi="Symbol"/>
          <w:sz w:val="24"/>
        </w:rPr>
      </w:pPr>
      <w:r>
        <w:rPr>
          <w:sz w:val="24"/>
        </w:rPr>
        <w:t>$6</w:t>
      </w:r>
      <w:r>
        <w:rPr>
          <w:spacing w:val="-3"/>
          <w:sz w:val="24"/>
        </w:rPr>
        <w:t xml:space="preserve"> </w:t>
      </w:r>
      <w:r>
        <w:rPr>
          <w:sz w:val="24"/>
        </w:rPr>
        <w:t>paid small</w:t>
      </w:r>
      <w:r>
        <w:rPr>
          <w:spacing w:val="-4"/>
          <w:sz w:val="24"/>
        </w:rPr>
        <w:t xml:space="preserve"> </w:t>
      </w:r>
      <w:r>
        <w:rPr>
          <w:sz w:val="24"/>
        </w:rPr>
        <w:t>fry,</w:t>
      </w:r>
      <w:r>
        <w:rPr>
          <w:spacing w:val="-1"/>
          <w:sz w:val="24"/>
        </w:rPr>
        <w:t xml:space="preserve"> </w:t>
      </w:r>
      <w:r>
        <w:rPr>
          <w:sz w:val="24"/>
        </w:rPr>
        <w:t>not</w:t>
      </w:r>
      <w:r>
        <w:rPr>
          <w:spacing w:val="-2"/>
          <w:sz w:val="24"/>
        </w:rPr>
        <w:t xml:space="preserve"> </w:t>
      </w:r>
      <w:r>
        <w:rPr>
          <w:sz w:val="24"/>
        </w:rPr>
        <w:t>out</w:t>
      </w:r>
      <w:r>
        <w:rPr>
          <w:spacing w:val="-2"/>
          <w:sz w:val="24"/>
        </w:rPr>
        <w:t xml:space="preserve"> </w:t>
      </w:r>
      <w:r>
        <w:rPr>
          <w:sz w:val="24"/>
        </w:rPr>
        <w:t>of</w:t>
      </w:r>
      <w:r>
        <w:rPr>
          <w:spacing w:val="-2"/>
          <w:sz w:val="24"/>
        </w:rPr>
        <w:t xml:space="preserve"> </w:t>
      </w:r>
      <w:r>
        <w:rPr>
          <w:sz w:val="24"/>
        </w:rPr>
        <w:t>pocket,</w:t>
      </w:r>
      <w:r>
        <w:rPr>
          <w:spacing w:val="-4"/>
          <w:sz w:val="24"/>
        </w:rPr>
        <w:t xml:space="preserve"> </w:t>
      </w:r>
      <w:r>
        <w:rPr>
          <w:sz w:val="24"/>
        </w:rPr>
        <w:t>not</w:t>
      </w:r>
      <w:r>
        <w:rPr>
          <w:spacing w:val="-2"/>
          <w:sz w:val="24"/>
        </w:rPr>
        <w:t xml:space="preserve"> </w:t>
      </w:r>
      <w:r>
        <w:rPr>
          <w:sz w:val="24"/>
        </w:rPr>
        <w:t>penalized</w:t>
      </w:r>
      <w:r>
        <w:rPr>
          <w:spacing w:val="-2"/>
          <w:sz w:val="24"/>
        </w:rPr>
        <w:t xml:space="preserve"> financially;</w:t>
      </w:r>
    </w:p>
    <w:p w:rsidR="009A1AF4" w:rsidRDefault="00FF5679">
      <w:pPr>
        <w:pStyle w:val="ListParagraph"/>
        <w:numPr>
          <w:ilvl w:val="1"/>
          <w:numId w:val="4"/>
        </w:numPr>
        <w:tabs>
          <w:tab w:val="left" w:pos="1641"/>
        </w:tabs>
        <w:spacing w:before="44" w:line="276" w:lineRule="auto"/>
        <w:ind w:left="1641" w:right="207" w:hanging="360"/>
        <w:rPr>
          <w:rFonts w:ascii="Symbol" w:hAnsi="Symbol"/>
          <w:sz w:val="24"/>
        </w:rPr>
      </w:pPr>
      <w:r>
        <w:rPr>
          <w:sz w:val="24"/>
        </w:rPr>
        <w:t>Does</w:t>
      </w:r>
      <w:r>
        <w:rPr>
          <w:spacing w:val="-2"/>
          <w:sz w:val="24"/>
        </w:rPr>
        <w:t xml:space="preserve"> </w:t>
      </w:r>
      <w:r>
        <w:rPr>
          <w:sz w:val="24"/>
        </w:rPr>
        <w:t>this</w:t>
      </w:r>
      <w:r>
        <w:rPr>
          <w:spacing w:val="-1"/>
          <w:sz w:val="24"/>
        </w:rPr>
        <w:t xml:space="preserve"> </w:t>
      </w:r>
      <w:r>
        <w:rPr>
          <w:sz w:val="24"/>
        </w:rPr>
        <w:t>really constitute quasi</w:t>
      </w:r>
      <w:r>
        <w:rPr>
          <w:spacing w:val="-3"/>
          <w:sz w:val="24"/>
        </w:rPr>
        <w:t xml:space="preserve"> </w:t>
      </w:r>
      <w:r>
        <w:rPr>
          <w:sz w:val="24"/>
        </w:rPr>
        <w:t>criminal</w:t>
      </w:r>
      <w:r>
        <w:rPr>
          <w:spacing w:val="-2"/>
          <w:sz w:val="24"/>
        </w:rPr>
        <w:t xml:space="preserve"> </w:t>
      </w:r>
      <w:r>
        <w:rPr>
          <w:sz w:val="24"/>
        </w:rPr>
        <w:t>conduct</w:t>
      </w:r>
      <w:r>
        <w:rPr>
          <w:spacing w:val="-2"/>
          <w:sz w:val="24"/>
        </w:rPr>
        <w:t xml:space="preserve"> </w:t>
      </w:r>
      <w:r>
        <w:rPr>
          <w:sz w:val="24"/>
        </w:rPr>
        <w:t>if</w:t>
      </w:r>
      <w:r>
        <w:rPr>
          <w:spacing w:val="-2"/>
          <w:sz w:val="24"/>
        </w:rPr>
        <w:t xml:space="preserve"> </w:t>
      </w:r>
      <w:r>
        <w:rPr>
          <w:sz w:val="24"/>
        </w:rPr>
        <w:t>bills</w:t>
      </w:r>
      <w:r>
        <w:rPr>
          <w:spacing w:val="-3"/>
          <w:sz w:val="24"/>
        </w:rPr>
        <w:t xml:space="preserve"> </w:t>
      </w:r>
      <w:r>
        <w:rPr>
          <w:sz w:val="24"/>
        </w:rPr>
        <w:t>are</w:t>
      </w:r>
      <w:r>
        <w:rPr>
          <w:spacing w:val="-2"/>
          <w:sz w:val="24"/>
        </w:rPr>
        <w:t xml:space="preserve"> </w:t>
      </w:r>
      <w:r>
        <w:rPr>
          <w:sz w:val="24"/>
        </w:rPr>
        <w:t>paid late –</w:t>
      </w:r>
      <w:r>
        <w:rPr>
          <w:spacing w:val="-2"/>
          <w:sz w:val="24"/>
        </w:rPr>
        <w:t xml:space="preserve"> </w:t>
      </w:r>
      <w:r>
        <w:rPr>
          <w:sz w:val="24"/>
        </w:rPr>
        <w:t>more a matter for the internal running of the business. Accepted risk of water being cut off (but it didn’t);</w:t>
      </w:r>
    </w:p>
    <w:p w:rsidR="009A1AF4" w:rsidRDefault="00FF5679">
      <w:pPr>
        <w:pStyle w:val="ListParagraph"/>
        <w:numPr>
          <w:ilvl w:val="1"/>
          <w:numId w:val="4"/>
        </w:numPr>
        <w:tabs>
          <w:tab w:val="left" w:pos="1641"/>
        </w:tabs>
        <w:spacing w:before="2" w:line="276" w:lineRule="auto"/>
        <w:ind w:left="1641" w:right="208" w:hanging="360"/>
        <w:rPr>
          <w:rFonts w:ascii="Symbol" w:hAnsi="Symbol"/>
          <w:sz w:val="24"/>
        </w:rPr>
      </w:pPr>
      <w:r>
        <w:rPr>
          <w:sz w:val="24"/>
        </w:rPr>
        <w:t>Excess</w:t>
      </w:r>
      <w:r>
        <w:rPr>
          <w:spacing w:val="-14"/>
          <w:sz w:val="24"/>
        </w:rPr>
        <w:t xml:space="preserve"> </w:t>
      </w:r>
      <w:r>
        <w:rPr>
          <w:sz w:val="24"/>
        </w:rPr>
        <w:t>water</w:t>
      </w:r>
      <w:r>
        <w:rPr>
          <w:spacing w:val="-12"/>
          <w:sz w:val="24"/>
        </w:rPr>
        <w:t xml:space="preserve"> </w:t>
      </w:r>
      <w:r>
        <w:rPr>
          <w:sz w:val="24"/>
        </w:rPr>
        <w:t>–</w:t>
      </w:r>
      <w:r>
        <w:rPr>
          <w:spacing w:val="-14"/>
          <w:sz w:val="24"/>
        </w:rPr>
        <w:t xml:space="preserve"> </w:t>
      </w:r>
      <w:r>
        <w:rPr>
          <w:sz w:val="24"/>
        </w:rPr>
        <w:t>email</w:t>
      </w:r>
      <w:r>
        <w:rPr>
          <w:spacing w:val="-13"/>
          <w:sz w:val="24"/>
        </w:rPr>
        <w:t xml:space="preserve"> </w:t>
      </w:r>
      <w:r>
        <w:rPr>
          <w:sz w:val="24"/>
        </w:rPr>
        <w:t>from</w:t>
      </w:r>
      <w:r>
        <w:rPr>
          <w:spacing w:val="-12"/>
          <w:sz w:val="24"/>
        </w:rPr>
        <w:t xml:space="preserve"> </w:t>
      </w:r>
      <w:r>
        <w:rPr>
          <w:sz w:val="24"/>
        </w:rPr>
        <w:t>Sarah</w:t>
      </w:r>
      <w:r>
        <w:rPr>
          <w:spacing w:val="-11"/>
          <w:sz w:val="24"/>
        </w:rPr>
        <w:t xml:space="preserve"> </w:t>
      </w:r>
      <w:r>
        <w:rPr>
          <w:sz w:val="24"/>
        </w:rPr>
        <w:t>Chau</w:t>
      </w:r>
      <w:r>
        <w:rPr>
          <w:spacing w:val="-13"/>
          <w:sz w:val="24"/>
        </w:rPr>
        <w:t xml:space="preserve"> </w:t>
      </w:r>
      <w:r>
        <w:rPr>
          <w:sz w:val="24"/>
        </w:rPr>
        <w:t>of</w:t>
      </w:r>
      <w:r>
        <w:rPr>
          <w:spacing w:val="-14"/>
          <w:sz w:val="24"/>
        </w:rPr>
        <w:t xml:space="preserve"> </w:t>
      </w:r>
      <w:r>
        <w:rPr>
          <w:sz w:val="24"/>
        </w:rPr>
        <w:t>25/6/22</w:t>
      </w:r>
      <w:r>
        <w:rPr>
          <w:spacing w:val="-13"/>
          <w:sz w:val="24"/>
        </w:rPr>
        <w:t xml:space="preserve"> </w:t>
      </w:r>
      <w:r>
        <w:rPr>
          <w:sz w:val="24"/>
        </w:rPr>
        <w:t>-</w:t>
      </w:r>
      <w:r>
        <w:rPr>
          <w:spacing w:val="-11"/>
          <w:sz w:val="24"/>
        </w:rPr>
        <w:t xml:space="preserve"> </w:t>
      </w:r>
      <w:r>
        <w:rPr>
          <w:sz w:val="24"/>
        </w:rPr>
        <w:t>$568</w:t>
      </w:r>
      <w:r>
        <w:rPr>
          <w:spacing w:val="-14"/>
          <w:sz w:val="24"/>
        </w:rPr>
        <w:t xml:space="preserve"> </w:t>
      </w:r>
      <w:r>
        <w:rPr>
          <w:sz w:val="24"/>
        </w:rPr>
        <w:t>which</w:t>
      </w:r>
      <w:r>
        <w:rPr>
          <w:spacing w:val="-12"/>
          <w:sz w:val="24"/>
        </w:rPr>
        <w:t xml:space="preserve"> </w:t>
      </w:r>
      <w:r>
        <w:rPr>
          <w:sz w:val="24"/>
        </w:rPr>
        <w:t>could</w:t>
      </w:r>
      <w:r>
        <w:rPr>
          <w:spacing w:val="-13"/>
          <w:sz w:val="24"/>
        </w:rPr>
        <w:t xml:space="preserve"> </w:t>
      </w:r>
      <w:r>
        <w:rPr>
          <w:sz w:val="24"/>
        </w:rPr>
        <w:t>have</w:t>
      </w:r>
      <w:r>
        <w:rPr>
          <w:spacing w:val="-14"/>
          <w:sz w:val="24"/>
        </w:rPr>
        <w:t xml:space="preserve"> </w:t>
      </w:r>
      <w:r>
        <w:rPr>
          <w:sz w:val="24"/>
        </w:rPr>
        <w:t>been invoiced to the tenant, usual course</w:t>
      </w:r>
      <w:r>
        <w:rPr>
          <w:sz w:val="24"/>
        </w:rPr>
        <w:t xml:space="preserve"> was that the tenant would be asked to reimburse – as part of the handover the owners husband directed that the agents</w:t>
      </w:r>
      <w:r>
        <w:rPr>
          <w:spacing w:val="-4"/>
          <w:sz w:val="24"/>
        </w:rPr>
        <w:t xml:space="preserve"> </w:t>
      </w:r>
      <w:r>
        <w:rPr>
          <w:sz w:val="24"/>
        </w:rPr>
        <w:t>was</w:t>
      </w:r>
      <w:r>
        <w:rPr>
          <w:spacing w:val="-2"/>
          <w:sz w:val="24"/>
        </w:rPr>
        <w:t xml:space="preserve"> </w:t>
      </w:r>
      <w:r>
        <w:rPr>
          <w:sz w:val="24"/>
        </w:rPr>
        <w:t>not</w:t>
      </w:r>
      <w:r>
        <w:rPr>
          <w:spacing w:val="-3"/>
          <w:sz w:val="24"/>
        </w:rPr>
        <w:t xml:space="preserve"> </w:t>
      </w:r>
      <w:r>
        <w:rPr>
          <w:sz w:val="24"/>
        </w:rPr>
        <w:t>to charge</w:t>
      </w:r>
      <w:r>
        <w:rPr>
          <w:spacing w:val="-4"/>
          <w:sz w:val="24"/>
        </w:rPr>
        <w:t xml:space="preserve"> </w:t>
      </w:r>
      <w:r>
        <w:rPr>
          <w:sz w:val="24"/>
        </w:rPr>
        <w:t>the</w:t>
      </w:r>
      <w:r>
        <w:rPr>
          <w:spacing w:val="-2"/>
          <w:sz w:val="24"/>
        </w:rPr>
        <w:t xml:space="preserve"> </w:t>
      </w:r>
      <w:r>
        <w:rPr>
          <w:sz w:val="24"/>
        </w:rPr>
        <w:t>tenant</w:t>
      </w:r>
      <w:r>
        <w:rPr>
          <w:spacing w:val="-2"/>
          <w:sz w:val="24"/>
        </w:rPr>
        <w:t xml:space="preserve"> </w:t>
      </w:r>
      <w:r>
        <w:rPr>
          <w:sz w:val="24"/>
        </w:rPr>
        <w:t>for</w:t>
      </w:r>
      <w:r>
        <w:rPr>
          <w:spacing w:val="-3"/>
          <w:sz w:val="24"/>
        </w:rPr>
        <w:t xml:space="preserve"> </w:t>
      </w:r>
      <w:r>
        <w:rPr>
          <w:sz w:val="24"/>
        </w:rPr>
        <w:t>the</w:t>
      </w:r>
      <w:r>
        <w:rPr>
          <w:spacing w:val="-4"/>
          <w:sz w:val="24"/>
        </w:rPr>
        <w:t xml:space="preserve"> </w:t>
      </w:r>
      <w:r>
        <w:rPr>
          <w:sz w:val="24"/>
        </w:rPr>
        <w:t>outstanding</w:t>
      </w:r>
      <w:r>
        <w:rPr>
          <w:spacing w:val="-2"/>
          <w:sz w:val="24"/>
        </w:rPr>
        <w:t xml:space="preserve"> </w:t>
      </w:r>
      <w:r>
        <w:rPr>
          <w:sz w:val="24"/>
        </w:rPr>
        <w:t>amount -</w:t>
      </w:r>
      <w:r>
        <w:rPr>
          <w:spacing w:val="-1"/>
          <w:sz w:val="24"/>
        </w:rPr>
        <w:t xml:space="preserve"> </w:t>
      </w:r>
      <w:r>
        <w:rPr>
          <w:sz w:val="24"/>
        </w:rPr>
        <w:t>is</w:t>
      </w:r>
      <w:r>
        <w:rPr>
          <w:spacing w:val="-4"/>
          <w:sz w:val="24"/>
        </w:rPr>
        <w:t xml:space="preserve"> </w:t>
      </w:r>
      <w:r>
        <w:rPr>
          <w:sz w:val="24"/>
        </w:rPr>
        <w:t>this</w:t>
      </w:r>
      <w:r>
        <w:rPr>
          <w:spacing w:val="-3"/>
          <w:sz w:val="24"/>
        </w:rPr>
        <w:t xml:space="preserve"> </w:t>
      </w:r>
      <w:r>
        <w:rPr>
          <w:sz w:val="24"/>
        </w:rPr>
        <w:t>really a breach sufficient to justify intervention of the board.</w:t>
      </w:r>
    </w:p>
    <w:p w:rsidR="009A1AF4" w:rsidRDefault="009A1AF4">
      <w:pPr>
        <w:pStyle w:val="BodyText"/>
        <w:spacing w:before="11"/>
        <w:rPr>
          <w:sz w:val="27"/>
        </w:rPr>
      </w:pPr>
    </w:p>
    <w:p w:rsidR="009A1AF4" w:rsidRDefault="00FF5679">
      <w:pPr>
        <w:pStyle w:val="Heading3"/>
      </w:pPr>
      <w:r>
        <w:t>Failu</w:t>
      </w:r>
      <w:r>
        <w:t>re</w:t>
      </w:r>
      <w:r>
        <w:rPr>
          <w:spacing w:val="-4"/>
        </w:rPr>
        <w:t xml:space="preserve"> </w:t>
      </w:r>
      <w:r>
        <w:t>to</w:t>
      </w:r>
      <w:r>
        <w:rPr>
          <w:spacing w:val="-2"/>
        </w:rPr>
        <w:t xml:space="preserve"> </w:t>
      </w:r>
      <w:r>
        <w:t>account</w:t>
      </w:r>
      <w:r>
        <w:rPr>
          <w:spacing w:val="-2"/>
        </w:rPr>
        <w:t xml:space="preserve"> </w:t>
      </w:r>
      <w:r>
        <w:t>in</w:t>
      </w:r>
      <w:r>
        <w:rPr>
          <w:spacing w:val="-1"/>
        </w:rPr>
        <w:t xml:space="preserve"> </w:t>
      </w:r>
      <w:r>
        <w:t>a</w:t>
      </w:r>
      <w:r>
        <w:rPr>
          <w:spacing w:val="-3"/>
        </w:rPr>
        <w:t xml:space="preserve"> </w:t>
      </w:r>
      <w:r>
        <w:t>timely</w:t>
      </w:r>
      <w:r>
        <w:rPr>
          <w:spacing w:val="-1"/>
        </w:rPr>
        <w:t xml:space="preserve"> </w:t>
      </w:r>
      <w:r>
        <w:rPr>
          <w:spacing w:val="-2"/>
        </w:rPr>
        <w:t>manner</w:t>
      </w:r>
    </w:p>
    <w:p w:rsidR="009A1AF4" w:rsidRDefault="00FF5679">
      <w:pPr>
        <w:pStyle w:val="ListParagraph"/>
        <w:numPr>
          <w:ilvl w:val="1"/>
          <w:numId w:val="4"/>
        </w:numPr>
        <w:tabs>
          <w:tab w:val="left" w:pos="1640"/>
        </w:tabs>
        <w:spacing w:before="45"/>
        <w:ind w:left="1640" w:hanging="359"/>
        <w:rPr>
          <w:rFonts w:ascii="Symbol" w:hAnsi="Symbol"/>
          <w:sz w:val="24"/>
        </w:rPr>
      </w:pPr>
      <w:r>
        <w:rPr>
          <w:sz w:val="24"/>
        </w:rPr>
        <w:t>Good</w:t>
      </w:r>
      <w:r>
        <w:rPr>
          <w:spacing w:val="-5"/>
          <w:sz w:val="24"/>
        </w:rPr>
        <w:t xml:space="preserve"> </w:t>
      </w:r>
      <w:r>
        <w:rPr>
          <w:sz w:val="24"/>
        </w:rPr>
        <w:t>tenant/bad</w:t>
      </w:r>
      <w:r>
        <w:rPr>
          <w:spacing w:val="-3"/>
          <w:sz w:val="24"/>
        </w:rPr>
        <w:t xml:space="preserve"> </w:t>
      </w:r>
      <w:r>
        <w:rPr>
          <w:sz w:val="24"/>
        </w:rPr>
        <w:t>tenant</w:t>
      </w:r>
      <w:r>
        <w:rPr>
          <w:spacing w:val="-4"/>
          <w:sz w:val="24"/>
        </w:rPr>
        <w:t xml:space="preserve"> </w:t>
      </w:r>
      <w:r>
        <w:rPr>
          <w:sz w:val="24"/>
        </w:rPr>
        <w:t>may</w:t>
      </w:r>
      <w:r>
        <w:rPr>
          <w:spacing w:val="-2"/>
          <w:sz w:val="24"/>
        </w:rPr>
        <w:t xml:space="preserve"> </w:t>
      </w:r>
      <w:r>
        <w:rPr>
          <w:sz w:val="24"/>
        </w:rPr>
        <w:t>affect</w:t>
      </w:r>
      <w:r>
        <w:rPr>
          <w:spacing w:val="-3"/>
          <w:sz w:val="24"/>
        </w:rPr>
        <w:t xml:space="preserve"> </w:t>
      </w:r>
      <w:r>
        <w:rPr>
          <w:sz w:val="24"/>
        </w:rPr>
        <w:t>the</w:t>
      </w:r>
      <w:r>
        <w:rPr>
          <w:spacing w:val="-5"/>
          <w:sz w:val="24"/>
        </w:rPr>
        <w:t xml:space="preserve"> </w:t>
      </w:r>
      <w:r>
        <w:rPr>
          <w:sz w:val="24"/>
        </w:rPr>
        <w:t>way</w:t>
      </w:r>
      <w:r>
        <w:rPr>
          <w:spacing w:val="-2"/>
          <w:sz w:val="24"/>
        </w:rPr>
        <w:t xml:space="preserve"> </w:t>
      </w:r>
      <w:r>
        <w:rPr>
          <w:sz w:val="24"/>
        </w:rPr>
        <w:t>the</w:t>
      </w:r>
      <w:r>
        <w:rPr>
          <w:spacing w:val="-2"/>
          <w:sz w:val="24"/>
        </w:rPr>
        <w:t xml:space="preserve"> </w:t>
      </w:r>
      <w:r>
        <w:rPr>
          <w:sz w:val="24"/>
        </w:rPr>
        <w:t>agents</w:t>
      </w:r>
      <w:r>
        <w:rPr>
          <w:spacing w:val="-4"/>
          <w:sz w:val="24"/>
        </w:rPr>
        <w:t xml:space="preserve"> </w:t>
      </w:r>
      <w:r>
        <w:rPr>
          <w:sz w:val="24"/>
        </w:rPr>
        <w:t>deal</w:t>
      </w:r>
      <w:r>
        <w:rPr>
          <w:spacing w:val="-4"/>
          <w:sz w:val="24"/>
        </w:rPr>
        <w:t xml:space="preserve"> </w:t>
      </w:r>
      <w:r>
        <w:rPr>
          <w:sz w:val="24"/>
        </w:rPr>
        <w:t>with</w:t>
      </w:r>
      <w:r>
        <w:rPr>
          <w:spacing w:val="-3"/>
          <w:sz w:val="24"/>
        </w:rPr>
        <w:t xml:space="preserve"> </w:t>
      </w:r>
      <w:r>
        <w:rPr>
          <w:spacing w:val="-2"/>
          <w:sz w:val="24"/>
        </w:rPr>
        <w:t>them.</w:t>
      </w:r>
    </w:p>
    <w:p w:rsidR="009A1AF4" w:rsidRDefault="009A1AF4">
      <w:pPr>
        <w:pStyle w:val="BodyText"/>
        <w:spacing w:before="3"/>
        <w:rPr>
          <w:sz w:val="31"/>
        </w:rPr>
      </w:pPr>
    </w:p>
    <w:p w:rsidR="009A1AF4" w:rsidRDefault="00FF5679">
      <w:pPr>
        <w:pStyle w:val="ListParagraph"/>
        <w:numPr>
          <w:ilvl w:val="0"/>
          <w:numId w:val="4"/>
        </w:numPr>
        <w:tabs>
          <w:tab w:val="left" w:pos="919"/>
          <w:tab w:val="left" w:pos="921"/>
        </w:tabs>
        <w:spacing w:line="276" w:lineRule="auto"/>
        <w:ind w:right="210" w:hanging="360"/>
        <w:jc w:val="both"/>
        <w:rPr>
          <w:sz w:val="24"/>
        </w:rPr>
      </w:pPr>
      <w:r>
        <w:rPr>
          <w:sz w:val="24"/>
        </w:rPr>
        <w:t>In</w:t>
      </w:r>
      <w:r>
        <w:rPr>
          <w:spacing w:val="-1"/>
          <w:sz w:val="24"/>
        </w:rPr>
        <w:t xml:space="preserve"> </w:t>
      </w:r>
      <w:r>
        <w:rPr>
          <w:sz w:val="24"/>
        </w:rPr>
        <w:t>response</w:t>
      </w:r>
      <w:r>
        <w:rPr>
          <w:spacing w:val="-1"/>
          <w:sz w:val="24"/>
        </w:rPr>
        <w:t xml:space="preserve"> </w:t>
      </w:r>
      <w:r>
        <w:rPr>
          <w:sz w:val="24"/>
        </w:rPr>
        <w:t>Ms</w:t>
      </w:r>
      <w:r>
        <w:rPr>
          <w:spacing w:val="-4"/>
          <w:sz w:val="24"/>
        </w:rPr>
        <w:t xml:space="preserve"> </w:t>
      </w:r>
      <w:r>
        <w:rPr>
          <w:sz w:val="24"/>
        </w:rPr>
        <w:t>Yates</w:t>
      </w:r>
      <w:r>
        <w:rPr>
          <w:spacing w:val="-2"/>
          <w:sz w:val="24"/>
        </w:rPr>
        <w:t xml:space="preserve"> </w:t>
      </w:r>
      <w:r>
        <w:rPr>
          <w:sz w:val="24"/>
        </w:rPr>
        <w:t>submitted</w:t>
      </w:r>
      <w:r>
        <w:rPr>
          <w:spacing w:val="-3"/>
          <w:sz w:val="24"/>
        </w:rPr>
        <w:t xml:space="preserve"> </w:t>
      </w:r>
      <w:r>
        <w:rPr>
          <w:sz w:val="24"/>
        </w:rPr>
        <w:t>that</w:t>
      </w:r>
      <w:r>
        <w:rPr>
          <w:spacing w:val="-1"/>
          <w:sz w:val="24"/>
        </w:rPr>
        <w:t xml:space="preserve"> </w:t>
      </w:r>
      <w:r>
        <w:rPr>
          <w:sz w:val="24"/>
        </w:rPr>
        <w:t>rule</w:t>
      </w:r>
      <w:r>
        <w:rPr>
          <w:spacing w:val="-1"/>
          <w:sz w:val="24"/>
        </w:rPr>
        <w:t xml:space="preserve"> </w:t>
      </w:r>
      <w:r>
        <w:rPr>
          <w:sz w:val="24"/>
        </w:rPr>
        <w:t>10</w:t>
      </w:r>
      <w:r>
        <w:rPr>
          <w:spacing w:val="-3"/>
          <w:sz w:val="24"/>
        </w:rPr>
        <w:t xml:space="preserve"> </w:t>
      </w:r>
      <w:r>
        <w:rPr>
          <w:sz w:val="24"/>
        </w:rPr>
        <w:t>is</w:t>
      </w:r>
      <w:r>
        <w:rPr>
          <w:spacing w:val="-2"/>
          <w:sz w:val="24"/>
        </w:rPr>
        <w:t xml:space="preserve"> </w:t>
      </w:r>
      <w:r>
        <w:rPr>
          <w:sz w:val="24"/>
        </w:rPr>
        <w:t>a strict</w:t>
      </w:r>
      <w:r>
        <w:rPr>
          <w:spacing w:val="-1"/>
          <w:sz w:val="24"/>
        </w:rPr>
        <w:t xml:space="preserve"> </w:t>
      </w:r>
      <w:r>
        <w:rPr>
          <w:sz w:val="24"/>
        </w:rPr>
        <w:t>liability obligation</w:t>
      </w:r>
      <w:r>
        <w:rPr>
          <w:spacing w:val="-1"/>
          <w:sz w:val="24"/>
        </w:rPr>
        <w:t xml:space="preserve"> </w:t>
      </w:r>
      <w:r>
        <w:rPr>
          <w:sz w:val="24"/>
        </w:rPr>
        <w:t>–</w:t>
      </w:r>
      <w:r>
        <w:rPr>
          <w:spacing w:val="-1"/>
          <w:sz w:val="24"/>
        </w:rPr>
        <w:t xml:space="preserve"> </w:t>
      </w:r>
      <w:r>
        <w:rPr>
          <w:sz w:val="24"/>
        </w:rPr>
        <w:t>they</w:t>
      </w:r>
      <w:r>
        <w:rPr>
          <w:spacing w:val="-2"/>
          <w:sz w:val="24"/>
        </w:rPr>
        <w:t xml:space="preserve"> </w:t>
      </w:r>
      <w:r>
        <w:rPr>
          <w:sz w:val="24"/>
        </w:rPr>
        <w:t>either have or have not done what was required.</w:t>
      </w:r>
    </w:p>
    <w:p w:rsidR="009A1AF4" w:rsidRDefault="009A1AF4">
      <w:pPr>
        <w:pStyle w:val="BodyText"/>
        <w:spacing w:before="10"/>
        <w:rPr>
          <w:sz w:val="27"/>
        </w:rPr>
      </w:pPr>
    </w:p>
    <w:p w:rsidR="009A1AF4" w:rsidRDefault="00FF5679">
      <w:pPr>
        <w:pStyle w:val="ListParagraph"/>
        <w:numPr>
          <w:ilvl w:val="0"/>
          <w:numId w:val="4"/>
        </w:numPr>
        <w:tabs>
          <w:tab w:val="left" w:pos="919"/>
          <w:tab w:val="left" w:pos="921"/>
        </w:tabs>
        <w:spacing w:line="276" w:lineRule="auto"/>
        <w:ind w:right="207" w:hanging="360"/>
        <w:jc w:val="both"/>
        <w:rPr>
          <w:i/>
          <w:sz w:val="24"/>
        </w:rPr>
      </w:pPr>
      <w:r>
        <w:rPr>
          <w:sz w:val="24"/>
        </w:rPr>
        <w:t xml:space="preserve">In respect of rule 11 Ms Yates referred to a previous decision of the Board which, in quoting a decision of Walters J in </w:t>
      </w:r>
      <w:r>
        <w:rPr>
          <w:i/>
          <w:sz w:val="24"/>
        </w:rPr>
        <w:t>Georgieff v Athans</w:t>
      </w:r>
      <w:r>
        <w:rPr>
          <w:i/>
          <w:sz w:val="24"/>
          <w:vertAlign w:val="superscript"/>
        </w:rPr>
        <w:t>4</w:t>
      </w:r>
      <w:r>
        <w:rPr>
          <w:i/>
          <w:sz w:val="24"/>
        </w:rPr>
        <w:t xml:space="preserve"> t</w:t>
      </w:r>
      <w:r>
        <w:rPr>
          <w:sz w:val="24"/>
        </w:rPr>
        <w:t xml:space="preserve">he Chairperson explained the concept of the obligations of </w:t>
      </w:r>
      <w:r>
        <w:rPr>
          <w:i/>
          <w:sz w:val="24"/>
        </w:rPr>
        <w:t xml:space="preserve">due skill, care and diligence </w:t>
      </w:r>
      <w:r>
        <w:rPr>
          <w:sz w:val="24"/>
        </w:rPr>
        <w:t xml:space="preserve">for agents for reward </w:t>
      </w:r>
      <w:r>
        <w:rPr>
          <w:i/>
          <w:sz w:val="24"/>
        </w:rPr>
        <w:t>the</w:t>
      </w:r>
      <w:r>
        <w:rPr>
          <w:i/>
          <w:sz w:val="24"/>
        </w:rPr>
        <w:t xml:space="preserve"> agent was bound:</w:t>
      </w:r>
    </w:p>
    <w:p w:rsidR="009A1AF4" w:rsidRDefault="009A1AF4">
      <w:pPr>
        <w:pStyle w:val="BodyText"/>
        <w:spacing w:before="10"/>
        <w:rPr>
          <w:i/>
          <w:sz w:val="27"/>
        </w:rPr>
      </w:pPr>
    </w:p>
    <w:p w:rsidR="009A1AF4" w:rsidRDefault="00FF5679">
      <w:pPr>
        <w:ind w:left="1614"/>
        <w:rPr>
          <w:i/>
          <w:sz w:val="24"/>
        </w:rPr>
      </w:pPr>
      <w:r>
        <w:rPr>
          <w:i/>
          <w:sz w:val="24"/>
        </w:rPr>
        <w:t>“to</w:t>
      </w:r>
      <w:r>
        <w:rPr>
          <w:i/>
          <w:spacing w:val="21"/>
          <w:sz w:val="24"/>
        </w:rPr>
        <w:t xml:space="preserve"> </w:t>
      </w:r>
      <w:r>
        <w:rPr>
          <w:i/>
          <w:sz w:val="24"/>
        </w:rPr>
        <w:t>exercise</w:t>
      </w:r>
      <w:r>
        <w:rPr>
          <w:i/>
          <w:spacing w:val="24"/>
          <w:sz w:val="24"/>
        </w:rPr>
        <w:t xml:space="preserve"> </w:t>
      </w:r>
      <w:r>
        <w:rPr>
          <w:i/>
          <w:sz w:val="24"/>
        </w:rPr>
        <w:t>such</w:t>
      </w:r>
      <w:r>
        <w:rPr>
          <w:i/>
          <w:spacing w:val="26"/>
          <w:sz w:val="24"/>
        </w:rPr>
        <w:t xml:space="preserve"> </w:t>
      </w:r>
      <w:r>
        <w:rPr>
          <w:i/>
          <w:sz w:val="24"/>
        </w:rPr>
        <w:t>skill,</w:t>
      </w:r>
      <w:r>
        <w:rPr>
          <w:i/>
          <w:spacing w:val="23"/>
          <w:sz w:val="24"/>
        </w:rPr>
        <w:t xml:space="preserve"> </w:t>
      </w:r>
      <w:r>
        <w:rPr>
          <w:i/>
          <w:sz w:val="24"/>
        </w:rPr>
        <w:t>care</w:t>
      </w:r>
      <w:r>
        <w:rPr>
          <w:i/>
          <w:spacing w:val="23"/>
          <w:sz w:val="24"/>
        </w:rPr>
        <w:t xml:space="preserve"> </w:t>
      </w:r>
      <w:r>
        <w:rPr>
          <w:i/>
          <w:sz w:val="24"/>
        </w:rPr>
        <w:t>and</w:t>
      </w:r>
      <w:r>
        <w:rPr>
          <w:i/>
          <w:spacing w:val="27"/>
          <w:sz w:val="24"/>
        </w:rPr>
        <w:t xml:space="preserve"> </w:t>
      </w:r>
      <w:r>
        <w:rPr>
          <w:i/>
          <w:sz w:val="24"/>
        </w:rPr>
        <w:t>diligence</w:t>
      </w:r>
      <w:r>
        <w:rPr>
          <w:i/>
          <w:spacing w:val="25"/>
          <w:sz w:val="24"/>
        </w:rPr>
        <w:t xml:space="preserve"> </w:t>
      </w:r>
      <w:r>
        <w:rPr>
          <w:i/>
          <w:sz w:val="24"/>
        </w:rPr>
        <w:t>in</w:t>
      </w:r>
      <w:r>
        <w:rPr>
          <w:i/>
          <w:spacing w:val="23"/>
          <w:sz w:val="24"/>
        </w:rPr>
        <w:t xml:space="preserve"> </w:t>
      </w:r>
      <w:r>
        <w:rPr>
          <w:i/>
          <w:sz w:val="24"/>
        </w:rPr>
        <w:t>the</w:t>
      </w:r>
      <w:r>
        <w:rPr>
          <w:i/>
          <w:spacing w:val="25"/>
          <w:sz w:val="24"/>
        </w:rPr>
        <w:t xml:space="preserve"> </w:t>
      </w:r>
      <w:r>
        <w:rPr>
          <w:i/>
          <w:sz w:val="24"/>
        </w:rPr>
        <w:t>performance</w:t>
      </w:r>
      <w:r>
        <w:rPr>
          <w:i/>
          <w:spacing w:val="24"/>
          <w:sz w:val="24"/>
        </w:rPr>
        <w:t xml:space="preserve"> </w:t>
      </w:r>
      <w:r>
        <w:rPr>
          <w:i/>
          <w:sz w:val="24"/>
        </w:rPr>
        <w:t>of</w:t>
      </w:r>
      <w:r>
        <w:rPr>
          <w:i/>
          <w:spacing w:val="27"/>
          <w:sz w:val="24"/>
        </w:rPr>
        <w:t xml:space="preserve"> </w:t>
      </w:r>
      <w:r>
        <w:rPr>
          <w:i/>
          <w:sz w:val="24"/>
        </w:rPr>
        <w:t>[the</w:t>
      </w:r>
      <w:r>
        <w:rPr>
          <w:i/>
          <w:spacing w:val="25"/>
          <w:sz w:val="24"/>
        </w:rPr>
        <w:t xml:space="preserve"> </w:t>
      </w:r>
      <w:r>
        <w:rPr>
          <w:i/>
          <w:spacing w:val="-2"/>
          <w:sz w:val="24"/>
        </w:rPr>
        <w:t>agents]</w:t>
      </w:r>
    </w:p>
    <w:p w:rsidR="009A1AF4" w:rsidRDefault="00FF5679">
      <w:pPr>
        <w:pStyle w:val="BodyText"/>
        <w:spacing w:before="5"/>
        <w:rPr>
          <w:i/>
        </w:rPr>
      </w:pPr>
      <w:r>
        <w:rPr>
          <w:noProof/>
          <w:lang w:val="en-AU" w:eastAsia="en-AU"/>
        </w:rPr>
        <mc:AlternateContent>
          <mc:Choice Requires="wps">
            <w:drawing>
              <wp:anchor distT="0" distB="0" distL="0" distR="0" simplePos="0" relativeHeight="487588864" behindDoc="1" locked="0" layoutInCell="1" allowOverlap="1">
                <wp:simplePos x="0" y="0"/>
                <wp:positionH relativeFrom="page">
                  <wp:posOffset>850696</wp:posOffset>
                </wp:positionH>
                <wp:positionV relativeFrom="paragraph">
                  <wp:posOffset>204481</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A4AC16" id="Graphic 4" o:spid="_x0000_s1026" style="position:absolute;margin-left:67pt;margin-top:16.1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" path="m1829054,l,,,9143r1829054,l1829054,xe" fillcolor="black" stroked="f">
                <v:path arrowok="t"/>
                <w10:wrap type="topAndBottom" anchorx="page"/>
              </v:shape>
            </w:pict>
          </mc:Fallback>
        </mc:AlternateContent>
      </w:r>
    </w:p>
    <w:p w:rsidR="009A1AF4" w:rsidRDefault="00FF5679">
      <w:pPr>
        <w:spacing w:before="100"/>
        <w:ind w:left="119"/>
        <w:rPr>
          <w:sz w:val="20"/>
        </w:rPr>
      </w:pPr>
      <w:r>
        <w:rPr>
          <w:sz w:val="20"/>
          <w:vertAlign w:val="superscript"/>
        </w:rPr>
        <w:t>3</w:t>
      </w:r>
      <w:r>
        <w:rPr>
          <w:spacing w:val="-9"/>
          <w:sz w:val="20"/>
        </w:rPr>
        <w:t xml:space="preserve"> </w:t>
      </w:r>
      <w:r>
        <w:rPr>
          <w:sz w:val="20"/>
        </w:rPr>
        <w:t>There</w:t>
      </w:r>
      <w:r>
        <w:rPr>
          <w:spacing w:val="-5"/>
          <w:sz w:val="20"/>
        </w:rPr>
        <w:t xml:space="preserve"> </w:t>
      </w:r>
      <w:r>
        <w:rPr>
          <w:sz w:val="20"/>
        </w:rPr>
        <w:t>was</w:t>
      </w:r>
      <w:r>
        <w:rPr>
          <w:spacing w:val="-7"/>
          <w:sz w:val="20"/>
        </w:rPr>
        <w:t xml:space="preserve"> </w:t>
      </w:r>
      <w:r>
        <w:rPr>
          <w:sz w:val="20"/>
        </w:rPr>
        <w:t>no</w:t>
      </w:r>
      <w:r>
        <w:rPr>
          <w:spacing w:val="-5"/>
          <w:sz w:val="20"/>
        </w:rPr>
        <w:t xml:space="preserve"> </w:t>
      </w:r>
      <w:r>
        <w:rPr>
          <w:sz w:val="20"/>
        </w:rPr>
        <w:t>evidence</w:t>
      </w:r>
      <w:r>
        <w:rPr>
          <w:spacing w:val="-7"/>
          <w:sz w:val="20"/>
        </w:rPr>
        <w:t xml:space="preserve"> </w:t>
      </w:r>
      <w:r>
        <w:rPr>
          <w:sz w:val="20"/>
        </w:rPr>
        <w:t>that</w:t>
      </w:r>
      <w:r>
        <w:rPr>
          <w:spacing w:val="-6"/>
          <w:sz w:val="20"/>
        </w:rPr>
        <w:t xml:space="preserve"> </w:t>
      </w:r>
      <w:r>
        <w:rPr>
          <w:sz w:val="20"/>
        </w:rPr>
        <w:t>this</w:t>
      </w:r>
      <w:r>
        <w:rPr>
          <w:spacing w:val="-7"/>
          <w:sz w:val="20"/>
        </w:rPr>
        <w:t xml:space="preserve"> </w:t>
      </w:r>
      <w:r>
        <w:rPr>
          <w:sz w:val="20"/>
        </w:rPr>
        <w:t>particular</w:t>
      </w:r>
      <w:r>
        <w:rPr>
          <w:spacing w:val="-1"/>
          <w:sz w:val="20"/>
        </w:rPr>
        <w:t xml:space="preserve"> </w:t>
      </w:r>
      <w:r>
        <w:rPr>
          <w:sz w:val="20"/>
        </w:rPr>
        <w:t>tenant</w:t>
      </w:r>
      <w:r>
        <w:rPr>
          <w:spacing w:val="-6"/>
          <w:sz w:val="20"/>
        </w:rPr>
        <w:t xml:space="preserve"> </w:t>
      </w:r>
      <w:r>
        <w:rPr>
          <w:sz w:val="20"/>
        </w:rPr>
        <w:t>had</w:t>
      </w:r>
      <w:r>
        <w:rPr>
          <w:spacing w:val="-5"/>
          <w:sz w:val="20"/>
        </w:rPr>
        <w:t xml:space="preserve"> </w:t>
      </w:r>
      <w:r>
        <w:rPr>
          <w:sz w:val="20"/>
        </w:rPr>
        <w:t>caused</w:t>
      </w:r>
      <w:r>
        <w:rPr>
          <w:spacing w:val="-6"/>
          <w:sz w:val="20"/>
        </w:rPr>
        <w:t xml:space="preserve"> </w:t>
      </w:r>
      <w:r>
        <w:rPr>
          <w:sz w:val="20"/>
        </w:rPr>
        <w:t>any</w:t>
      </w:r>
      <w:r>
        <w:rPr>
          <w:spacing w:val="-5"/>
          <w:sz w:val="20"/>
        </w:rPr>
        <w:t xml:space="preserve"> </w:t>
      </w:r>
      <w:r>
        <w:rPr>
          <w:sz w:val="20"/>
        </w:rPr>
        <w:t>issue</w:t>
      </w:r>
      <w:r>
        <w:rPr>
          <w:spacing w:val="-7"/>
          <w:sz w:val="20"/>
        </w:rPr>
        <w:t xml:space="preserve"> </w:t>
      </w:r>
      <w:r>
        <w:rPr>
          <w:sz w:val="20"/>
        </w:rPr>
        <w:t>regarding</w:t>
      </w:r>
      <w:r>
        <w:rPr>
          <w:spacing w:val="-6"/>
          <w:sz w:val="20"/>
        </w:rPr>
        <w:t xml:space="preserve"> </w:t>
      </w:r>
      <w:r>
        <w:rPr>
          <w:spacing w:val="-2"/>
          <w:sz w:val="20"/>
        </w:rPr>
        <w:t>inspections</w:t>
      </w:r>
    </w:p>
    <w:p w:rsidR="009A1AF4" w:rsidRDefault="00FF5679">
      <w:pPr>
        <w:spacing w:before="1"/>
        <w:ind w:left="119"/>
        <w:rPr>
          <w:sz w:val="20"/>
        </w:rPr>
      </w:pPr>
      <w:r>
        <w:rPr>
          <w:sz w:val="20"/>
          <w:vertAlign w:val="superscript"/>
        </w:rPr>
        <w:t>4</w:t>
      </w:r>
      <w:r>
        <w:rPr>
          <w:spacing w:val="-5"/>
          <w:sz w:val="20"/>
        </w:rPr>
        <w:t xml:space="preserve"> </w:t>
      </w:r>
      <w:r>
        <w:rPr>
          <w:sz w:val="20"/>
        </w:rPr>
        <w:t>(1981)</w:t>
      </w:r>
      <w:r>
        <w:rPr>
          <w:spacing w:val="-5"/>
          <w:sz w:val="20"/>
        </w:rPr>
        <w:t xml:space="preserve"> </w:t>
      </w:r>
      <w:r>
        <w:rPr>
          <w:sz w:val="20"/>
        </w:rPr>
        <w:t>26</w:t>
      </w:r>
      <w:r>
        <w:rPr>
          <w:spacing w:val="-5"/>
          <w:sz w:val="20"/>
        </w:rPr>
        <w:t xml:space="preserve"> </w:t>
      </w:r>
      <w:r>
        <w:rPr>
          <w:sz w:val="20"/>
        </w:rPr>
        <w:t>SASR</w:t>
      </w:r>
      <w:r>
        <w:rPr>
          <w:spacing w:val="-5"/>
          <w:sz w:val="20"/>
        </w:rPr>
        <w:t xml:space="preserve"> 412</w:t>
      </w:r>
    </w:p>
    <w:p w:rsidR="009A1AF4" w:rsidRDefault="009A1AF4">
      <w:pPr>
        <w:rPr>
          <w:sz w:val="20"/>
        </w:rPr>
        <w:sectPr w:rsidR="009A1AF4">
          <w:pgSz w:w="11920" w:h="16850"/>
          <w:pgMar w:top="1300" w:right="1220" w:bottom="480" w:left="1220" w:header="0" w:footer="297" w:gutter="0"/>
          <w:cols w:space="720"/>
        </w:sectPr>
      </w:pPr>
    </w:p>
    <w:p w:rsidR="009A1AF4" w:rsidRDefault="00FF5679">
      <w:pPr>
        <w:spacing w:before="38" w:line="276" w:lineRule="auto"/>
        <w:ind w:left="1559" w:right="211"/>
        <w:jc w:val="both"/>
        <w:rPr>
          <w:i/>
          <w:sz w:val="24"/>
        </w:rPr>
      </w:pPr>
      <w:r>
        <w:rPr>
          <w:i/>
          <w:sz w:val="24"/>
        </w:rPr>
        <w:lastRenderedPageBreak/>
        <w:t>undertaking as [was] usual or necessary for the ordinary or proper conduct of the</w:t>
      </w:r>
      <w:r>
        <w:rPr>
          <w:i/>
          <w:spacing w:val="-10"/>
          <w:sz w:val="24"/>
        </w:rPr>
        <w:t xml:space="preserve"> </w:t>
      </w:r>
      <w:r>
        <w:rPr>
          <w:i/>
          <w:sz w:val="24"/>
        </w:rPr>
        <w:t>business</w:t>
      </w:r>
      <w:r>
        <w:rPr>
          <w:i/>
          <w:spacing w:val="-11"/>
          <w:sz w:val="24"/>
        </w:rPr>
        <w:t xml:space="preserve"> </w:t>
      </w:r>
      <w:r>
        <w:rPr>
          <w:i/>
          <w:sz w:val="24"/>
        </w:rPr>
        <w:t>or</w:t>
      </w:r>
      <w:r>
        <w:rPr>
          <w:i/>
          <w:spacing w:val="-10"/>
          <w:sz w:val="24"/>
        </w:rPr>
        <w:t xml:space="preserve"> </w:t>
      </w:r>
      <w:r>
        <w:rPr>
          <w:i/>
          <w:sz w:val="24"/>
        </w:rPr>
        <w:t>profession</w:t>
      </w:r>
      <w:r>
        <w:rPr>
          <w:i/>
          <w:spacing w:val="-11"/>
          <w:sz w:val="24"/>
        </w:rPr>
        <w:t xml:space="preserve"> </w:t>
      </w:r>
      <w:r>
        <w:rPr>
          <w:i/>
          <w:sz w:val="24"/>
        </w:rPr>
        <w:t>in</w:t>
      </w:r>
      <w:r>
        <w:rPr>
          <w:i/>
          <w:spacing w:val="-11"/>
          <w:sz w:val="24"/>
        </w:rPr>
        <w:t xml:space="preserve"> </w:t>
      </w:r>
      <w:r>
        <w:rPr>
          <w:i/>
          <w:sz w:val="24"/>
        </w:rPr>
        <w:t>which</w:t>
      </w:r>
      <w:r>
        <w:rPr>
          <w:i/>
          <w:spacing w:val="-11"/>
          <w:sz w:val="24"/>
        </w:rPr>
        <w:t xml:space="preserve"> </w:t>
      </w:r>
      <w:r>
        <w:rPr>
          <w:i/>
          <w:sz w:val="24"/>
        </w:rPr>
        <w:t>[the</w:t>
      </w:r>
      <w:r>
        <w:rPr>
          <w:i/>
          <w:spacing w:val="-10"/>
          <w:sz w:val="24"/>
        </w:rPr>
        <w:t xml:space="preserve"> </w:t>
      </w:r>
      <w:r>
        <w:rPr>
          <w:i/>
          <w:sz w:val="24"/>
        </w:rPr>
        <w:t>agent]</w:t>
      </w:r>
      <w:r>
        <w:rPr>
          <w:i/>
          <w:spacing w:val="-10"/>
          <w:sz w:val="24"/>
        </w:rPr>
        <w:t xml:space="preserve"> </w:t>
      </w:r>
      <w:r>
        <w:rPr>
          <w:i/>
          <w:sz w:val="24"/>
        </w:rPr>
        <w:t>was</w:t>
      </w:r>
      <w:r>
        <w:rPr>
          <w:i/>
          <w:spacing w:val="-11"/>
          <w:sz w:val="24"/>
        </w:rPr>
        <w:t xml:space="preserve"> </w:t>
      </w:r>
      <w:r>
        <w:rPr>
          <w:i/>
          <w:sz w:val="24"/>
        </w:rPr>
        <w:t>employed</w:t>
      </w:r>
      <w:r>
        <w:rPr>
          <w:i/>
          <w:spacing w:val="-11"/>
          <w:sz w:val="24"/>
        </w:rPr>
        <w:t xml:space="preserve"> </w:t>
      </w:r>
      <w:r>
        <w:rPr>
          <w:i/>
          <w:sz w:val="24"/>
        </w:rPr>
        <w:t>or</w:t>
      </w:r>
      <w:r>
        <w:rPr>
          <w:i/>
          <w:spacing w:val="-11"/>
          <w:sz w:val="24"/>
        </w:rPr>
        <w:t xml:space="preserve"> </w:t>
      </w:r>
      <w:r>
        <w:rPr>
          <w:i/>
          <w:sz w:val="24"/>
        </w:rPr>
        <w:t>was</w:t>
      </w:r>
      <w:r>
        <w:rPr>
          <w:i/>
          <w:spacing w:val="-9"/>
          <w:sz w:val="24"/>
        </w:rPr>
        <w:t xml:space="preserve"> </w:t>
      </w:r>
      <w:r>
        <w:rPr>
          <w:i/>
          <w:sz w:val="24"/>
        </w:rPr>
        <w:t>reasonably necessary</w:t>
      </w:r>
      <w:r>
        <w:rPr>
          <w:i/>
          <w:spacing w:val="-1"/>
          <w:sz w:val="24"/>
        </w:rPr>
        <w:t xml:space="preserve"> </w:t>
      </w:r>
      <w:r>
        <w:rPr>
          <w:i/>
          <w:sz w:val="24"/>
        </w:rPr>
        <w:t>for</w:t>
      </w:r>
      <w:r>
        <w:rPr>
          <w:i/>
          <w:spacing w:val="-1"/>
          <w:sz w:val="24"/>
        </w:rPr>
        <w:t xml:space="preserve"> </w:t>
      </w:r>
      <w:r>
        <w:rPr>
          <w:i/>
          <w:sz w:val="24"/>
        </w:rPr>
        <w:t>the</w:t>
      </w:r>
      <w:r>
        <w:rPr>
          <w:i/>
          <w:spacing w:val="-3"/>
          <w:sz w:val="24"/>
        </w:rPr>
        <w:t xml:space="preserve"> </w:t>
      </w:r>
      <w:r>
        <w:rPr>
          <w:i/>
          <w:sz w:val="24"/>
        </w:rPr>
        <w:t>proper performance of</w:t>
      </w:r>
      <w:r>
        <w:rPr>
          <w:i/>
          <w:spacing w:val="-2"/>
          <w:sz w:val="24"/>
        </w:rPr>
        <w:t xml:space="preserve"> </w:t>
      </w:r>
      <w:r>
        <w:rPr>
          <w:i/>
          <w:sz w:val="24"/>
        </w:rPr>
        <w:t>the duties</w:t>
      </w:r>
      <w:r>
        <w:rPr>
          <w:i/>
          <w:spacing w:val="-1"/>
          <w:sz w:val="24"/>
        </w:rPr>
        <w:t xml:space="preserve"> </w:t>
      </w:r>
      <w:r>
        <w:rPr>
          <w:i/>
          <w:sz w:val="24"/>
        </w:rPr>
        <w:t>undertaken</w:t>
      </w:r>
      <w:r>
        <w:rPr>
          <w:i/>
          <w:spacing w:val="-2"/>
          <w:sz w:val="24"/>
        </w:rPr>
        <w:t xml:space="preserve"> </w:t>
      </w:r>
      <w:r>
        <w:rPr>
          <w:i/>
          <w:sz w:val="24"/>
        </w:rPr>
        <w:t>by</w:t>
      </w:r>
      <w:r>
        <w:rPr>
          <w:i/>
          <w:spacing w:val="-1"/>
          <w:sz w:val="24"/>
        </w:rPr>
        <w:t xml:space="preserve"> </w:t>
      </w:r>
      <w:r>
        <w:rPr>
          <w:i/>
          <w:sz w:val="24"/>
        </w:rPr>
        <w:t>[the agent].</w:t>
      </w:r>
      <w:r>
        <w:rPr>
          <w:i/>
          <w:sz w:val="24"/>
          <w:vertAlign w:val="superscript"/>
        </w:rPr>
        <w:t>5</w:t>
      </w:r>
    </w:p>
    <w:p w:rsidR="009A1AF4" w:rsidRDefault="009A1AF4">
      <w:pPr>
        <w:pStyle w:val="BodyText"/>
        <w:spacing w:before="11"/>
        <w:rPr>
          <w:i/>
          <w:sz w:val="27"/>
        </w:rPr>
      </w:pPr>
    </w:p>
    <w:p w:rsidR="009A1AF4" w:rsidRDefault="00FF5679">
      <w:pPr>
        <w:pStyle w:val="ListParagraph"/>
        <w:numPr>
          <w:ilvl w:val="0"/>
          <w:numId w:val="4"/>
        </w:numPr>
        <w:tabs>
          <w:tab w:val="left" w:pos="919"/>
          <w:tab w:val="left" w:pos="921"/>
        </w:tabs>
        <w:spacing w:before="1" w:line="276" w:lineRule="auto"/>
        <w:ind w:right="211" w:hanging="360"/>
        <w:jc w:val="both"/>
        <w:rPr>
          <w:sz w:val="24"/>
        </w:rPr>
      </w:pPr>
      <w:r>
        <w:rPr>
          <w:sz w:val="24"/>
        </w:rPr>
        <w:t>Applying</w:t>
      </w:r>
      <w:r>
        <w:rPr>
          <w:spacing w:val="-8"/>
          <w:sz w:val="24"/>
        </w:rPr>
        <w:t xml:space="preserve"> </w:t>
      </w:r>
      <w:r>
        <w:rPr>
          <w:sz w:val="24"/>
        </w:rPr>
        <w:t>this</w:t>
      </w:r>
      <w:r>
        <w:rPr>
          <w:spacing w:val="-5"/>
          <w:sz w:val="24"/>
        </w:rPr>
        <w:t xml:space="preserve"> </w:t>
      </w:r>
      <w:r>
        <w:rPr>
          <w:sz w:val="24"/>
        </w:rPr>
        <w:t>principle</w:t>
      </w:r>
      <w:r>
        <w:rPr>
          <w:spacing w:val="-3"/>
          <w:sz w:val="24"/>
        </w:rPr>
        <w:t xml:space="preserve"> </w:t>
      </w:r>
      <w:r>
        <w:rPr>
          <w:sz w:val="24"/>
        </w:rPr>
        <w:t>Ms</w:t>
      </w:r>
      <w:r>
        <w:rPr>
          <w:spacing w:val="-3"/>
          <w:sz w:val="24"/>
        </w:rPr>
        <w:t xml:space="preserve"> </w:t>
      </w:r>
      <w:r>
        <w:rPr>
          <w:sz w:val="24"/>
        </w:rPr>
        <w:t>Yates</w:t>
      </w:r>
      <w:r>
        <w:rPr>
          <w:spacing w:val="-3"/>
          <w:sz w:val="24"/>
        </w:rPr>
        <w:t xml:space="preserve"> </w:t>
      </w:r>
      <w:r>
        <w:rPr>
          <w:sz w:val="24"/>
        </w:rPr>
        <w:t>submitted</w:t>
      </w:r>
      <w:r>
        <w:rPr>
          <w:spacing w:val="-4"/>
          <w:sz w:val="24"/>
        </w:rPr>
        <w:t xml:space="preserve"> </w:t>
      </w:r>
      <w:r>
        <w:rPr>
          <w:sz w:val="24"/>
        </w:rPr>
        <w:t>that</w:t>
      </w:r>
      <w:r>
        <w:rPr>
          <w:spacing w:val="-2"/>
          <w:sz w:val="24"/>
        </w:rPr>
        <w:t xml:space="preserve"> </w:t>
      </w:r>
      <w:r>
        <w:rPr>
          <w:sz w:val="24"/>
        </w:rPr>
        <w:t>whether</w:t>
      </w:r>
      <w:r>
        <w:rPr>
          <w:spacing w:val="-5"/>
          <w:sz w:val="24"/>
        </w:rPr>
        <w:t xml:space="preserve"> </w:t>
      </w:r>
      <w:r>
        <w:rPr>
          <w:sz w:val="24"/>
        </w:rPr>
        <w:t>or not</w:t>
      </w:r>
      <w:r>
        <w:rPr>
          <w:spacing w:val="-5"/>
          <w:sz w:val="24"/>
        </w:rPr>
        <w:t xml:space="preserve"> </w:t>
      </w:r>
      <w:r>
        <w:rPr>
          <w:sz w:val="24"/>
        </w:rPr>
        <w:t>business</w:t>
      </w:r>
      <w:r>
        <w:rPr>
          <w:spacing w:val="-5"/>
          <w:sz w:val="24"/>
        </w:rPr>
        <w:t xml:space="preserve"> </w:t>
      </w:r>
      <w:r>
        <w:rPr>
          <w:sz w:val="24"/>
        </w:rPr>
        <w:t>failures</w:t>
      </w:r>
      <w:r>
        <w:rPr>
          <w:spacing w:val="-5"/>
          <w:sz w:val="24"/>
        </w:rPr>
        <w:t xml:space="preserve"> </w:t>
      </w:r>
      <w:r>
        <w:rPr>
          <w:sz w:val="24"/>
        </w:rPr>
        <w:t>were applicable the agents in this case did not exercise the level that is sufficient to meet the standard.</w:t>
      </w:r>
    </w:p>
    <w:p w:rsidR="009A1AF4" w:rsidRDefault="009A1AF4">
      <w:pPr>
        <w:pStyle w:val="BodyText"/>
        <w:spacing w:before="8"/>
        <w:rPr>
          <w:sz w:val="27"/>
        </w:rPr>
      </w:pPr>
    </w:p>
    <w:p w:rsidR="009A1AF4" w:rsidRDefault="00FF5679">
      <w:pPr>
        <w:pStyle w:val="ListParagraph"/>
        <w:numPr>
          <w:ilvl w:val="0"/>
          <w:numId w:val="4"/>
        </w:numPr>
        <w:tabs>
          <w:tab w:val="left" w:pos="919"/>
        </w:tabs>
        <w:ind w:left="919" w:hanging="358"/>
        <w:rPr>
          <w:sz w:val="24"/>
        </w:rPr>
      </w:pPr>
      <w:r>
        <w:rPr>
          <w:sz w:val="24"/>
        </w:rPr>
        <w:t>Ms</w:t>
      </w:r>
      <w:r>
        <w:rPr>
          <w:spacing w:val="-2"/>
          <w:sz w:val="24"/>
        </w:rPr>
        <w:t xml:space="preserve"> </w:t>
      </w:r>
      <w:r>
        <w:rPr>
          <w:sz w:val="24"/>
        </w:rPr>
        <w:t>Yates</w:t>
      </w:r>
      <w:r>
        <w:rPr>
          <w:spacing w:val="-1"/>
          <w:sz w:val="24"/>
        </w:rPr>
        <w:t xml:space="preserve"> </w:t>
      </w:r>
      <w:r>
        <w:rPr>
          <w:spacing w:val="-4"/>
          <w:sz w:val="24"/>
        </w:rPr>
        <w:t>also:</w:t>
      </w:r>
    </w:p>
    <w:p w:rsidR="009A1AF4" w:rsidRDefault="009A1AF4">
      <w:pPr>
        <w:pStyle w:val="BodyText"/>
        <w:spacing w:before="5"/>
        <w:rPr>
          <w:sz w:val="31"/>
        </w:rPr>
      </w:pPr>
    </w:p>
    <w:p w:rsidR="009A1AF4" w:rsidRDefault="00FF5679">
      <w:pPr>
        <w:pStyle w:val="ListParagraph"/>
        <w:numPr>
          <w:ilvl w:val="1"/>
          <w:numId w:val="4"/>
        </w:numPr>
        <w:tabs>
          <w:tab w:val="left" w:pos="1113"/>
        </w:tabs>
        <w:spacing w:line="273" w:lineRule="auto"/>
        <w:ind w:left="1113" w:right="209" w:hanging="286"/>
        <w:rPr>
          <w:rFonts w:ascii="Symbol" w:hAnsi="Symbol"/>
          <w:sz w:val="24"/>
        </w:rPr>
      </w:pPr>
      <w:r>
        <w:rPr>
          <w:sz w:val="24"/>
        </w:rPr>
        <w:t xml:space="preserve">Noted there was no evidence provided regarding the 3 inspection </w:t>
      </w:r>
      <w:r>
        <w:rPr>
          <w:sz w:val="24"/>
        </w:rPr>
        <w:t>reported to have been done but not provided to the applicants and that, consequently, not much weight can be given to this aspect of Mr Maley’s submission;</w:t>
      </w:r>
    </w:p>
    <w:p w:rsidR="009A1AF4" w:rsidRDefault="00FF5679">
      <w:pPr>
        <w:pStyle w:val="ListParagraph"/>
        <w:numPr>
          <w:ilvl w:val="1"/>
          <w:numId w:val="4"/>
        </w:numPr>
        <w:tabs>
          <w:tab w:val="left" w:pos="1113"/>
        </w:tabs>
        <w:spacing w:before="10" w:line="273" w:lineRule="auto"/>
        <w:ind w:left="1113" w:right="209" w:hanging="286"/>
        <w:rPr>
          <w:rFonts w:ascii="Symbol" w:hAnsi="Symbol"/>
          <w:sz w:val="24"/>
        </w:rPr>
      </w:pPr>
      <w:r>
        <w:rPr>
          <w:sz w:val="24"/>
        </w:rPr>
        <w:t>Noted</w:t>
      </w:r>
      <w:r>
        <w:rPr>
          <w:spacing w:val="-14"/>
          <w:sz w:val="24"/>
        </w:rPr>
        <w:t xml:space="preserve"> </w:t>
      </w:r>
      <w:r>
        <w:rPr>
          <w:sz w:val="24"/>
        </w:rPr>
        <w:t>some</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sz w:val="24"/>
        </w:rPr>
        <w:t>events</w:t>
      </w:r>
      <w:r>
        <w:rPr>
          <w:spacing w:val="-13"/>
          <w:sz w:val="24"/>
        </w:rPr>
        <w:t xml:space="preserve"> </w:t>
      </w:r>
      <w:r>
        <w:rPr>
          <w:sz w:val="24"/>
        </w:rPr>
        <w:t>took</w:t>
      </w:r>
      <w:r>
        <w:rPr>
          <w:spacing w:val="-14"/>
          <w:sz w:val="24"/>
        </w:rPr>
        <w:t xml:space="preserve"> </w:t>
      </w:r>
      <w:r>
        <w:rPr>
          <w:sz w:val="24"/>
        </w:rPr>
        <w:t>place</w:t>
      </w:r>
      <w:r>
        <w:rPr>
          <w:spacing w:val="-13"/>
          <w:sz w:val="24"/>
        </w:rPr>
        <w:t xml:space="preserve"> </w:t>
      </w:r>
      <w:r>
        <w:rPr>
          <w:sz w:val="24"/>
        </w:rPr>
        <w:t>before</w:t>
      </w:r>
      <w:r>
        <w:rPr>
          <w:spacing w:val="-14"/>
          <w:sz w:val="24"/>
        </w:rPr>
        <w:t xml:space="preserve"> </w:t>
      </w:r>
      <w:r>
        <w:rPr>
          <w:sz w:val="24"/>
        </w:rPr>
        <w:t>the</w:t>
      </w:r>
      <w:r>
        <w:rPr>
          <w:spacing w:val="-14"/>
          <w:sz w:val="24"/>
        </w:rPr>
        <w:t xml:space="preserve"> </w:t>
      </w:r>
      <w:r>
        <w:rPr>
          <w:sz w:val="24"/>
        </w:rPr>
        <w:t>operation</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COVID</w:t>
      </w:r>
      <w:r>
        <w:rPr>
          <w:spacing w:val="-14"/>
          <w:sz w:val="24"/>
        </w:rPr>
        <w:t xml:space="preserve"> </w:t>
      </w:r>
      <w:r>
        <w:rPr>
          <w:sz w:val="24"/>
        </w:rPr>
        <w:t xml:space="preserve">Modification notices under the </w:t>
      </w:r>
      <w:r>
        <w:rPr>
          <w:i/>
          <w:sz w:val="24"/>
        </w:rPr>
        <w:t>Residential Tenancies Act 1999;</w:t>
      </w:r>
    </w:p>
    <w:p w:rsidR="009A1AF4" w:rsidRDefault="00FF5679">
      <w:pPr>
        <w:pStyle w:val="ListParagraph"/>
        <w:numPr>
          <w:ilvl w:val="1"/>
          <w:numId w:val="4"/>
        </w:numPr>
        <w:tabs>
          <w:tab w:val="left" w:pos="1112"/>
        </w:tabs>
        <w:spacing w:before="6"/>
        <w:ind w:left="1112" w:hanging="285"/>
        <w:rPr>
          <w:rFonts w:ascii="Symbol" w:hAnsi="Symbol"/>
          <w:sz w:val="24"/>
        </w:rPr>
      </w:pPr>
      <w:r>
        <w:rPr>
          <w:sz w:val="24"/>
        </w:rPr>
        <w:t>Submitted</w:t>
      </w:r>
      <w:r>
        <w:rPr>
          <w:spacing w:val="-4"/>
          <w:sz w:val="24"/>
        </w:rPr>
        <w:t xml:space="preserve"> </w:t>
      </w:r>
      <w:r>
        <w:rPr>
          <w:sz w:val="24"/>
        </w:rPr>
        <w:t>that</w:t>
      </w:r>
      <w:r>
        <w:rPr>
          <w:spacing w:val="-2"/>
          <w:sz w:val="24"/>
        </w:rPr>
        <w:t xml:space="preserve"> </w:t>
      </w:r>
      <w:r>
        <w:rPr>
          <w:sz w:val="24"/>
        </w:rPr>
        <w:t>it</w:t>
      </w:r>
      <w:r>
        <w:rPr>
          <w:spacing w:val="-2"/>
          <w:sz w:val="24"/>
        </w:rPr>
        <w:t xml:space="preserve"> </w:t>
      </w:r>
      <w:r>
        <w:rPr>
          <w:sz w:val="24"/>
        </w:rPr>
        <w:t>is</w:t>
      </w:r>
      <w:r>
        <w:rPr>
          <w:spacing w:val="-3"/>
          <w:sz w:val="24"/>
        </w:rPr>
        <w:t xml:space="preserve"> </w:t>
      </w:r>
      <w:r>
        <w:rPr>
          <w:sz w:val="24"/>
        </w:rPr>
        <w:t>largely</w:t>
      </w:r>
      <w:r>
        <w:rPr>
          <w:spacing w:val="-3"/>
          <w:sz w:val="24"/>
        </w:rPr>
        <w:t xml:space="preserve"> </w:t>
      </w:r>
      <w:r>
        <w:rPr>
          <w:sz w:val="24"/>
        </w:rPr>
        <w:t>irrelevant that</w:t>
      </w:r>
      <w:r>
        <w:rPr>
          <w:spacing w:val="-4"/>
          <w:sz w:val="24"/>
        </w:rPr>
        <w:t xml:space="preserve"> </w:t>
      </w:r>
      <w:r>
        <w:rPr>
          <w:sz w:val="24"/>
        </w:rPr>
        <w:t>the</w:t>
      </w:r>
      <w:r>
        <w:rPr>
          <w:spacing w:val="-3"/>
          <w:sz w:val="24"/>
        </w:rPr>
        <w:t xml:space="preserve"> </w:t>
      </w:r>
      <w:r>
        <w:rPr>
          <w:sz w:val="24"/>
        </w:rPr>
        <w:t>tenant</w:t>
      </w:r>
      <w:r>
        <w:rPr>
          <w:spacing w:val="-1"/>
          <w:sz w:val="24"/>
        </w:rPr>
        <w:t xml:space="preserve"> </w:t>
      </w:r>
      <w:r>
        <w:rPr>
          <w:sz w:val="24"/>
        </w:rPr>
        <w:t>was</w:t>
      </w:r>
      <w:r>
        <w:rPr>
          <w:spacing w:val="-2"/>
          <w:sz w:val="24"/>
        </w:rPr>
        <w:t xml:space="preserve"> </w:t>
      </w:r>
      <w:r>
        <w:rPr>
          <w:sz w:val="24"/>
        </w:rPr>
        <w:t>a</w:t>
      </w:r>
      <w:r>
        <w:rPr>
          <w:spacing w:val="-5"/>
          <w:sz w:val="24"/>
        </w:rPr>
        <w:t xml:space="preserve"> </w:t>
      </w:r>
      <w:r>
        <w:rPr>
          <w:sz w:val="24"/>
        </w:rPr>
        <w:t>gold</w:t>
      </w:r>
      <w:r>
        <w:rPr>
          <w:spacing w:val="-2"/>
          <w:sz w:val="24"/>
        </w:rPr>
        <w:t xml:space="preserve"> </w:t>
      </w:r>
      <w:r>
        <w:rPr>
          <w:sz w:val="24"/>
        </w:rPr>
        <w:t>star</w:t>
      </w:r>
      <w:r>
        <w:rPr>
          <w:spacing w:val="-1"/>
          <w:sz w:val="24"/>
        </w:rPr>
        <w:t xml:space="preserve"> </w:t>
      </w:r>
      <w:r>
        <w:rPr>
          <w:spacing w:val="-2"/>
          <w:sz w:val="24"/>
        </w:rPr>
        <w:t>tenant;</w:t>
      </w:r>
    </w:p>
    <w:p w:rsidR="009A1AF4" w:rsidRDefault="00FF5679">
      <w:pPr>
        <w:pStyle w:val="ListParagraph"/>
        <w:numPr>
          <w:ilvl w:val="1"/>
          <w:numId w:val="4"/>
        </w:numPr>
        <w:tabs>
          <w:tab w:val="left" w:pos="1112"/>
        </w:tabs>
        <w:spacing w:before="44"/>
        <w:ind w:left="1112" w:hanging="285"/>
        <w:rPr>
          <w:rFonts w:ascii="Symbol" w:hAnsi="Symbol"/>
          <w:sz w:val="24"/>
        </w:rPr>
      </w:pPr>
      <w:r>
        <w:rPr>
          <w:sz w:val="24"/>
        </w:rPr>
        <w:t>Accepted</w:t>
      </w:r>
      <w:r>
        <w:rPr>
          <w:spacing w:val="-3"/>
          <w:sz w:val="24"/>
        </w:rPr>
        <w:t xml:space="preserve"> </w:t>
      </w:r>
      <w:r>
        <w:rPr>
          <w:sz w:val="24"/>
        </w:rPr>
        <w:t>turnover</w:t>
      </w:r>
      <w:r>
        <w:rPr>
          <w:spacing w:val="-4"/>
          <w:sz w:val="24"/>
        </w:rPr>
        <w:t xml:space="preserve"> </w:t>
      </w:r>
      <w:r>
        <w:rPr>
          <w:sz w:val="24"/>
        </w:rPr>
        <w:t>of staff</w:t>
      </w:r>
      <w:r>
        <w:rPr>
          <w:spacing w:val="-1"/>
          <w:sz w:val="24"/>
        </w:rPr>
        <w:t xml:space="preserve"> </w:t>
      </w:r>
      <w:r>
        <w:rPr>
          <w:sz w:val="24"/>
        </w:rPr>
        <w:t>is</w:t>
      </w:r>
      <w:r>
        <w:rPr>
          <w:spacing w:val="-4"/>
          <w:sz w:val="24"/>
        </w:rPr>
        <w:t xml:space="preserve"> </w:t>
      </w:r>
      <w:r>
        <w:rPr>
          <w:sz w:val="24"/>
        </w:rPr>
        <w:t>a</w:t>
      </w:r>
      <w:r>
        <w:rPr>
          <w:spacing w:val="-4"/>
          <w:sz w:val="24"/>
        </w:rPr>
        <w:t xml:space="preserve"> </w:t>
      </w:r>
      <w:r>
        <w:rPr>
          <w:spacing w:val="-2"/>
          <w:sz w:val="24"/>
        </w:rPr>
        <w:t>factor.</w:t>
      </w:r>
    </w:p>
    <w:p w:rsidR="009A1AF4" w:rsidRDefault="009A1AF4">
      <w:pPr>
        <w:pStyle w:val="BodyText"/>
        <w:spacing w:before="6"/>
        <w:rPr>
          <w:sz w:val="31"/>
        </w:rPr>
      </w:pPr>
    </w:p>
    <w:p w:rsidR="009A1AF4" w:rsidRDefault="00FF5679">
      <w:pPr>
        <w:pStyle w:val="ListParagraph"/>
        <w:numPr>
          <w:ilvl w:val="0"/>
          <w:numId w:val="4"/>
        </w:numPr>
        <w:tabs>
          <w:tab w:val="left" w:pos="919"/>
          <w:tab w:val="left" w:pos="921"/>
        </w:tabs>
        <w:spacing w:line="276" w:lineRule="auto"/>
        <w:ind w:right="207" w:hanging="360"/>
        <w:jc w:val="both"/>
        <w:rPr>
          <w:sz w:val="24"/>
        </w:rPr>
      </w:pPr>
      <w:r>
        <w:rPr>
          <w:sz w:val="24"/>
        </w:rPr>
        <w:t>The</w:t>
      </w:r>
      <w:r>
        <w:rPr>
          <w:spacing w:val="-11"/>
          <w:sz w:val="24"/>
        </w:rPr>
        <w:t xml:space="preserve"> </w:t>
      </w:r>
      <w:r>
        <w:rPr>
          <w:sz w:val="24"/>
        </w:rPr>
        <w:t>Board</w:t>
      </w:r>
      <w:r>
        <w:rPr>
          <w:spacing w:val="-11"/>
          <w:sz w:val="24"/>
        </w:rPr>
        <w:t xml:space="preserve"> </w:t>
      </w:r>
      <w:r>
        <w:rPr>
          <w:sz w:val="24"/>
        </w:rPr>
        <w:t>took</w:t>
      </w:r>
      <w:r>
        <w:rPr>
          <w:spacing w:val="-11"/>
          <w:sz w:val="24"/>
        </w:rPr>
        <w:t xml:space="preserve"> </w:t>
      </w:r>
      <w:r>
        <w:rPr>
          <w:sz w:val="24"/>
        </w:rPr>
        <w:t>a</w:t>
      </w:r>
      <w:r>
        <w:rPr>
          <w:spacing w:val="-11"/>
          <w:sz w:val="24"/>
        </w:rPr>
        <w:t xml:space="preserve"> </w:t>
      </w:r>
      <w:r>
        <w:rPr>
          <w:sz w:val="24"/>
        </w:rPr>
        <w:t>short</w:t>
      </w:r>
      <w:r>
        <w:rPr>
          <w:spacing w:val="-8"/>
          <w:sz w:val="24"/>
        </w:rPr>
        <w:t xml:space="preserve"> </w:t>
      </w:r>
      <w:r>
        <w:rPr>
          <w:sz w:val="24"/>
        </w:rPr>
        <w:t>adjournment</w:t>
      </w:r>
      <w:r>
        <w:rPr>
          <w:spacing w:val="-11"/>
          <w:sz w:val="24"/>
        </w:rPr>
        <w:t xml:space="preserve"> </w:t>
      </w:r>
      <w:r>
        <w:rPr>
          <w:sz w:val="24"/>
        </w:rPr>
        <w:t>to</w:t>
      </w:r>
      <w:r>
        <w:rPr>
          <w:spacing w:val="-11"/>
          <w:sz w:val="24"/>
        </w:rPr>
        <w:t xml:space="preserve"> </w:t>
      </w:r>
      <w:r>
        <w:rPr>
          <w:sz w:val="24"/>
        </w:rPr>
        <w:t>consider</w:t>
      </w:r>
      <w:r>
        <w:rPr>
          <w:spacing w:val="-11"/>
          <w:sz w:val="24"/>
        </w:rPr>
        <w:t xml:space="preserve"> </w:t>
      </w:r>
      <w:r>
        <w:rPr>
          <w:sz w:val="24"/>
        </w:rPr>
        <w:t>the</w:t>
      </w:r>
      <w:r>
        <w:rPr>
          <w:spacing w:val="-11"/>
          <w:sz w:val="24"/>
        </w:rPr>
        <w:t xml:space="preserve"> </w:t>
      </w:r>
      <w:r>
        <w:rPr>
          <w:sz w:val="24"/>
        </w:rPr>
        <w:t>issues</w:t>
      </w:r>
      <w:r>
        <w:rPr>
          <w:spacing w:val="-11"/>
          <w:sz w:val="24"/>
        </w:rPr>
        <w:t xml:space="preserve"> </w:t>
      </w:r>
      <w:r>
        <w:rPr>
          <w:sz w:val="24"/>
        </w:rPr>
        <w:t>raised</w:t>
      </w:r>
      <w:r>
        <w:rPr>
          <w:spacing w:val="-10"/>
          <w:sz w:val="24"/>
        </w:rPr>
        <w:t xml:space="preserve"> </w:t>
      </w:r>
      <w:r>
        <w:rPr>
          <w:sz w:val="24"/>
        </w:rPr>
        <w:t>by</w:t>
      </w:r>
      <w:r>
        <w:rPr>
          <w:spacing w:val="-11"/>
          <w:sz w:val="24"/>
        </w:rPr>
        <w:t xml:space="preserve"> </w:t>
      </w:r>
      <w:r>
        <w:rPr>
          <w:sz w:val="24"/>
        </w:rPr>
        <w:t>Mr</w:t>
      </w:r>
      <w:r>
        <w:rPr>
          <w:spacing w:val="-11"/>
          <w:sz w:val="24"/>
        </w:rPr>
        <w:t xml:space="preserve"> </w:t>
      </w:r>
      <w:r>
        <w:rPr>
          <w:sz w:val="24"/>
        </w:rPr>
        <w:t>Maley</w:t>
      </w:r>
      <w:r>
        <w:rPr>
          <w:spacing w:val="-11"/>
          <w:sz w:val="24"/>
        </w:rPr>
        <w:t xml:space="preserve"> </w:t>
      </w:r>
      <w:r>
        <w:rPr>
          <w:sz w:val="24"/>
        </w:rPr>
        <w:t>and</w:t>
      </w:r>
      <w:r>
        <w:rPr>
          <w:spacing w:val="-12"/>
          <w:sz w:val="24"/>
        </w:rPr>
        <w:t xml:space="preserve"> </w:t>
      </w:r>
      <w:r>
        <w:rPr>
          <w:sz w:val="24"/>
        </w:rPr>
        <w:t>the views of Ms Yates.</w:t>
      </w:r>
    </w:p>
    <w:p w:rsidR="009A1AF4" w:rsidRDefault="009A1AF4">
      <w:pPr>
        <w:pStyle w:val="BodyText"/>
        <w:spacing w:before="9"/>
        <w:rPr>
          <w:sz w:val="27"/>
        </w:rPr>
      </w:pPr>
    </w:p>
    <w:p w:rsidR="009A1AF4" w:rsidRDefault="00FF5679">
      <w:pPr>
        <w:pStyle w:val="ListParagraph"/>
        <w:numPr>
          <w:ilvl w:val="0"/>
          <w:numId w:val="4"/>
        </w:numPr>
        <w:tabs>
          <w:tab w:val="left" w:pos="919"/>
          <w:tab w:val="left" w:pos="921"/>
        </w:tabs>
        <w:spacing w:before="1" w:line="276" w:lineRule="auto"/>
        <w:ind w:right="207" w:hanging="360"/>
        <w:jc w:val="both"/>
        <w:rPr>
          <w:sz w:val="24"/>
        </w:rPr>
      </w:pPr>
      <w:r>
        <w:rPr>
          <w:sz w:val="24"/>
        </w:rPr>
        <w:t>The Board decided that the breaches justified the taking of disciplinary action.</w:t>
      </w:r>
      <w:r>
        <w:rPr>
          <w:spacing w:val="40"/>
          <w:sz w:val="24"/>
        </w:rPr>
        <w:t xml:space="preserve"> </w:t>
      </w:r>
      <w:r>
        <w:rPr>
          <w:sz w:val="24"/>
        </w:rPr>
        <w:t>The Board accepted that as a generality (and particularly during COVID period) there are various operational issues for property management r</w:t>
      </w:r>
      <w:r>
        <w:rPr>
          <w:sz w:val="24"/>
        </w:rPr>
        <w:t>elating to staff shortages, sickness</w:t>
      </w:r>
      <w:r>
        <w:rPr>
          <w:spacing w:val="-12"/>
          <w:sz w:val="24"/>
        </w:rPr>
        <w:t xml:space="preserve"> </w:t>
      </w:r>
      <w:r>
        <w:rPr>
          <w:sz w:val="24"/>
        </w:rPr>
        <w:t>and</w:t>
      </w:r>
      <w:r>
        <w:rPr>
          <w:spacing w:val="-10"/>
          <w:sz w:val="24"/>
        </w:rPr>
        <w:t xml:space="preserve"> </w:t>
      </w:r>
      <w:r>
        <w:rPr>
          <w:sz w:val="24"/>
        </w:rPr>
        <w:t>industry</w:t>
      </w:r>
      <w:r>
        <w:rPr>
          <w:spacing w:val="-13"/>
          <w:sz w:val="24"/>
        </w:rPr>
        <w:t xml:space="preserve"> </w:t>
      </w:r>
      <w:r>
        <w:rPr>
          <w:sz w:val="24"/>
        </w:rPr>
        <w:t>wide</w:t>
      </w:r>
      <w:r>
        <w:rPr>
          <w:spacing w:val="-12"/>
          <w:sz w:val="24"/>
        </w:rPr>
        <w:t xml:space="preserve"> </w:t>
      </w:r>
      <w:r>
        <w:rPr>
          <w:sz w:val="24"/>
        </w:rPr>
        <w:t>inexperience</w:t>
      </w:r>
      <w:r>
        <w:rPr>
          <w:spacing w:val="-14"/>
          <w:sz w:val="24"/>
        </w:rPr>
        <w:t xml:space="preserve"> </w:t>
      </w:r>
      <w:r>
        <w:rPr>
          <w:sz w:val="24"/>
        </w:rPr>
        <w:t>of</w:t>
      </w:r>
      <w:r>
        <w:rPr>
          <w:spacing w:val="-9"/>
          <w:sz w:val="24"/>
        </w:rPr>
        <w:t xml:space="preserve"> </w:t>
      </w:r>
      <w:r>
        <w:rPr>
          <w:sz w:val="24"/>
        </w:rPr>
        <w:t>persons</w:t>
      </w:r>
      <w:r>
        <w:rPr>
          <w:spacing w:val="-12"/>
          <w:sz w:val="24"/>
        </w:rPr>
        <w:t xml:space="preserve"> </w:t>
      </w:r>
      <w:r>
        <w:rPr>
          <w:sz w:val="24"/>
        </w:rPr>
        <w:t>engaged</w:t>
      </w:r>
      <w:r>
        <w:rPr>
          <w:spacing w:val="-11"/>
          <w:sz w:val="24"/>
        </w:rPr>
        <w:t xml:space="preserve"> </w:t>
      </w:r>
      <w:r>
        <w:rPr>
          <w:sz w:val="24"/>
        </w:rPr>
        <w:t>in</w:t>
      </w:r>
      <w:r>
        <w:rPr>
          <w:spacing w:val="-11"/>
          <w:sz w:val="24"/>
        </w:rPr>
        <w:t xml:space="preserve"> </w:t>
      </w:r>
      <w:r>
        <w:rPr>
          <w:sz w:val="24"/>
        </w:rPr>
        <w:t>property</w:t>
      </w:r>
      <w:r>
        <w:rPr>
          <w:spacing w:val="-13"/>
          <w:sz w:val="24"/>
        </w:rPr>
        <w:t xml:space="preserve"> </w:t>
      </w:r>
      <w:r>
        <w:rPr>
          <w:sz w:val="24"/>
        </w:rPr>
        <w:t>management. These issues mean that will be some problems in complying with the exact requirements of management agreements.</w:t>
      </w:r>
    </w:p>
    <w:p w:rsidR="009A1AF4" w:rsidRDefault="009A1AF4">
      <w:pPr>
        <w:pStyle w:val="BodyText"/>
        <w:spacing w:before="8"/>
        <w:rPr>
          <w:sz w:val="27"/>
        </w:rPr>
      </w:pPr>
    </w:p>
    <w:p w:rsidR="009A1AF4" w:rsidRDefault="00FF5679">
      <w:pPr>
        <w:pStyle w:val="ListParagraph"/>
        <w:numPr>
          <w:ilvl w:val="0"/>
          <w:numId w:val="4"/>
        </w:numPr>
        <w:tabs>
          <w:tab w:val="left" w:pos="919"/>
          <w:tab w:val="left" w:pos="921"/>
        </w:tabs>
        <w:spacing w:line="276" w:lineRule="auto"/>
        <w:ind w:right="208" w:hanging="360"/>
        <w:jc w:val="both"/>
        <w:rPr>
          <w:sz w:val="24"/>
        </w:rPr>
      </w:pPr>
      <w:r>
        <w:rPr>
          <w:sz w:val="24"/>
        </w:rPr>
        <w:t>For the management of this prope</w:t>
      </w:r>
      <w:r>
        <w:rPr>
          <w:sz w:val="24"/>
        </w:rPr>
        <w:t>rty the Board noted that there may have been particular</w:t>
      </w:r>
      <w:r>
        <w:rPr>
          <w:spacing w:val="-3"/>
          <w:sz w:val="24"/>
        </w:rPr>
        <w:t xml:space="preserve"> </w:t>
      </w:r>
      <w:r>
        <w:rPr>
          <w:sz w:val="24"/>
        </w:rPr>
        <w:t>difficulties</w:t>
      </w:r>
      <w:r>
        <w:rPr>
          <w:spacing w:val="-4"/>
          <w:sz w:val="24"/>
        </w:rPr>
        <w:t xml:space="preserve"> </w:t>
      </w:r>
      <w:r>
        <w:rPr>
          <w:sz w:val="24"/>
        </w:rPr>
        <w:t>arising</w:t>
      </w:r>
      <w:r>
        <w:rPr>
          <w:spacing w:val="-4"/>
          <w:sz w:val="24"/>
        </w:rPr>
        <w:t xml:space="preserve"> </w:t>
      </w:r>
      <w:r>
        <w:rPr>
          <w:sz w:val="24"/>
        </w:rPr>
        <w:t>from</w:t>
      </w:r>
      <w:r>
        <w:rPr>
          <w:spacing w:val="-4"/>
          <w:sz w:val="24"/>
        </w:rPr>
        <w:t xml:space="preserve"> </w:t>
      </w:r>
      <w:r>
        <w:rPr>
          <w:sz w:val="24"/>
        </w:rPr>
        <w:t>the</w:t>
      </w:r>
      <w:r>
        <w:rPr>
          <w:spacing w:val="-4"/>
          <w:sz w:val="24"/>
        </w:rPr>
        <w:t xml:space="preserve"> </w:t>
      </w:r>
      <w:r>
        <w:rPr>
          <w:sz w:val="24"/>
        </w:rPr>
        <w:t>fact</w:t>
      </w:r>
      <w:r>
        <w:rPr>
          <w:spacing w:val="-6"/>
          <w:sz w:val="24"/>
        </w:rPr>
        <w:t xml:space="preserve"> </w:t>
      </w:r>
      <w:r>
        <w:rPr>
          <w:sz w:val="24"/>
        </w:rPr>
        <w:t>that</w:t>
      </w:r>
      <w:r>
        <w:rPr>
          <w:spacing w:val="-3"/>
          <w:sz w:val="24"/>
        </w:rPr>
        <w:t xml:space="preserve"> </w:t>
      </w:r>
      <w:r>
        <w:rPr>
          <w:sz w:val="24"/>
        </w:rPr>
        <w:t>the</w:t>
      </w:r>
      <w:r>
        <w:rPr>
          <w:spacing w:val="-1"/>
          <w:sz w:val="24"/>
        </w:rPr>
        <w:t xml:space="preserve"> </w:t>
      </w:r>
      <w:r>
        <w:rPr>
          <w:sz w:val="24"/>
        </w:rPr>
        <w:t>Agent</w:t>
      </w:r>
      <w:r>
        <w:rPr>
          <w:spacing w:val="-3"/>
          <w:sz w:val="24"/>
        </w:rPr>
        <w:t xml:space="preserve"> </w:t>
      </w:r>
      <w:r>
        <w:rPr>
          <w:sz w:val="24"/>
        </w:rPr>
        <w:t>had</w:t>
      </w:r>
      <w:r>
        <w:rPr>
          <w:spacing w:val="-3"/>
          <w:sz w:val="24"/>
        </w:rPr>
        <w:t xml:space="preserve"> </w:t>
      </w:r>
      <w:r>
        <w:rPr>
          <w:sz w:val="24"/>
        </w:rPr>
        <w:t>accepted</w:t>
      </w:r>
      <w:r>
        <w:rPr>
          <w:spacing w:val="-3"/>
          <w:sz w:val="24"/>
        </w:rPr>
        <w:t xml:space="preserve"> </w:t>
      </w:r>
      <w:r>
        <w:rPr>
          <w:sz w:val="24"/>
        </w:rPr>
        <w:t>a</w:t>
      </w:r>
      <w:r>
        <w:rPr>
          <w:spacing w:val="-4"/>
          <w:sz w:val="24"/>
        </w:rPr>
        <w:t xml:space="preserve"> </w:t>
      </w:r>
      <w:r>
        <w:rPr>
          <w:sz w:val="24"/>
        </w:rPr>
        <w:t>version</w:t>
      </w:r>
      <w:r>
        <w:rPr>
          <w:spacing w:val="-3"/>
          <w:sz w:val="24"/>
        </w:rPr>
        <w:t xml:space="preserve"> </w:t>
      </w:r>
      <w:r>
        <w:rPr>
          <w:sz w:val="24"/>
        </w:rPr>
        <w:t>of</w:t>
      </w:r>
      <w:r>
        <w:rPr>
          <w:spacing w:val="-3"/>
          <w:sz w:val="24"/>
        </w:rPr>
        <w:t xml:space="preserve"> </w:t>
      </w:r>
      <w:r>
        <w:rPr>
          <w:sz w:val="24"/>
        </w:rPr>
        <w:t>its standard form management agreement regarding which the owner had been various handwritten changes that meant that the ar</w:t>
      </w:r>
      <w:r>
        <w:rPr>
          <w:sz w:val="24"/>
        </w:rPr>
        <w:t>rangements differed from the standard ones used by O’Donoghues.</w:t>
      </w:r>
    </w:p>
    <w:p w:rsidR="009A1AF4" w:rsidRDefault="009A1AF4">
      <w:pPr>
        <w:pStyle w:val="BodyText"/>
        <w:spacing w:before="9"/>
        <w:rPr>
          <w:sz w:val="27"/>
        </w:rPr>
      </w:pPr>
    </w:p>
    <w:p w:rsidR="009A1AF4" w:rsidRDefault="00FF5679">
      <w:pPr>
        <w:pStyle w:val="ListParagraph"/>
        <w:numPr>
          <w:ilvl w:val="0"/>
          <w:numId w:val="4"/>
        </w:numPr>
        <w:tabs>
          <w:tab w:val="left" w:pos="921"/>
          <w:tab w:val="left" w:pos="974"/>
        </w:tabs>
        <w:spacing w:line="276" w:lineRule="auto"/>
        <w:ind w:right="208" w:hanging="360"/>
        <w:jc w:val="both"/>
        <w:rPr>
          <w:sz w:val="24"/>
        </w:rPr>
      </w:pPr>
      <w:r>
        <w:rPr>
          <w:rFonts w:ascii="Times New Roman"/>
          <w:sz w:val="24"/>
        </w:rPr>
        <w:tab/>
      </w:r>
      <w:r>
        <w:rPr>
          <w:sz w:val="24"/>
        </w:rPr>
        <w:t>The Board accepted that it might be correct that the applicant had not suffered any significant harm and that they had asked the agent not to seek payment of the outstanding water charges.</w:t>
      </w:r>
    </w:p>
    <w:p w:rsidR="009A1AF4" w:rsidRDefault="009A1AF4">
      <w:pPr>
        <w:pStyle w:val="BodyText"/>
        <w:spacing w:before="9"/>
        <w:rPr>
          <w:sz w:val="27"/>
        </w:rPr>
      </w:pPr>
    </w:p>
    <w:p w:rsidR="009A1AF4" w:rsidRDefault="00FF5679">
      <w:pPr>
        <w:pStyle w:val="ListParagraph"/>
        <w:numPr>
          <w:ilvl w:val="0"/>
          <w:numId w:val="4"/>
        </w:numPr>
        <w:tabs>
          <w:tab w:val="left" w:pos="919"/>
          <w:tab w:val="left" w:pos="921"/>
        </w:tabs>
        <w:spacing w:line="276" w:lineRule="auto"/>
        <w:ind w:right="207" w:hanging="360"/>
        <w:jc w:val="both"/>
        <w:rPr>
          <w:sz w:val="24"/>
        </w:rPr>
      </w:pPr>
      <w:r>
        <w:rPr>
          <w:sz w:val="24"/>
        </w:rPr>
        <w:t>However,</w:t>
      </w:r>
      <w:r>
        <w:rPr>
          <w:spacing w:val="-8"/>
          <w:sz w:val="24"/>
        </w:rPr>
        <w:t xml:space="preserve"> </w:t>
      </w:r>
      <w:r>
        <w:rPr>
          <w:sz w:val="24"/>
        </w:rPr>
        <w:t>each</w:t>
      </w:r>
      <w:r>
        <w:rPr>
          <w:spacing w:val="-11"/>
          <w:sz w:val="24"/>
        </w:rPr>
        <w:t xml:space="preserve"> </w:t>
      </w:r>
      <w:r>
        <w:rPr>
          <w:sz w:val="24"/>
        </w:rPr>
        <w:t>of</w:t>
      </w:r>
      <w:r>
        <w:rPr>
          <w:spacing w:val="-9"/>
          <w:sz w:val="24"/>
        </w:rPr>
        <w:t xml:space="preserve"> </w:t>
      </w:r>
      <w:r>
        <w:rPr>
          <w:sz w:val="24"/>
        </w:rPr>
        <w:t>the</w:t>
      </w:r>
      <w:r>
        <w:rPr>
          <w:spacing w:val="-11"/>
          <w:sz w:val="24"/>
        </w:rPr>
        <w:t xml:space="preserve"> </w:t>
      </w:r>
      <w:r>
        <w:rPr>
          <w:sz w:val="24"/>
        </w:rPr>
        <w:t>breaches</w:t>
      </w:r>
      <w:r>
        <w:rPr>
          <w:spacing w:val="-9"/>
          <w:sz w:val="24"/>
        </w:rPr>
        <w:t xml:space="preserve"> </w:t>
      </w:r>
      <w:r>
        <w:rPr>
          <w:sz w:val="24"/>
        </w:rPr>
        <w:t>could</w:t>
      </w:r>
      <w:r>
        <w:rPr>
          <w:spacing w:val="-10"/>
          <w:sz w:val="24"/>
        </w:rPr>
        <w:t xml:space="preserve"> </w:t>
      </w:r>
      <w:r>
        <w:rPr>
          <w:sz w:val="24"/>
        </w:rPr>
        <w:t>have</w:t>
      </w:r>
      <w:r>
        <w:rPr>
          <w:spacing w:val="-11"/>
          <w:sz w:val="24"/>
        </w:rPr>
        <w:t xml:space="preserve"> </w:t>
      </w:r>
      <w:r>
        <w:rPr>
          <w:sz w:val="24"/>
        </w:rPr>
        <w:t>resulted</w:t>
      </w:r>
      <w:r>
        <w:rPr>
          <w:spacing w:val="-8"/>
          <w:sz w:val="24"/>
        </w:rPr>
        <w:t xml:space="preserve"> </w:t>
      </w:r>
      <w:r>
        <w:rPr>
          <w:sz w:val="24"/>
        </w:rPr>
        <w:t>in</w:t>
      </w:r>
      <w:r>
        <w:rPr>
          <w:spacing w:val="-10"/>
          <w:sz w:val="24"/>
        </w:rPr>
        <w:t xml:space="preserve"> </w:t>
      </w:r>
      <w:r>
        <w:rPr>
          <w:sz w:val="24"/>
        </w:rPr>
        <w:t>significant</w:t>
      </w:r>
      <w:r>
        <w:rPr>
          <w:spacing w:val="-5"/>
          <w:sz w:val="24"/>
        </w:rPr>
        <w:t xml:space="preserve"> </w:t>
      </w:r>
      <w:r>
        <w:rPr>
          <w:sz w:val="24"/>
        </w:rPr>
        <w:t>potential</w:t>
      </w:r>
      <w:r>
        <w:rPr>
          <w:spacing w:val="-11"/>
          <w:sz w:val="24"/>
        </w:rPr>
        <w:t xml:space="preserve"> </w:t>
      </w:r>
      <w:r>
        <w:rPr>
          <w:sz w:val="24"/>
        </w:rPr>
        <w:t>harm</w:t>
      </w:r>
      <w:r>
        <w:rPr>
          <w:spacing w:val="-10"/>
          <w:sz w:val="24"/>
        </w:rPr>
        <w:t xml:space="preserve"> </w:t>
      </w:r>
      <w:r>
        <w:rPr>
          <w:sz w:val="24"/>
        </w:rPr>
        <w:t>to</w:t>
      </w:r>
      <w:r>
        <w:rPr>
          <w:spacing w:val="-11"/>
          <w:sz w:val="24"/>
        </w:rPr>
        <w:t xml:space="preserve"> </w:t>
      </w:r>
      <w:r>
        <w:rPr>
          <w:sz w:val="24"/>
        </w:rPr>
        <w:t>the applicant</w:t>
      </w:r>
      <w:r>
        <w:rPr>
          <w:spacing w:val="34"/>
          <w:sz w:val="24"/>
        </w:rPr>
        <w:t xml:space="preserve"> </w:t>
      </w:r>
      <w:r>
        <w:rPr>
          <w:sz w:val="24"/>
        </w:rPr>
        <w:t>as</w:t>
      </w:r>
      <w:r>
        <w:rPr>
          <w:spacing w:val="33"/>
          <w:sz w:val="24"/>
        </w:rPr>
        <w:t xml:space="preserve"> </w:t>
      </w:r>
      <w:r>
        <w:rPr>
          <w:sz w:val="24"/>
        </w:rPr>
        <w:t>might</w:t>
      </w:r>
      <w:r>
        <w:rPr>
          <w:spacing w:val="34"/>
          <w:sz w:val="24"/>
        </w:rPr>
        <w:t xml:space="preserve"> </w:t>
      </w:r>
      <w:r>
        <w:rPr>
          <w:sz w:val="24"/>
        </w:rPr>
        <w:t>have</w:t>
      </w:r>
      <w:r>
        <w:rPr>
          <w:spacing w:val="33"/>
          <w:sz w:val="24"/>
        </w:rPr>
        <w:t xml:space="preserve"> </w:t>
      </w:r>
      <w:r>
        <w:rPr>
          <w:sz w:val="24"/>
        </w:rPr>
        <w:t>been</w:t>
      </w:r>
      <w:r>
        <w:rPr>
          <w:spacing w:val="31"/>
          <w:sz w:val="24"/>
        </w:rPr>
        <w:t xml:space="preserve"> </w:t>
      </w:r>
      <w:r>
        <w:rPr>
          <w:sz w:val="24"/>
        </w:rPr>
        <w:t>the</w:t>
      </w:r>
      <w:r>
        <w:rPr>
          <w:spacing w:val="33"/>
          <w:sz w:val="24"/>
        </w:rPr>
        <w:t xml:space="preserve"> </w:t>
      </w:r>
      <w:r>
        <w:rPr>
          <w:sz w:val="24"/>
        </w:rPr>
        <w:t>case</w:t>
      </w:r>
      <w:r>
        <w:rPr>
          <w:spacing w:val="33"/>
          <w:sz w:val="24"/>
        </w:rPr>
        <w:t xml:space="preserve"> </w:t>
      </w:r>
      <w:r>
        <w:rPr>
          <w:sz w:val="24"/>
        </w:rPr>
        <w:t>if</w:t>
      </w:r>
      <w:r>
        <w:rPr>
          <w:spacing w:val="31"/>
          <w:sz w:val="24"/>
        </w:rPr>
        <w:t xml:space="preserve"> </w:t>
      </w:r>
      <w:r>
        <w:rPr>
          <w:sz w:val="24"/>
        </w:rPr>
        <w:t>the</w:t>
      </w:r>
      <w:r>
        <w:rPr>
          <w:spacing w:val="31"/>
          <w:sz w:val="24"/>
        </w:rPr>
        <w:t xml:space="preserve"> </w:t>
      </w:r>
      <w:r>
        <w:rPr>
          <w:sz w:val="24"/>
        </w:rPr>
        <w:t>tenant</w:t>
      </w:r>
      <w:r>
        <w:rPr>
          <w:spacing w:val="34"/>
          <w:sz w:val="24"/>
        </w:rPr>
        <w:t xml:space="preserve"> </w:t>
      </w:r>
      <w:r>
        <w:rPr>
          <w:sz w:val="24"/>
        </w:rPr>
        <w:t>had</w:t>
      </w:r>
      <w:r>
        <w:rPr>
          <w:spacing w:val="32"/>
          <w:sz w:val="24"/>
        </w:rPr>
        <w:t xml:space="preserve"> </w:t>
      </w:r>
      <w:r>
        <w:rPr>
          <w:sz w:val="24"/>
        </w:rPr>
        <w:t>not</w:t>
      </w:r>
      <w:r>
        <w:rPr>
          <w:spacing w:val="32"/>
          <w:sz w:val="24"/>
        </w:rPr>
        <w:t xml:space="preserve"> </w:t>
      </w:r>
      <w:r>
        <w:rPr>
          <w:sz w:val="24"/>
        </w:rPr>
        <w:t>been</w:t>
      </w:r>
      <w:r>
        <w:rPr>
          <w:spacing w:val="33"/>
          <w:sz w:val="24"/>
        </w:rPr>
        <w:t xml:space="preserve"> </w:t>
      </w:r>
      <w:r>
        <w:rPr>
          <w:sz w:val="24"/>
        </w:rPr>
        <w:t>a</w:t>
      </w:r>
      <w:r>
        <w:rPr>
          <w:spacing w:val="35"/>
          <w:sz w:val="24"/>
        </w:rPr>
        <w:t xml:space="preserve"> </w:t>
      </w:r>
      <w:r>
        <w:rPr>
          <w:sz w:val="24"/>
        </w:rPr>
        <w:t>good</w:t>
      </w:r>
      <w:r>
        <w:rPr>
          <w:spacing w:val="34"/>
          <w:sz w:val="24"/>
        </w:rPr>
        <w:t xml:space="preserve"> </w:t>
      </w:r>
      <w:r>
        <w:rPr>
          <w:sz w:val="24"/>
        </w:rPr>
        <w:t>tenant.</w:t>
      </w:r>
    </w:p>
    <w:p w:rsidR="009A1AF4" w:rsidRDefault="00FF5679">
      <w:pPr>
        <w:pStyle w:val="BodyText"/>
        <w:spacing w:before="7"/>
        <w:rPr>
          <w:sz w:val="28"/>
        </w:rPr>
      </w:pPr>
      <w:r>
        <w:rPr>
          <w:noProof/>
          <w:lang w:val="en-AU" w:eastAsia="en-AU"/>
        </w:rPr>
        <mc:AlternateContent>
          <mc:Choice Requires="wps">
            <w:drawing>
              <wp:anchor distT="0" distB="0" distL="0" distR="0" simplePos="0" relativeHeight="487589376" behindDoc="1" locked="0" layoutInCell="1" allowOverlap="1">
                <wp:simplePos x="0" y="0"/>
                <wp:positionH relativeFrom="page">
                  <wp:posOffset>850696</wp:posOffset>
                </wp:positionH>
                <wp:positionV relativeFrom="paragraph">
                  <wp:posOffset>236976</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8A3E36" id="Graphic 5" o:spid="_x0000_s1026" style="position:absolute;margin-left:67pt;margin-top:18.6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" path="m1829054,l,,,9143r1829054,l1829054,xe" fillcolor="black" stroked="f">
                <v:path arrowok="t"/>
                <w10:wrap type="topAndBottom" anchorx="page"/>
              </v:shape>
            </w:pict>
          </mc:Fallback>
        </mc:AlternateContent>
      </w:r>
    </w:p>
    <w:p w:rsidR="009A1AF4" w:rsidRDefault="00FF5679">
      <w:pPr>
        <w:spacing w:before="100"/>
        <w:ind w:left="119"/>
        <w:rPr>
          <w:sz w:val="20"/>
        </w:rPr>
      </w:pPr>
      <w:r>
        <w:rPr>
          <w:sz w:val="20"/>
          <w:vertAlign w:val="superscript"/>
        </w:rPr>
        <w:t>5</w:t>
      </w:r>
      <w:r>
        <w:rPr>
          <w:spacing w:val="-3"/>
          <w:sz w:val="20"/>
        </w:rPr>
        <w:t xml:space="preserve"> </w:t>
      </w:r>
      <w:r>
        <w:rPr>
          <w:sz w:val="20"/>
        </w:rPr>
        <w:t>Decision</w:t>
      </w:r>
      <w:r>
        <w:rPr>
          <w:spacing w:val="-2"/>
          <w:sz w:val="20"/>
        </w:rPr>
        <w:t xml:space="preserve"> </w:t>
      </w:r>
      <w:r>
        <w:rPr>
          <w:sz w:val="20"/>
        </w:rPr>
        <w:t>dated</w:t>
      </w:r>
      <w:r>
        <w:rPr>
          <w:spacing w:val="-2"/>
          <w:sz w:val="20"/>
        </w:rPr>
        <w:t xml:space="preserve"> </w:t>
      </w:r>
      <w:r>
        <w:rPr>
          <w:sz w:val="20"/>
        </w:rPr>
        <w:t>5</w:t>
      </w:r>
      <w:r>
        <w:rPr>
          <w:spacing w:val="-2"/>
          <w:sz w:val="20"/>
        </w:rPr>
        <w:t xml:space="preserve"> </w:t>
      </w:r>
      <w:r>
        <w:rPr>
          <w:sz w:val="20"/>
        </w:rPr>
        <w:t>May</w:t>
      </w:r>
      <w:r>
        <w:rPr>
          <w:spacing w:val="-2"/>
          <w:sz w:val="20"/>
        </w:rPr>
        <w:t xml:space="preserve"> </w:t>
      </w:r>
      <w:r>
        <w:rPr>
          <w:sz w:val="20"/>
        </w:rPr>
        <w:t>2021</w:t>
      </w:r>
      <w:r>
        <w:rPr>
          <w:spacing w:val="-3"/>
          <w:sz w:val="20"/>
        </w:rPr>
        <w:t xml:space="preserve"> </w:t>
      </w:r>
      <w:r>
        <w:rPr>
          <w:sz w:val="20"/>
        </w:rPr>
        <w:t>Isabel Ordogh,</w:t>
      </w:r>
      <w:r>
        <w:rPr>
          <w:spacing w:val="-2"/>
          <w:sz w:val="20"/>
        </w:rPr>
        <w:t xml:space="preserve"> </w:t>
      </w:r>
      <w:r>
        <w:rPr>
          <w:sz w:val="20"/>
        </w:rPr>
        <w:t>Dani</w:t>
      </w:r>
      <w:r>
        <w:rPr>
          <w:spacing w:val="-3"/>
          <w:sz w:val="20"/>
        </w:rPr>
        <w:t xml:space="preserve"> </w:t>
      </w:r>
      <w:r>
        <w:rPr>
          <w:sz w:val="20"/>
        </w:rPr>
        <w:t>Delev</w:t>
      </w:r>
      <w:r>
        <w:rPr>
          <w:spacing w:val="-4"/>
          <w:sz w:val="20"/>
        </w:rPr>
        <w:t xml:space="preserve"> </w:t>
      </w:r>
      <w:r>
        <w:rPr>
          <w:sz w:val="20"/>
        </w:rPr>
        <w:t>&amp;</w:t>
      </w:r>
      <w:r>
        <w:rPr>
          <w:spacing w:val="-1"/>
          <w:sz w:val="20"/>
        </w:rPr>
        <w:t xml:space="preserve"> </w:t>
      </w:r>
      <w:r>
        <w:rPr>
          <w:sz w:val="20"/>
        </w:rPr>
        <w:t>Tode</w:t>
      </w:r>
      <w:r>
        <w:rPr>
          <w:spacing w:val="-3"/>
          <w:sz w:val="20"/>
        </w:rPr>
        <w:t xml:space="preserve"> </w:t>
      </w:r>
      <w:r>
        <w:rPr>
          <w:sz w:val="20"/>
        </w:rPr>
        <w:t>Delev</w:t>
      </w:r>
      <w:r>
        <w:rPr>
          <w:spacing w:val="-1"/>
          <w:sz w:val="20"/>
        </w:rPr>
        <w:t xml:space="preserve"> </w:t>
      </w:r>
      <w:r>
        <w:rPr>
          <w:sz w:val="20"/>
        </w:rPr>
        <w:t>v</w:t>
      </w:r>
      <w:r>
        <w:rPr>
          <w:spacing w:val="-4"/>
          <w:sz w:val="20"/>
        </w:rPr>
        <w:t xml:space="preserve"> </w:t>
      </w:r>
      <w:r>
        <w:rPr>
          <w:sz w:val="20"/>
        </w:rPr>
        <w:t>Whittles</w:t>
      </w:r>
      <w:r>
        <w:rPr>
          <w:spacing w:val="-1"/>
          <w:sz w:val="20"/>
        </w:rPr>
        <w:t xml:space="preserve"> </w:t>
      </w:r>
      <w:r>
        <w:rPr>
          <w:sz w:val="20"/>
        </w:rPr>
        <w:t>Body</w:t>
      </w:r>
      <w:r>
        <w:rPr>
          <w:spacing w:val="-2"/>
          <w:sz w:val="20"/>
        </w:rPr>
        <w:t xml:space="preserve"> </w:t>
      </w:r>
      <w:r>
        <w:rPr>
          <w:sz w:val="20"/>
        </w:rPr>
        <w:t>Corporate</w:t>
      </w:r>
      <w:r>
        <w:rPr>
          <w:spacing w:val="-3"/>
          <w:sz w:val="20"/>
        </w:rPr>
        <w:t xml:space="preserve"> </w:t>
      </w:r>
      <w:r>
        <w:rPr>
          <w:sz w:val="20"/>
        </w:rPr>
        <w:t>Management</w:t>
      </w:r>
      <w:r>
        <w:rPr>
          <w:spacing w:val="-2"/>
          <w:sz w:val="20"/>
        </w:rPr>
        <w:t xml:space="preserve"> </w:t>
      </w:r>
      <w:r>
        <w:rPr>
          <w:sz w:val="20"/>
        </w:rPr>
        <w:t xml:space="preserve">Pty </w:t>
      </w:r>
      <w:r>
        <w:rPr>
          <w:spacing w:val="-4"/>
          <w:sz w:val="20"/>
        </w:rPr>
        <w:t>Ltd.</w:t>
      </w:r>
    </w:p>
    <w:p w:rsidR="009A1AF4" w:rsidRDefault="009A1AF4">
      <w:pPr>
        <w:rPr>
          <w:sz w:val="20"/>
        </w:rPr>
        <w:sectPr w:rsidR="009A1AF4">
          <w:pgSz w:w="11920" w:h="16850"/>
          <w:pgMar w:top="1340" w:right="1220" w:bottom="480" w:left="1220" w:header="0" w:footer="297" w:gutter="0"/>
          <w:cols w:space="720"/>
        </w:sectPr>
      </w:pPr>
    </w:p>
    <w:p w:rsidR="009A1AF4" w:rsidRDefault="00FF5679">
      <w:pPr>
        <w:pStyle w:val="BodyText"/>
        <w:spacing w:before="38" w:line="276" w:lineRule="auto"/>
        <w:ind w:left="921"/>
      </w:pPr>
      <w:r>
        <w:lastRenderedPageBreak/>
        <w:t>Additionally,</w:t>
      </w:r>
      <w:r>
        <w:rPr>
          <w:spacing w:val="-3"/>
        </w:rPr>
        <w:t xml:space="preserve"> </w:t>
      </w:r>
      <w:r>
        <w:t>all</w:t>
      </w:r>
      <w:r>
        <w:rPr>
          <w:spacing w:val="-2"/>
        </w:rPr>
        <w:t xml:space="preserve"> </w:t>
      </w:r>
      <w:r>
        <w:t>of</w:t>
      </w:r>
      <w:r>
        <w:rPr>
          <w:spacing w:val="-3"/>
        </w:rPr>
        <w:t xml:space="preserve"> </w:t>
      </w:r>
      <w:r>
        <w:t>the</w:t>
      </w:r>
      <w:r>
        <w:rPr>
          <w:spacing w:val="-1"/>
        </w:rPr>
        <w:t xml:space="preserve"> </w:t>
      </w:r>
      <w:r>
        <w:t>complaints</w:t>
      </w:r>
      <w:r>
        <w:rPr>
          <w:spacing w:val="-3"/>
        </w:rPr>
        <w:t xml:space="preserve"> </w:t>
      </w:r>
      <w:r>
        <w:t>involved</w:t>
      </w:r>
      <w:r>
        <w:rPr>
          <w:spacing w:val="-1"/>
        </w:rPr>
        <w:t xml:space="preserve"> </w:t>
      </w:r>
      <w:r>
        <w:t>a</w:t>
      </w:r>
      <w:r>
        <w:rPr>
          <w:spacing w:val="-3"/>
        </w:rPr>
        <w:t xml:space="preserve"> </w:t>
      </w:r>
      <w:r>
        <w:t>relatively</w:t>
      </w:r>
      <w:r>
        <w:rPr>
          <w:spacing w:val="-3"/>
        </w:rPr>
        <w:t xml:space="preserve"> </w:t>
      </w:r>
      <w:r>
        <w:t>sustained</w:t>
      </w:r>
      <w:r>
        <w:rPr>
          <w:spacing w:val="-1"/>
        </w:rPr>
        <w:t xml:space="preserve"> </w:t>
      </w:r>
      <w:r>
        <w:t>series</w:t>
      </w:r>
      <w:r>
        <w:rPr>
          <w:spacing w:val="-3"/>
        </w:rPr>
        <w:t xml:space="preserve"> </w:t>
      </w:r>
      <w:r>
        <w:t>of breaches</w:t>
      </w:r>
      <w:r>
        <w:rPr>
          <w:spacing w:val="-4"/>
        </w:rPr>
        <w:t xml:space="preserve"> </w:t>
      </w:r>
      <w:r>
        <w:t>of the agent’s specific contractual obligations.</w:t>
      </w:r>
    </w:p>
    <w:p w:rsidR="009A1AF4" w:rsidRDefault="009A1AF4">
      <w:pPr>
        <w:pStyle w:val="BodyText"/>
        <w:spacing w:before="8"/>
        <w:rPr>
          <w:sz w:val="27"/>
        </w:rPr>
      </w:pPr>
    </w:p>
    <w:p w:rsidR="009A1AF4" w:rsidRDefault="00FF5679">
      <w:pPr>
        <w:pStyle w:val="ListParagraph"/>
        <w:numPr>
          <w:ilvl w:val="0"/>
          <w:numId w:val="4"/>
        </w:numPr>
        <w:tabs>
          <w:tab w:val="left" w:pos="974"/>
        </w:tabs>
        <w:ind w:left="974" w:hanging="413"/>
        <w:rPr>
          <w:sz w:val="24"/>
        </w:rPr>
      </w:pPr>
      <w:r>
        <w:rPr>
          <w:sz w:val="24"/>
        </w:rPr>
        <w:t>On</w:t>
      </w:r>
      <w:r>
        <w:rPr>
          <w:spacing w:val="-6"/>
          <w:sz w:val="24"/>
        </w:rPr>
        <w:t xml:space="preserve"> </w:t>
      </w:r>
      <w:r>
        <w:rPr>
          <w:sz w:val="24"/>
        </w:rPr>
        <w:t>this</w:t>
      </w:r>
      <w:r>
        <w:rPr>
          <w:spacing w:val="-4"/>
          <w:sz w:val="24"/>
        </w:rPr>
        <w:t xml:space="preserve"> </w:t>
      </w:r>
      <w:r>
        <w:rPr>
          <w:sz w:val="24"/>
        </w:rPr>
        <w:t>basis,</w:t>
      </w:r>
      <w:r>
        <w:rPr>
          <w:spacing w:val="-4"/>
          <w:sz w:val="24"/>
        </w:rPr>
        <w:t xml:space="preserve"> </w:t>
      </w:r>
      <w:r>
        <w:rPr>
          <w:sz w:val="24"/>
        </w:rPr>
        <w:t>the</w:t>
      </w:r>
      <w:r>
        <w:rPr>
          <w:spacing w:val="-4"/>
          <w:sz w:val="24"/>
        </w:rPr>
        <w:t xml:space="preserve"> </w:t>
      </w:r>
      <w:r>
        <w:rPr>
          <w:sz w:val="24"/>
        </w:rPr>
        <w:t>Board</w:t>
      </w:r>
      <w:r>
        <w:rPr>
          <w:spacing w:val="-5"/>
          <w:sz w:val="24"/>
        </w:rPr>
        <w:t xml:space="preserve"> </w:t>
      </w:r>
      <w:r>
        <w:rPr>
          <w:sz w:val="24"/>
        </w:rPr>
        <w:t>decided</w:t>
      </w:r>
      <w:r>
        <w:rPr>
          <w:spacing w:val="-3"/>
          <w:sz w:val="24"/>
        </w:rPr>
        <w:t xml:space="preserve"> </w:t>
      </w:r>
      <w:r>
        <w:rPr>
          <w:sz w:val="24"/>
        </w:rPr>
        <w:t>that</w:t>
      </w:r>
      <w:r>
        <w:rPr>
          <w:spacing w:val="-1"/>
          <w:sz w:val="24"/>
        </w:rPr>
        <w:t xml:space="preserve"> </w:t>
      </w:r>
      <w:r>
        <w:rPr>
          <w:sz w:val="24"/>
        </w:rPr>
        <w:t>the</w:t>
      </w:r>
      <w:r>
        <w:rPr>
          <w:spacing w:val="-4"/>
          <w:sz w:val="24"/>
        </w:rPr>
        <w:t xml:space="preserve"> </w:t>
      </w:r>
      <w:r>
        <w:rPr>
          <w:sz w:val="24"/>
        </w:rPr>
        <w:t>Agents</w:t>
      </w:r>
      <w:r>
        <w:rPr>
          <w:spacing w:val="-4"/>
          <w:sz w:val="24"/>
        </w:rPr>
        <w:t xml:space="preserve"> </w:t>
      </w:r>
      <w:r>
        <w:rPr>
          <w:sz w:val="24"/>
        </w:rPr>
        <w:t>had</w:t>
      </w:r>
      <w:r>
        <w:rPr>
          <w:spacing w:val="2"/>
          <w:sz w:val="24"/>
        </w:rPr>
        <w:t xml:space="preserve"> </w:t>
      </w:r>
      <w:r>
        <w:rPr>
          <w:sz w:val="24"/>
        </w:rPr>
        <w:t>breached</w:t>
      </w:r>
      <w:r>
        <w:rPr>
          <w:spacing w:val="-1"/>
          <w:sz w:val="24"/>
        </w:rPr>
        <w:t xml:space="preserve"> </w:t>
      </w:r>
      <w:r>
        <w:rPr>
          <w:sz w:val="24"/>
        </w:rPr>
        <w:t>rules</w:t>
      </w:r>
      <w:r>
        <w:rPr>
          <w:spacing w:val="-4"/>
          <w:sz w:val="24"/>
        </w:rPr>
        <w:t xml:space="preserve"> </w:t>
      </w:r>
      <w:r>
        <w:rPr>
          <w:sz w:val="24"/>
        </w:rPr>
        <w:t>10</w:t>
      </w:r>
      <w:r>
        <w:rPr>
          <w:spacing w:val="-3"/>
          <w:sz w:val="24"/>
        </w:rPr>
        <w:t xml:space="preserve"> </w:t>
      </w:r>
      <w:r>
        <w:rPr>
          <w:sz w:val="24"/>
        </w:rPr>
        <w:t>and</w:t>
      </w:r>
      <w:r>
        <w:rPr>
          <w:spacing w:val="-2"/>
          <w:sz w:val="24"/>
        </w:rPr>
        <w:t xml:space="preserve"> </w:t>
      </w:r>
      <w:r>
        <w:rPr>
          <w:spacing w:val="-5"/>
          <w:sz w:val="24"/>
        </w:rPr>
        <w:t>11.</w:t>
      </w:r>
    </w:p>
    <w:p w:rsidR="009A1AF4" w:rsidRDefault="009A1AF4">
      <w:pPr>
        <w:pStyle w:val="BodyText"/>
        <w:spacing w:before="3"/>
        <w:rPr>
          <w:sz w:val="31"/>
        </w:rPr>
      </w:pPr>
    </w:p>
    <w:p w:rsidR="009A1AF4" w:rsidRDefault="00FF5679">
      <w:pPr>
        <w:pStyle w:val="Heading1"/>
        <w:ind w:left="558"/>
      </w:pPr>
      <w:r>
        <w:rPr>
          <w:spacing w:val="-2"/>
        </w:rPr>
        <w:t>PART</w:t>
      </w:r>
      <w:r>
        <w:rPr>
          <w:spacing w:val="-3"/>
        </w:rPr>
        <w:t xml:space="preserve"> </w:t>
      </w:r>
      <w:r>
        <w:rPr>
          <w:spacing w:val="-2"/>
        </w:rPr>
        <w:t>D:</w:t>
      </w:r>
      <w:r>
        <w:rPr>
          <w:spacing w:val="-1"/>
        </w:rPr>
        <w:t xml:space="preserve"> </w:t>
      </w:r>
      <w:r>
        <w:rPr>
          <w:spacing w:val="-2"/>
        </w:rPr>
        <w:t>SUBMISSIONS</w:t>
      </w:r>
      <w:r>
        <w:rPr>
          <w:spacing w:val="-4"/>
        </w:rPr>
        <w:t xml:space="preserve"> </w:t>
      </w:r>
      <w:r>
        <w:rPr>
          <w:spacing w:val="-2"/>
        </w:rPr>
        <w:t>AND</w:t>
      </w:r>
      <w:r>
        <w:rPr>
          <w:spacing w:val="-4"/>
        </w:rPr>
        <w:t xml:space="preserve"> </w:t>
      </w:r>
      <w:r>
        <w:rPr>
          <w:spacing w:val="-2"/>
        </w:rPr>
        <w:t>EVIDENCE</w:t>
      </w:r>
      <w:r>
        <w:rPr>
          <w:spacing w:val="-4"/>
        </w:rPr>
        <w:t xml:space="preserve"> </w:t>
      </w:r>
      <w:r>
        <w:rPr>
          <w:spacing w:val="-2"/>
        </w:rPr>
        <w:t>REGARDING</w:t>
      </w:r>
      <w:r>
        <w:rPr>
          <w:spacing w:val="-3"/>
        </w:rPr>
        <w:t xml:space="preserve"> </w:t>
      </w:r>
      <w:r>
        <w:rPr>
          <w:spacing w:val="-2"/>
        </w:rPr>
        <w:t>SANCTIONS</w:t>
      </w:r>
    </w:p>
    <w:p w:rsidR="009A1AF4" w:rsidRDefault="009A1AF4">
      <w:pPr>
        <w:pStyle w:val="BodyText"/>
        <w:spacing w:before="3"/>
        <w:rPr>
          <w:b/>
          <w:sz w:val="31"/>
        </w:rPr>
      </w:pPr>
    </w:p>
    <w:p w:rsidR="009A1AF4" w:rsidRDefault="00FF5679">
      <w:pPr>
        <w:pStyle w:val="ListParagraph"/>
        <w:numPr>
          <w:ilvl w:val="0"/>
          <w:numId w:val="4"/>
        </w:numPr>
        <w:tabs>
          <w:tab w:val="left" w:pos="918"/>
          <w:tab w:val="left" w:pos="921"/>
        </w:tabs>
        <w:spacing w:line="276" w:lineRule="auto"/>
        <w:ind w:right="208"/>
        <w:jc w:val="both"/>
        <w:rPr>
          <w:sz w:val="24"/>
        </w:rPr>
      </w:pPr>
      <w:r>
        <w:rPr>
          <w:sz w:val="24"/>
        </w:rPr>
        <w:t>Section</w:t>
      </w:r>
      <w:r>
        <w:rPr>
          <w:spacing w:val="-3"/>
          <w:sz w:val="24"/>
        </w:rPr>
        <w:t xml:space="preserve"> </w:t>
      </w:r>
      <w:r>
        <w:rPr>
          <w:sz w:val="24"/>
        </w:rPr>
        <w:t>69(1)</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Act</w:t>
      </w:r>
      <w:r>
        <w:rPr>
          <w:spacing w:val="-3"/>
          <w:sz w:val="24"/>
        </w:rPr>
        <w:t xml:space="preserve"> </w:t>
      </w:r>
      <w:r>
        <w:rPr>
          <w:sz w:val="24"/>
        </w:rPr>
        <w:t>provides that</w:t>
      </w:r>
      <w:r>
        <w:rPr>
          <w:spacing w:val="-2"/>
          <w:sz w:val="24"/>
        </w:rPr>
        <w:t xml:space="preserve"> </w:t>
      </w:r>
      <w:r>
        <w:rPr>
          <w:sz w:val="24"/>
        </w:rPr>
        <w:t>where</w:t>
      </w:r>
      <w:r>
        <w:rPr>
          <w:spacing w:val="-3"/>
          <w:sz w:val="24"/>
        </w:rPr>
        <w:t xml:space="preserve"> </w:t>
      </w:r>
      <w:r>
        <w:rPr>
          <w:sz w:val="24"/>
        </w:rPr>
        <w:t>the</w:t>
      </w:r>
      <w:r>
        <w:rPr>
          <w:spacing w:val="-6"/>
          <w:sz w:val="24"/>
        </w:rPr>
        <w:t xml:space="preserve"> </w:t>
      </w:r>
      <w:r>
        <w:rPr>
          <w:sz w:val="24"/>
        </w:rPr>
        <w:t>Board at</w:t>
      </w:r>
      <w:r>
        <w:rPr>
          <w:spacing w:val="-3"/>
          <w:sz w:val="24"/>
        </w:rPr>
        <w:t xml:space="preserve"> </w:t>
      </w:r>
      <w:r>
        <w:rPr>
          <w:sz w:val="24"/>
        </w:rPr>
        <w:t>the</w:t>
      </w:r>
      <w:r>
        <w:rPr>
          <w:spacing w:val="-4"/>
          <w:sz w:val="24"/>
        </w:rPr>
        <w:t xml:space="preserve"> </w:t>
      </w:r>
      <w:r>
        <w:rPr>
          <w:sz w:val="24"/>
        </w:rPr>
        <w:t>conclusion</w:t>
      </w:r>
      <w:r>
        <w:rPr>
          <w:spacing w:val="-5"/>
          <w:sz w:val="24"/>
        </w:rPr>
        <w:t xml:space="preserve"> </w:t>
      </w:r>
      <w:r>
        <w:rPr>
          <w:sz w:val="24"/>
        </w:rPr>
        <w:t>of an inquiry is</w:t>
      </w:r>
      <w:r>
        <w:rPr>
          <w:spacing w:val="-2"/>
          <w:sz w:val="24"/>
        </w:rPr>
        <w:t xml:space="preserve"> </w:t>
      </w:r>
      <w:r>
        <w:rPr>
          <w:sz w:val="24"/>
        </w:rPr>
        <w:t>satisfied</w:t>
      </w:r>
      <w:r>
        <w:rPr>
          <w:spacing w:val="-3"/>
          <w:sz w:val="24"/>
        </w:rPr>
        <w:t xml:space="preserve"> </w:t>
      </w:r>
      <w:r>
        <w:rPr>
          <w:sz w:val="24"/>
        </w:rPr>
        <w:t>that</w:t>
      </w:r>
      <w:r>
        <w:rPr>
          <w:spacing w:val="-3"/>
          <w:sz w:val="24"/>
        </w:rPr>
        <w:t xml:space="preserve"> </w:t>
      </w:r>
      <w:r>
        <w:rPr>
          <w:sz w:val="24"/>
        </w:rPr>
        <w:t>it</w:t>
      </w:r>
      <w:r>
        <w:rPr>
          <w:spacing w:val="-1"/>
          <w:sz w:val="24"/>
        </w:rPr>
        <w:t xml:space="preserve"> </w:t>
      </w:r>
      <w:r>
        <w:rPr>
          <w:sz w:val="24"/>
        </w:rPr>
        <w:t>is</w:t>
      </w:r>
      <w:r>
        <w:rPr>
          <w:spacing w:val="-4"/>
          <w:sz w:val="24"/>
        </w:rPr>
        <w:t xml:space="preserve"> </w:t>
      </w:r>
      <w:r>
        <w:rPr>
          <w:sz w:val="24"/>
        </w:rPr>
        <w:t>authorised</w:t>
      </w:r>
      <w:r>
        <w:rPr>
          <w:spacing w:val="-3"/>
          <w:sz w:val="24"/>
        </w:rPr>
        <w:t xml:space="preserve"> </w:t>
      </w:r>
      <w:r>
        <w:rPr>
          <w:sz w:val="24"/>
        </w:rPr>
        <w:t>to</w:t>
      </w:r>
      <w:r>
        <w:rPr>
          <w:spacing w:val="-6"/>
          <w:sz w:val="24"/>
        </w:rPr>
        <w:t xml:space="preserve"> </w:t>
      </w:r>
      <w:r>
        <w:rPr>
          <w:sz w:val="24"/>
        </w:rPr>
        <w:t>take</w:t>
      </w:r>
      <w:r>
        <w:rPr>
          <w:spacing w:val="-3"/>
          <w:sz w:val="24"/>
        </w:rPr>
        <w:t xml:space="preserve"> </w:t>
      </w:r>
      <w:r>
        <w:rPr>
          <w:sz w:val="24"/>
        </w:rPr>
        <w:t>disciplinary</w:t>
      </w:r>
      <w:r>
        <w:rPr>
          <w:spacing w:val="-2"/>
          <w:sz w:val="24"/>
        </w:rPr>
        <w:t xml:space="preserve"> </w:t>
      </w:r>
      <w:r>
        <w:rPr>
          <w:sz w:val="24"/>
        </w:rPr>
        <w:t>action</w:t>
      </w:r>
      <w:r>
        <w:rPr>
          <w:spacing w:val="-3"/>
          <w:sz w:val="24"/>
        </w:rPr>
        <w:t xml:space="preserve"> </w:t>
      </w:r>
      <w:r>
        <w:rPr>
          <w:sz w:val="24"/>
        </w:rPr>
        <w:t>against</w:t>
      </w:r>
      <w:r>
        <w:rPr>
          <w:spacing w:val="-3"/>
          <w:sz w:val="24"/>
        </w:rPr>
        <w:t xml:space="preserve"> </w:t>
      </w:r>
      <w:r>
        <w:rPr>
          <w:sz w:val="24"/>
        </w:rPr>
        <w:t>a</w:t>
      </w:r>
      <w:r>
        <w:rPr>
          <w:spacing w:val="-2"/>
          <w:sz w:val="24"/>
        </w:rPr>
        <w:t xml:space="preserve"> </w:t>
      </w:r>
      <w:r>
        <w:rPr>
          <w:sz w:val="24"/>
        </w:rPr>
        <w:t>licensed</w:t>
      </w:r>
      <w:r>
        <w:rPr>
          <w:spacing w:val="-1"/>
          <w:sz w:val="24"/>
        </w:rPr>
        <w:t xml:space="preserve"> </w:t>
      </w:r>
      <w:r>
        <w:rPr>
          <w:sz w:val="24"/>
        </w:rPr>
        <w:t>agent,</w:t>
      </w:r>
      <w:r>
        <w:rPr>
          <w:spacing w:val="-4"/>
          <w:sz w:val="24"/>
        </w:rPr>
        <w:t xml:space="preserve"> </w:t>
      </w:r>
      <w:r>
        <w:rPr>
          <w:sz w:val="24"/>
        </w:rPr>
        <w:t>the Board may do one or more of the following:</w:t>
      </w:r>
    </w:p>
    <w:p w:rsidR="009A1AF4" w:rsidRDefault="00FF5679">
      <w:pPr>
        <w:pStyle w:val="ListParagraph"/>
        <w:numPr>
          <w:ilvl w:val="0"/>
          <w:numId w:val="2"/>
        </w:numPr>
        <w:tabs>
          <w:tab w:val="left" w:pos="1577"/>
        </w:tabs>
        <w:spacing w:line="293" w:lineRule="exact"/>
        <w:ind w:left="1577" w:hanging="359"/>
        <w:jc w:val="both"/>
        <w:rPr>
          <w:sz w:val="24"/>
        </w:rPr>
      </w:pPr>
      <w:r>
        <w:rPr>
          <w:sz w:val="24"/>
        </w:rPr>
        <w:t>reprimand</w:t>
      </w:r>
      <w:r>
        <w:rPr>
          <w:spacing w:val="-4"/>
          <w:sz w:val="24"/>
        </w:rPr>
        <w:t xml:space="preserve"> </w:t>
      </w:r>
      <w:r>
        <w:rPr>
          <w:sz w:val="24"/>
        </w:rPr>
        <w:t>or</w:t>
      </w:r>
      <w:r>
        <w:rPr>
          <w:spacing w:val="-2"/>
          <w:sz w:val="24"/>
        </w:rPr>
        <w:t xml:space="preserve"> </w:t>
      </w:r>
      <w:r>
        <w:rPr>
          <w:sz w:val="24"/>
        </w:rPr>
        <w:t>caution</w:t>
      </w:r>
      <w:r>
        <w:rPr>
          <w:spacing w:val="-4"/>
          <w:sz w:val="24"/>
        </w:rPr>
        <w:t xml:space="preserve"> </w:t>
      </w:r>
      <w:r>
        <w:rPr>
          <w:sz w:val="24"/>
        </w:rPr>
        <w:t>the</w:t>
      </w:r>
      <w:r>
        <w:rPr>
          <w:spacing w:val="-1"/>
          <w:sz w:val="24"/>
        </w:rPr>
        <w:t xml:space="preserve"> </w:t>
      </w:r>
      <w:r>
        <w:rPr>
          <w:spacing w:val="-2"/>
          <w:sz w:val="24"/>
        </w:rPr>
        <w:t>agent;</w:t>
      </w:r>
    </w:p>
    <w:p w:rsidR="009A1AF4" w:rsidRDefault="009A1AF4">
      <w:pPr>
        <w:pStyle w:val="BodyText"/>
        <w:spacing w:before="2"/>
        <w:rPr>
          <w:sz w:val="23"/>
        </w:rPr>
      </w:pPr>
    </w:p>
    <w:p w:rsidR="009A1AF4" w:rsidRDefault="00FF5679">
      <w:pPr>
        <w:pStyle w:val="ListParagraph"/>
        <w:numPr>
          <w:ilvl w:val="0"/>
          <w:numId w:val="2"/>
        </w:numPr>
        <w:tabs>
          <w:tab w:val="left" w:pos="1577"/>
        </w:tabs>
        <w:spacing w:before="1"/>
        <w:ind w:left="1577" w:hanging="359"/>
        <w:jc w:val="both"/>
        <w:rPr>
          <w:sz w:val="24"/>
        </w:rPr>
      </w:pPr>
      <w:r>
        <w:rPr>
          <w:sz w:val="24"/>
        </w:rPr>
        <w:t>by</w:t>
      </w:r>
      <w:r>
        <w:rPr>
          <w:spacing w:val="-5"/>
          <w:sz w:val="24"/>
        </w:rPr>
        <w:t xml:space="preserve"> </w:t>
      </w:r>
      <w:r>
        <w:rPr>
          <w:sz w:val="24"/>
        </w:rPr>
        <w:t>notice</w:t>
      </w:r>
      <w:r>
        <w:rPr>
          <w:spacing w:val="-1"/>
          <w:sz w:val="24"/>
        </w:rPr>
        <w:t xml:space="preserve"> </w:t>
      </w:r>
      <w:r>
        <w:rPr>
          <w:sz w:val="24"/>
        </w:rPr>
        <w:t>in</w:t>
      </w:r>
      <w:r>
        <w:rPr>
          <w:spacing w:val="-1"/>
          <w:sz w:val="24"/>
        </w:rPr>
        <w:t xml:space="preserve"> </w:t>
      </w:r>
      <w:r>
        <w:rPr>
          <w:sz w:val="24"/>
        </w:rPr>
        <w:t>writing,</w:t>
      </w:r>
      <w:r>
        <w:rPr>
          <w:spacing w:val="-2"/>
          <w:sz w:val="24"/>
        </w:rPr>
        <w:t xml:space="preserve"> </w:t>
      </w:r>
      <w:r>
        <w:rPr>
          <w:sz w:val="24"/>
        </w:rPr>
        <w:t>impose</w:t>
      </w:r>
      <w:r>
        <w:rPr>
          <w:spacing w:val="-1"/>
          <w:sz w:val="24"/>
        </w:rPr>
        <w:t xml:space="preserve"> </w:t>
      </w:r>
      <w:r>
        <w:rPr>
          <w:sz w:val="24"/>
        </w:rPr>
        <w:t>a</w:t>
      </w:r>
      <w:r>
        <w:rPr>
          <w:spacing w:val="-4"/>
          <w:sz w:val="24"/>
        </w:rPr>
        <w:t xml:space="preserve"> </w:t>
      </w:r>
      <w:r>
        <w:rPr>
          <w:sz w:val="24"/>
        </w:rPr>
        <w:t>fine</w:t>
      </w:r>
      <w:r>
        <w:rPr>
          <w:spacing w:val="-4"/>
          <w:sz w:val="24"/>
        </w:rPr>
        <w:t xml:space="preserve"> </w:t>
      </w:r>
      <w:r>
        <w:rPr>
          <w:sz w:val="24"/>
        </w:rPr>
        <w:t>not</w:t>
      </w:r>
      <w:r>
        <w:rPr>
          <w:spacing w:val="-3"/>
          <w:sz w:val="24"/>
        </w:rPr>
        <w:t xml:space="preserve"> </w:t>
      </w:r>
      <w:r>
        <w:rPr>
          <w:sz w:val="24"/>
        </w:rPr>
        <w:t>exceeding</w:t>
      </w:r>
      <w:r>
        <w:rPr>
          <w:spacing w:val="-4"/>
          <w:sz w:val="24"/>
        </w:rPr>
        <w:t xml:space="preserve"> </w:t>
      </w:r>
      <w:r>
        <w:rPr>
          <w:sz w:val="24"/>
        </w:rPr>
        <w:t>50</w:t>
      </w:r>
      <w:r>
        <w:rPr>
          <w:spacing w:val="6"/>
          <w:sz w:val="24"/>
        </w:rPr>
        <w:t xml:space="preserve"> </w:t>
      </w:r>
      <w:r>
        <w:rPr>
          <w:sz w:val="24"/>
        </w:rPr>
        <w:t>penalty</w:t>
      </w:r>
      <w:r>
        <w:rPr>
          <w:spacing w:val="-2"/>
          <w:sz w:val="24"/>
        </w:rPr>
        <w:t xml:space="preserve"> </w:t>
      </w:r>
      <w:r>
        <w:rPr>
          <w:sz w:val="24"/>
        </w:rPr>
        <w:t>units</w:t>
      </w:r>
      <w:r>
        <w:rPr>
          <w:spacing w:val="-4"/>
          <w:sz w:val="24"/>
        </w:rPr>
        <w:t xml:space="preserve"> </w:t>
      </w:r>
      <w:r>
        <w:rPr>
          <w:sz w:val="24"/>
        </w:rPr>
        <w:t>on</w:t>
      </w:r>
      <w:r>
        <w:rPr>
          <w:spacing w:val="-3"/>
          <w:sz w:val="24"/>
        </w:rPr>
        <w:t xml:space="preserve"> </w:t>
      </w:r>
      <w:r>
        <w:rPr>
          <w:sz w:val="24"/>
        </w:rPr>
        <w:t>the</w:t>
      </w:r>
      <w:r>
        <w:rPr>
          <w:spacing w:val="-1"/>
          <w:sz w:val="24"/>
        </w:rPr>
        <w:t xml:space="preserve"> </w:t>
      </w:r>
      <w:r>
        <w:rPr>
          <w:spacing w:val="-2"/>
          <w:sz w:val="24"/>
        </w:rPr>
        <w:t>agent;</w:t>
      </w:r>
      <w:r>
        <w:rPr>
          <w:spacing w:val="-2"/>
          <w:sz w:val="24"/>
          <w:vertAlign w:val="superscript"/>
        </w:rPr>
        <w:t>6</w:t>
      </w:r>
    </w:p>
    <w:p w:rsidR="009A1AF4" w:rsidRDefault="009A1AF4">
      <w:pPr>
        <w:pStyle w:val="BodyText"/>
        <w:spacing w:before="4"/>
        <w:rPr>
          <w:sz w:val="23"/>
        </w:rPr>
      </w:pPr>
    </w:p>
    <w:p w:rsidR="009A1AF4" w:rsidRDefault="00FF5679">
      <w:pPr>
        <w:pStyle w:val="ListParagraph"/>
        <w:numPr>
          <w:ilvl w:val="0"/>
          <w:numId w:val="2"/>
        </w:numPr>
        <w:tabs>
          <w:tab w:val="left" w:pos="1578"/>
        </w:tabs>
        <w:spacing w:line="276" w:lineRule="auto"/>
        <w:ind w:right="108"/>
        <w:rPr>
          <w:sz w:val="24"/>
        </w:rPr>
      </w:pPr>
      <w:r>
        <w:rPr>
          <w:sz w:val="24"/>
        </w:rPr>
        <w:t>by notice in writing, suspend the licence of the agent until the expiration of the period, or the fulfilment of a condition, specified in the notice;</w:t>
      </w:r>
    </w:p>
    <w:p w:rsidR="009A1AF4" w:rsidRDefault="009A1AF4">
      <w:pPr>
        <w:pStyle w:val="BodyText"/>
        <w:spacing w:before="6"/>
        <w:rPr>
          <w:sz w:val="19"/>
        </w:rPr>
      </w:pPr>
    </w:p>
    <w:p w:rsidR="009A1AF4" w:rsidRDefault="00FF5679">
      <w:pPr>
        <w:pStyle w:val="ListParagraph"/>
        <w:numPr>
          <w:ilvl w:val="0"/>
          <w:numId w:val="2"/>
        </w:numPr>
        <w:tabs>
          <w:tab w:val="left" w:pos="1577"/>
        </w:tabs>
        <w:spacing w:before="1"/>
        <w:ind w:left="1577" w:hanging="359"/>
        <w:jc w:val="both"/>
        <w:rPr>
          <w:sz w:val="24"/>
        </w:rPr>
      </w:pPr>
      <w:r>
        <w:rPr>
          <w:sz w:val="24"/>
        </w:rPr>
        <w:t>by</w:t>
      </w:r>
      <w:r>
        <w:rPr>
          <w:spacing w:val="-5"/>
          <w:sz w:val="24"/>
        </w:rPr>
        <w:t xml:space="preserve"> </w:t>
      </w:r>
      <w:r>
        <w:rPr>
          <w:sz w:val="24"/>
        </w:rPr>
        <w:t>notice</w:t>
      </w:r>
      <w:r>
        <w:rPr>
          <w:spacing w:val="-1"/>
          <w:sz w:val="24"/>
        </w:rPr>
        <w:t xml:space="preserve"> </w:t>
      </w:r>
      <w:r>
        <w:rPr>
          <w:sz w:val="24"/>
        </w:rPr>
        <w:t>in</w:t>
      </w:r>
      <w:r>
        <w:rPr>
          <w:spacing w:val="-2"/>
          <w:sz w:val="24"/>
        </w:rPr>
        <w:t xml:space="preserve"> </w:t>
      </w:r>
      <w:r>
        <w:rPr>
          <w:sz w:val="24"/>
        </w:rPr>
        <w:t>writing,</w:t>
      </w:r>
      <w:r>
        <w:rPr>
          <w:spacing w:val="-2"/>
          <w:sz w:val="24"/>
        </w:rPr>
        <w:t xml:space="preserve"> </w:t>
      </w:r>
      <w:r>
        <w:rPr>
          <w:sz w:val="24"/>
        </w:rPr>
        <w:t>revoke</w:t>
      </w:r>
      <w:r>
        <w:rPr>
          <w:spacing w:val="-2"/>
          <w:sz w:val="24"/>
        </w:rPr>
        <w:t xml:space="preserve"> </w:t>
      </w:r>
      <w:r>
        <w:rPr>
          <w:sz w:val="24"/>
        </w:rPr>
        <w:t>the</w:t>
      </w:r>
      <w:r>
        <w:rPr>
          <w:spacing w:val="-4"/>
          <w:sz w:val="24"/>
        </w:rPr>
        <w:t xml:space="preserve"> </w:t>
      </w:r>
      <w:r>
        <w:rPr>
          <w:sz w:val="24"/>
        </w:rPr>
        <w:t>licence</w:t>
      </w:r>
      <w:r>
        <w:rPr>
          <w:spacing w:val="-5"/>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agent.</w:t>
      </w:r>
    </w:p>
    <w:p w:rsidR="009A1AF4" w:rsidRDefault="009A1AF4">
      <w:pPr>
        <w:pStyle w:val="BodyText"/>
      </w:pPr>
    </w:p>
    <w:p w:rsidR="009A1AF4" w:rsidRDefault="009A1AF4">
      <w:pPr>
        <w:pStyle w:val="BodyText"/>
        <w:spacing w:before="10"/>
        <w:rPr>
          <w:sz w:val="26"/>
        </w:rPr>
      </w:pPr>
    </w:p>
    <w:p w:rsidR="009A1AF4" w:rsidRDefault="00FF5679">
      <w:pPr>
        <w:pStyle w:val="ListParagraph"/>
        <w:numPr>
          <w:ilvl w:val="0"/>
          <w:numId w:val="4"/>
        </w:numPr>
        <w:tabs>
          <w:tab w:val="left" w:pos="919"/>
          <w:tab w:val="left" w:pos="921"/>
        </w:tabs>
        <w:spacing w:before="1" w:line="276" w:lineRule="auto"/>
        <w:ind w:right="215" w:hanging="360"/>
        <w:jc w:val="both"/>
        <w:rPr>
          <w:sz w:val="24"/>
        </w:rPr>
      </w:pPr>
      <w:r>
        <w:rPr>
          <w:sz w:val="24"/>
        </w:rPr>
        <w:t>Mr</w:t>
      </w:r>
      <w:r>
        <w:rPr>
          <w:spacing w:val="-6"/>
          <w:sz w:val="24"/>
        </w:rPr>
        <w:t xml:space="preserve"> </w:t>
      </w:r>
      <w:r>
        <w:rPr>
          <w:sz w:val="24"/>
        </w:rPr>
        <w:t>Maley</w:t>
      </w:r>
      <w:r>
        <w:rPr>
          <w:spacing w:val="-7"/>
          <w:sz w:val="24"/>
        </w:rPr>
        <w:t xml:space="preserve"> </w:t>
      </w:r>
      <w:r>
        <w:rPr>
          <w:sz w:val="24"/>
        </w:rPr>
        <w:t>and</w:t>
      </w:r>
      <w:r>
        <w:rPr>
          <w:spacing w:val="-8"/>
          <w:sz w:val="24"/>
        </w:rPr>
        <w:t xml:space="preserve"> </w:t>
      </w:r>
      <w:r>
        <w:rPr>
          <w:sz w:val="24"/>
        </w:rPr>
        <w:t>Ms</w:t>
      </w:r>
      <w:r>
        <w:rPr>
          <w:spacing w:val="-5"/>
          <w:sz w:val="24"/>
        </w:rPr>
        <w:t xml:space="preserve"> </w:t>
      </w:r>
      <w:r>
        <w:rPr>
          <w:sz w:val="24"/>
        </w:rPr>
        <w:t>Yates</w:t>
      </w:r>
      <w:r>
        <w:rPr>
          <w:spacing w:val="-9"/>
          <w:sz w:val="24"/>
        </w:rPr>
        <w:t xml:space="preserve"> </w:t>
      </w:r>
      <w:r>
        <w:rPr>
          <w:sz w:val="24"/>
        </w:rPr>
        <w:t>were</w:t>
      </w:r>
      <w:r>
        <w:rPr>
          <w:spacing w:val="-6"/>
          <w:sz w:val="24"/>
        </w:rPr>
        <w:t xml:space="preserve"> </w:t>
      </w:r>
      <w:r>
        <w:rPr>
          <w:sz w:val="24"/>
        </w:rPr>
        <w:t>asked</w:t>
      </w:r>
      <w:r>
        <w:rPr>
          <w:spacing w:val="-5"/>
          <w:sz w:val="24"/>
        </w:rPr>
        <w:t xml:space="preserve"> </w:t>
      </w:r>
      <w:r>
        <w:rPr>
          <w:sz w:val="24"/>
        </w:rPr>
        <w:t>to</w:t>
      </w:r>
      <w:r>
        <w:rPr>
          <w:spacing w:val="-6"/>
          <w:sz w:val="24"/>
        </w:rPr>
        <w:t xml:space="preserve"> </w:t>
      </w:r>
      <w:r>
        <w:rPr>
          <w:sz w:val="24"/>
        </w:rPr>
        <w:t>address</w:t>
      </w:r>
      <w:r>
        <w:rPr>
          <w:spacing w:val="-6"/>
          <w:sz w:val="24"/>
        </w:rPr>
        <w:t xml:space="preserve"> </w:t>
      </w:r>
      <w:r>
        <w:rPr>
          <w:sz w:val="24"/>
        </w:rPr>
        <w:t>the</w:t>
      </w:r>
      <w:r>
        <w:rPr>
          <w:spacing w:val="-6"/>
          <w:sz w:val="24"/>
        </w:rPr>
        <w:t xml:space="preserve"> </w:t>
      </w:r>
      <w:r>
        <w:rPr>
          <w:sz w:val="24"/>
        </w:rPr>
        <w:t>Board</w:t>
      </w:r>
      <w:r>
        <w:rPr>
          <w:spacing w:val="-5"/>
          <w:sz w:val="24"/>
        </w:rPr>
        <w:t xml:space="preserve"> </w:t>
      </w:r>
      <w:r>
        <w:rPr>
          <w:sz w:val="24"/>
        </w:rPr>
        <w:t>regarding</w:t>
      </w:r>
      <w:r>
        <w:rPr>
          <w:spacing w:val="-7"/>
          <w:sz w:val="24"/>
        </w:rPr>
        <w:t xml:space="preserve"> </w:t>
      </w:r>
      <w:r>
        <w:rPr>
          <w:sz w:val="24"/>
        </w:rPr>
        <w:t>what</w:t>
      </w:r>
      <w:r>
        <w:rPr>
          <w:spacing w:val="-8"/>
          <w:sz w:val="24"/>
        </w:rPr>
        <w:t xml:space="preserve"> </w:t>
      </w:r>
      <w:r>
        <w:rPr>
          <w:sz w:val="24"/>
        </w:rPr>
        <w:t>might</w:t>
      </w:r>
      <w:r>
        <w:rPr>
          <w:spacing w:val="-8"/>
          <w:sz w:val="24"/>
        </w:rPr>
        <w:t xml:space="preserve"> </w:t>
      </w:r>
      <w:r>
        <w:rPr>
          <w:sz w:val="24"/>
        </w:rPr>
        <w:t>be</w:t>
      </w:r>
      <w:r>
        <w:rPr>
          <w:spacing w:val="-6"/>
          <w:sz w:val="24"/>
        </w:rPr>
        <w:t xml:space="preserve"> </w:t>
      </w:r>
      <w:r>
        <w:rPr>
          <w:sz w:val="24"/>
        </w:rPr>
        <w:t>the appropriate penalty.</w:t>
      </w:r>
    </w:p>
    <w:p w:rsidR="009A1AF4" w:rsidRDefault="009A1AF4">
      <w:pPr>
        <w:pStyle w:val="BodyText"/>
        <w:spacing w:before="7"/>
        <w:rPr>
          <w:sz w:val="27"/>
        </w:rPr>
      </w:pPr>
    </w:p>
    <w:p w:rsidR="009A1AF4" w:rsidRDefault="00FF5679">
      <w:pPr>
        <w:pStyle w:val="ListParagraph"/>
        <w:numPr>
          <w:ilvl w:val="0"/>
          <w:numId w:val="4"/>
        </w:numPr>
        <w:tabs>
          <w:tab w:val="left" w:pos="919"/>
          <w:tab w:val="left" w:pos="921"/>
        </w:tabs>
        <w:spacing w:line="276" w:lineRule="auto"/>
        <w:ind w:right="209" w:hanging="360"/>
        <w:jc w:val="both"/>
        <w:rPr>
          <w:sz w:val="24"/>
        </w:rPr>
      </w:pPr>
      <w:r>
        <w:rPr>
          <w:sz w:val="24"/>
        </w:rPr>
        <w:t>Mr</w:t>
      </w:r>
      <w:r>
        <w:rPr>
          <w:spacing w:val="-14"/>
          <w:sz w:val="24"/>
        </w:rPr>
        <w:t xml:space="preserve"> </w:t>
      </w:r>
      <w:r>
        <w:rPr>
          <w:sz w:val="24"/>
        </w:rPr>
        <w:t>Maley</w:t>
      </w:r>
      <w:r>
        <w:rPr>
          <w:spacing w:val="-14"/>
          <w:sz w:val="24"/>
        </w:rPr>
        <w:t xml:space="preserve"> </w:t>
      </w:r>
      <w:r>
        <w:rPr>
          <w:sz w:val="24"/>
        </w:rPr>
        <w:t>noted</w:t>
      </w:r>
      <w:r>
        <w:rPr>
          <w:spacing w:val="-13"/>
          <w:sz w:val="24"/>
        </w:rPr>
        <w:t xml:space="preserve"> </w:t>
      </w:r>
      <w:r>
        <w:rPr>
          <w:sz w:val="24"/>
        </w:rPr>
        <w:t>that</w:t>
      </w:r>
      <w:r>
        <w:rPr>
          <w:spacing w:val="-14"/>
          <w:sz w:val="24"/>
        </w:rPr>
        <w:t xml:space="preserve"> </w:t>
      </w:r>
      <w:r>
        <w:rPr>
          <w:sz w:val="24"/>
        </w:rPr>
        <w:t>Mr</w:t>
      </w:r>
      <w:r>
        <w:rPr>
          <w:spacing w:val="-13"/>
          <w:sz w:val="24"/>
        </w:rPr>
        <w:t xml:space="preserve"> </w:t>
      </w:r>
      <w:r>
        <w:rPr>
          <w:sz w:val="24"/>
        </w:rPr>
        <w:t>O’Donoghue</w:t>
      </w:r>
      <w:r>
        <w:rPr>
          <w:spacing w:val="-14"/>
          <w:sz w:val="24"/>
        </w:rPr>
        <w:t xml:space="preserve"> </w:t>
      </w:r>
      <w:r>
        <w:rPr>
          <w:sz w:val="24"/>
        </w:rPr>
        <w:t>has</w:t>
      </w:r>
      <w:r>
        <w:rPr>
          <w:spacing w:val="-13"/>
          <w:sz w:val="24"/>
        </w:rPr>
        <w:t xml:space="preserve"> </w:t>
      </w:r>
      <w:r>
        <w:rPr>
          <w:sz w:val="24"/>
        </w:rPr>
        <w:t>been</w:t>
      </w:r>
      <w:r>
        <w:rPr>
          <w:spacing w:val="-14"/>
          <w:sz w:val="24"/>
        </w:rPr>
        <w:t xml:space="preserve"> </w:t>
      </w:r>
      <w:r>
        <w:rPr>
          <w:sz w:val="24"/>
        </w:rPr>
        <w:t>an</w:t>
      </w:r>
      <w:r>
        <w:rPr>
          <w:spacing w:val="-14"/>
          <w:sz w:val="24"/>
        </w:rPr>
        <w:t xml:space="preserve"> </w:t>
      </w:r>
      <w:r>
        <w:rPr>
          <w:sz w:val="24"/>
        </w:rPr>
        <w:t>Agent</w:t>
      </w:r>
      <w:r>
        <w:rPr>
          <w:spacing w:val="-13"/>
          <w:sz w:val="24"/>
        </w:rPr>
        <w:t xml:space="preserve"> </w:t>
      </w:r>
      <w:r>
        <w:rPr>
          <w:sz w:val="24"/>
        </w:rPr>
        <w:t>for</w:t>
      </w:r>
      <w:r>
        <w:rPr>
          <w:spacing w:val="-14"/>
          <w:sz w:val="24"/>
        </w:rPr>
        <w:t xml:space="preserve"> </w:t>
      </w:r>
      <w:r>
        <w:rPr>
          <w:sz w:val="24"/>
        </w:rPr>
        <w:t>22</w:t>
      </w:r>
      <w:r>
        <w:rPr>
          <w:spacing w:val="-13"/>
          <w:sz w:val="24"/>
        </w:rPr>
        <w:t xml:space="preserve"> </w:t>
      </w:r>
      <w:r>
        <w:rPr>
          <w:sz w:val="24"/>
        </w:rPr>
        <w:t>years,</w:t>
      </w:r>
      <w:r>
        <w:rPr>
          <w:spacing w:val="-14"/>
          <w:sz w:val="24"/>
        </w:rPr>
        <w:t xml:space="preserve"> </w:t>
      </w:r>
      <w:r>
        <w:rPr>
          <w:sz w:val="24"/>
        </w:rPr>
        <w:t>that</w:t>
      </w:r>
      <w:r>
        <w:rPr>
          <w:spacing w:val="-13"/>
          <w:sz w:val="24"/>
        </w:rPr>
        <w:t xml:space="preserve"> </w:t>
      </w:r>
      <w:r>
        <w:rPr>
          <w:sz w:val="24"/>
        </w:rPr>
        <w:t>the</w:t>
      </w:r>
      <w:r>
        <w:rPr>
          <w:spacing w:val="-14"/>
          <w:sz w:val="24"/>
        </w:rPr>
        <w:t xml:space="preserve"> </w:t>
      </w:r>
      <w:r>
        <w:rPr>
          <w:sz w:val="24"/>
        </w:rPr>
        <w:t>business has operated as an</w:t>
      </w:r>
      <w:r>
        <w:rPr>
          <w:spacing w:val="-1"/>
          <w:sz w:val="24"/>
        </w:rPr>
        <w:t xml:space="preserve"> </w:t>
      </w:r>
      <w:r>
        <w:rPr>
          <w:sz w:val="24"/>
        </w:rPr>
        <w:t>entity since 2008 (15 years),</w:t>
      </w:r>
      <w:r>
        <w:rPr>
          <w:spacing w:val="-3"/>
          <w:sz w:val="24"/>
        </w:rPr>
        <w:t xml:space="preserve"> </w:t>
      </w:r>
      <w:r>
        <w:rPr>
          <w:sz w:val="24"/>
        </w:rPr>
        <w:t>500</w:t>
      </w:r>
      <w:r>
        <w:rPr>
          <w:spacing w:val="-2"/>
          <w:sz w:val="24"/>
        </w:rPr>
        <w:t xml:space="preserve"> </w:t>
      </w:r>
      <w:r>
        <w:rPr>
          <w:sz w:val="24"/>
        </w:rPr>
        <w:t>properties are</w:t>
      </w:r>
      <w:r>
        <w:rPr>
          <w:spacing w:val="-2"/>
          <w:sz w:val="24"/>
        </w:rPr>
        <w:t xml:space="preserve"> </w:t>
      </w:r>
      <w:r>
        <w:rPr>
          <w:sz w:val="24"/>
        </w:rPr>
        <w:t>being</w:t>
      </w:r>
      <w:r>
        <w:rPr>
          <w:spacing w:val="-2"/>
          <w:sz w:val="24"/>
        </w:rPr>
        <w:t xml:space="preserve"> </w:t>
      </w:r>
      <w:r>
        <w:rPr>
          <w:sz w:val="24"/>
        </w:rPr>
        <w:t>managed at any</w:t>
      </w:r>
      <w:r>
        <w:rPr>
          <w:spacing w:val="-5"/>
          <w:sz w:val="24"/>
        </w:rPr>
        <w:t xml:space="preserve"> </w:t>
      </w:r>
      <w:r>
        <w:rPr>
          <w:sz w:val="24"/>
        </w:rPr>
        <w:t>particular</w:t>
      </w:r>
      <w:r>
        <w:rPr>
          <w:spacing w:val="-6"/>
          <w:sz w:val="24"/>
        </w:rPr>
        <w:t xml:space="preserve"> </w:t>
      </w:r>
      <w:r>
        <w:rPr>
          <w:sz w:val="24"/>
        </w:rPr>
        <w:t>time</w:t>
      </w:r>
      <w:r>
        <w:rPr>
          <w:spacing w:val="-2"/>
          <w:sz w:val="24"/>
        </w:rPr>
        <w:t xml:space="preserve"> </w:t>
      </w:r>
      <w:r>
        <w:rPr>
          <w:sz w:val="24"/>
        </w:rPr>
        <w:t>(up</w:t>
      </w:r>
      <w:r>
        <w:rPr>
          <w:spacing w:val="-4"/>
          <w:sz w:val="24"/>
        </w:rPr>
        <w:t xml:space="preserve"> </w:t>
      </w:r>
      <w:r>
        <w:rPr>
          <w:sz w:val="24"/>
        </w:rPr>
        <w:t>to</w:t>
      </w:r>
      <w:r>
        <w:rPr>
          <w:spacing w:val="-4"/>
          <w:sz w:val="24"/>
        </w:rPr>
        <w:t xml:space="preserve"> </w:t>
      </w:r>
      <w:r>
        <w:rPr>
          <w:sz w:val="24"/>
        </w:rPr>
        <w:t>7500</w:t>
      </w:r>
      <w:r>
        <w:rPr>
          <w:spacing w:val="-4"/>
          <w:sz w:val="24"/>
        </w:rPr>
        <w:t xml:space="preserve"> </w:t>
      </w:r>
      <w:r>
        <w:rPr>
          <w:sz w:val="24"/>
        </w:rPr>
        <w:t>overall),</w:t>
      </w:r>
      <w:r>
        <w:rPr>
          <w:spacing w:val="-6"/>
          <w:sz w:val="24"/>
        </w:rPr>
        <w:t xml:space="preserve"> </w:t>
      </w:r>
      <w:r>
        <w:rPr>
          <w:sz w:val="24"/>
        </w:rPr>
        <w:t>that</w:t>
      </w:r>
      <w:r>
        <w:rPr>
          <w:spacing w:val="-4"/>
          <w:sz w:val="24"/>
        </w:rPr>
        <w:t xml:space="preserve"> </w:t>
      </w:r>
      <w:r>
        <w:rPr>
          <w:sz w:val="24"/>
        </w:rPr>
        <w:t>dealing</w:t>
      </w:r>
      <w:r>
        <w:rPr>
          <w:spacing w:val="-5"/>
          <w:sz w:val="24"/>
        </w:rPr>
        <w:t xml:space="preserve"> </w:t>
      </w:r>
      <w:r>
        <w:rPr>
          <w:sz w:val="24"/>
        </w:rPr>
        <w:t>with</w:t>
      </w:r>
      <w:r>
        <w:rPr>
          <w:spacing w:val="-4"/>
          <w:sz w:val="24"/>
        </w:rPr>
        <w:t xml:space="preserve"> </w:t>
      </w:r>
      <w:r>
        <w:rPr>
          <w:sz w:val="24"/>
        </w:rPr>
        <w:t>complaints</w:t>
      </w:r>
      <w:r>
        <w:rPr>
          <w:spacing w:val="-5"/>
          <w:sz w:val="24"/>
        </w:rPr>
        <w:t xml:space="preserve"> </w:t>
      </w:r>
      <w:r>
        <w:rPr>
          <w:sz w:val="24"/>
        </w:rPr>
        <w:t>was</w:t>
      </w:r>
      <w:r>
        <w:rPr>
          <w:spacing w:val="-3"/>
          <w:sz w:val="24"/>
        </w:rPr>
        <w:t xml:space="preserve"> </w:t>
      </w:r>
      <w:r>
        <w:rPr>
          <w:sz w:val="24"/>
        </w:rPr>
        <w:t>a</w:t>
      </w:r>
      <w:r>
        <w:rPr>
          <w:spacing w:val="-5"/>
          <w:sz w:val="24"/>
        </w:rPr>
        <w:t xml:space="preserve"> </w:t>
      </w:r>
      <w:r>
        <w:rPr>
          <w:sz w:val="24"/>
        </w:rPr>
        <w:t>bread</w:t>
      </w:r>
      <w:r>
        <w:rPr>
          <w:spacing w:val="-4"/>
          <w:sz w:val="24"/>
        </w:rPr>
        <w:t xml:space="preserve"> </w:t>
      </w:r>
      <w:r>
        <w:rPr>
          <w:sz w:val="24"/>
        </w:rPr>
        <w:t>and butter activity for the Agents and that this was the “first time” a complaint of this nature has come before the Board.</w:t>
      </w:r>
    </w:p>
    <w:p w:rsidR="009A1AF4" w:rsidRDefault="009A1AF4">
      <w:pPr>
        <w:pStyle w:val="BodyText"/>
        <w:spacing w:before="9"/>
        <w:rPr>
          <w:sz w:val="27"/>
        </w:rPr>
      </w:pPr>
    </w:p>
    <w:p w:rsidR="009A1AF4" w:rsidRDefault="00FF5679">
      <w:pPr>
        <w:pStyle w:val="ListParagraph"/>
        <w:numPr>
          <w:ilvl w:val="0"/>
          <w:numId w:val="4"/>
        </w:numPr>
        <w:tabs>
          <w:tab w:val="left" w:pos="919"/>
          <w:tab w:val="left" w:pos="921"/>
        </w:tabs>
        <w:spacing w:line="276" w:lineRule="auto"/>
        <w:ind w:right="208" w:hanging="360"/>
        <w:jc w:val="both"/>
        <w:rPr>
          <w:sz w:val="24"/>
        </w:rPr>
      </w:pPr>
      <w:r>
        <w:rPr>
          <w:sz w:val="24"/>
        </w:rPr>
        <w:t>Mr</w:t>
      </w:r>
      <w:r>
        <w:rPr>
          <w:spacing w:val="40"/>
          <w:sz w:val="24"/>
        </w:rPr>
        <w:t xml:space="preserve"> </w:t>
      </w:r>
      <w:r>
        <w:rPr>
          <w:sz w:val="24"/>
        </w:rPr>
        <w:t>Maley</w:t>
      </w:r>
      <w:r>
        <w:rPr>
          <w:spacing w:val="40"/>
          <w:sz w:val="24"/>
        </w:rPr>
        <w:t xml:space="preserve"> </w:t>
      </w:r>
      <w:r>
        <w:rPr>
          <w:sz w:val="24"/>
        </w:rPr>
        <w:t>also</w:t>
      </w:r>
      <w:r>
        <w:rPr>
          <w:spacing w:val="40"/>
          <w:sz w:val="24"/>
        </w:rPr>
        <w:t xml:space="preserve"> </w:t>
      </w:r>
      <w:r>
        <w:rPr>
          <w:sz w:val="24"/>
        </w:rPr>
        <w:t>referred</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Agents’</w:t>
      </w:r>
      <w:r>
        <w:rPr>
          <w:spacing w:val="40"/>
          <w:sz w:val="24"/>
        </w:rPr>
        <w:t xml:space="preserve"> </w:t>
      </w:r>
      <w:r>
        <w:rPr>
          <w:sz w:val="24"/>
        </w:rPr>
        <w:t>good</w:t>
      </w:r>
      <w:r>
        <w:rPr>
          <w:spacing w:val="40"/>
          <w:sz w:val="24"/>
        </w:rPr>
        <w:t xml:space="preserve"> </w:t>
      </w:r>
      <w:r>
        <w:rPr>
          <w:sz w:val="24"/>
        </w:rPr>
        <w:t>citizenship</w:t>
      </w:r>
      <w:r>
        <w:rPr>
          <w:spacing w:val="40"/>
          <w:sz w:val="24"/>
        </w:rPr>
        <w:t xml:space="preserve"> </w:t>
      </w:r>
      <w:r>
        <w:rPr>
          <w:sz w:val="24"/>
        </w:rPr>
        <w:t>role</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community. Mr</w:t>
      </w:r>
      <w:r>
        <w:rPr>
          <w:spacing w:val="-5"/>
          <w:sz w:val="24"/>
        </w:rPr>
        <w:t xml:space="preserve"> </w:t>
      </w:r>
      <w:r>
        <w:rPr>
          <w:sz w:val="24"/>
        </w:rPr>
        <w:t>Maley</w:t>
      </w:r>
      <w:r>
        <w:rPr>
          <w:spacing w:val="-8"/>
          <w:sz w:val="24"/>
        </w:rPr>
        <w:t xml:space="preserve"> </w:t>
      </w:r>
      <w:r>
        <w:rPr>
          <w:sz w:val="24"/>
        </w:rPr>
        <w:t>also</w:t>
      </w:r>
      <w:r>
        <w:rPr>
          <w:spacing w:val="-7"/>
          <w:sz w:val="24"/>
        </w:rPr>
        <w:t xml:space="preserve"> </w:t>
      </w:r>
      <w:r>
        <w:rPr>
          <w:sz w:val="24"/>
        </w:rPr>
        <w:t>referred</w:t>
      </w:r>
      <w:r>
        <w:rPr>
          <w:spacing w:val="-9"/>
          <w:sz w:val="24"/>
        </w:rPr>
        <w:t xml:space="preserve"> </w:t>
      </w:r>
      <w:r>
        <w:rPr>
          <w:sz w:val="24"/>
        </w:rPr>
        <w:t>to</w:t>
      </w:r>
      <w:r>
        <w:rPr>
          <w:spacing w:val="-7"/>
          <w:sz w:val="24"/>
        </w:rPr>
        <w:t xml:space="preserve"> </w:t>
      </w:r>
      <w:r>
        <w:rPr>
          <w:sz w:val="24"/>
        </w:rPr>
        <w:t>the</w:t>
      </w:r>
      <w:r>
        <w:rPr>
          <w:spacing w:val="-7"/>
          <w:sz w:val="24"/>
        </w:rPr>
        <w:t xml:space="preserve"> </w:t>
      </w:r>
      <w:r>
        <w:rPr>
          <w:sz w:val="24"/>
        </w:rPr>
        <w:t>agents</w:t>
      </w:r>
      <w:r>
        <w:rPr>
          <w:spacing w:val="-8"/>
          <w:sz w:val="24"/>
        </w:rPr>
        <w:t xml:space="preserve"> </w:t>
      </w:r>
      <w:r>
        <w:rPr>
          <w:sz w:val="24"/>
        </w:rPr>
        <w:t>good</w:t>
      </w:r>
      <w:r>
        <w:rPr>
          <w:spacing w:val="-2"/>
          <w:sz w:val="24"/>
        </w:rPr>
        <w:t xml:space="preserve"> </w:t>
      </w:r>
      <w:r>
        <w:rPr>
          <w:sz w:val="24"/>
        </w:rPr>
        <w:t>citizen</w:t>
      </w:r>
      <w:r>
        <w:rPr>
          <w:spacing w:val="-8"/>
          <w:sz w:val="24"/>
        </w:rPr>
        <w:t xml:space="preserve"> </w:t>
      </w:r>
      <w:r>
        <w:rPr>
          <w:sz w:val="24"/>
        </w:rPr>
        <w:t>work</w:t>
      </w:r>
      <w:r>
        <w:rPr>
          <w:spacing w:val="-8"/>
          <w:sz w:val="24"/>
        </w:rPr>
        <w:t xml:space="preserve"> </w:t>
      </w:r>
      <w:r>
        <w:rPr>
          <w:sz w:val="24"/>
        </w:rPr>
        <w:t>regarding</w:t>
      </w:r>
      <w:r>
        <w:rPr>
          <w:spacing w:val="-5"/>
          <w:sz w:val="24"/>
        </w:rPr>
        <w:t xml:space="preserve"> </w:t>
      </w:r>
      <w:r>
        <w:rPr>
          <w:sz w:val="24"/>
        </w:rPr>
        <w:t>charity</w:t>
      </w:r>
      <w:r>
        <w:rPr>
          <w:spacing w:val="-8"/>
          <w:sz w:val="24"/>
        </w:rPr>
        <w:t xml:space="preserve"> </w:t>
      </w:r>
      <w:r>
        <w:rPr>
          <w:sz w:val="24"/>
        </w:rPr>
        <w:t>auctions</w:t>
      </w:r>
      <w:r>
        <w:rPr>
          <w:spacing w:val="-8"/>
          <w:sz w:val="24"/>
        </w:rPr>
        <w:t xml:space="preserve"> </w:t>
      </w:r>
      <w:r>
        <w:rPr>
          <w:sz w:val="24"/>
        </w:rPr>
        <w:t>and the provision of water bubblers, televisions, lounges and money to various charities and non-government bodies.</w:t>
      </w:r>
    </w:p>
    <w:p w:rsidR="009A1AF4" w:rsidRDefault="009A1AF4">
      <w:pPr>
        <w:pStyle w:val="BodyText"/>
        <w:spacing w:before="6"/>
        <w:rPr>
          <w:sz w:val="27"/>
        </w:rPr>
      </w:pPr>
    </w:p>
    <w:p w:rsidR="009A1AF4" w:rsidRDefault="00FF5679">
      <w:pPr>
        <w:pStyle w:val="ListParagraph"/>
        <w:numPr>
          <w:ilvl w:val="0"/>
          <w:numId w:val="4"/>
        </w:numPr>
        <w:tabs>
          <w:tab w:val="left" w:pos="919"/>
          <w:tab w:val="left" w:pos="921"/>
        </w:tabs>
        <w:spacing w:line="278" w:lineRule="auto"/>
        <w:ind w:right="210" w:hanging="360"/>
        <w:jc w:val="both"/>
        <w:rPr>
          <w:sz w:val="24"/>
        </w:rPr>
      </w:pPr>
      <w:r>
        <w:rPr>
          <w:sz w:val="24"/>
        </w:rPr>
        <w:t>Mr</w:t>
      </w:r>
      <w:r>
        <w:rPr>
          <w:spacing w:val="-6"/>
          <w:sz w:val="24"/>
        </w:rPr>
        <w:t xml:space="preserve"> </w:t>
      </w:r>
      <w:r>
        <w:rPr>
          <w:sz w:val="24"/>
        </w:rPr>
        <w:t>Maley</w:t>
      </w:r>
      <w:r>
        <w:rPr>
          <w:spacing w:val="-5"/>
          <w:sz w:val="24"/>
        </w:rPr>
        <w:t xml:space="preserve"> </w:t>
      </w:r>
      <w:r>
        <w:rPr>
          <w:sz w:val="24"/>
        </w:rPr>
        <w:t>also</w:t>
      </w:r>
      <w:r>
        <w:rPr>
          <w:spacing w:val="-4"/>
          <w:sz w:val="24"/>
        </w:rPr>
        <w:t xml:space="preserve"> </w:t>
      </w:r>
      <w:r>
        <w:rPr>
          <w:sz w:val="24"/>
        </w:rPr>
        <w:t>referred</w:t>
      </w:r>
      <w:r>
        <w:rPr>
          <w:spacing w:val="-4"/>
          <w:sz w:val="24"/>
        </w:rPr>
        <w:t xml:space="preserve"> </w:t>
      </w:r>
      <w:r>
        <w:rPr>
          <w:sz w:val="24"/>
        </w:rPr>
        <w:t>to</w:t>
      </w:r>
      <w:r>
        <w:rPr>
          <w:spacing w:val="-3"/>
          <w:sz w:val="24"/>
        </w:rPr>
        <w:t xml:space="preserve"> </w:t>
      </w:r>
      <w:r>
        <w:rPr>
          <w:sz w:val="24"/>
        </w:rPr>
        <w:t>the</w:t>
      </w:r>
      <w:r>
        <w:rPr>
          <w:spacing w:val="-6"/>
          <w:sz w:val="24"/>
        </w:rPr>
        <w:t xml:space="preserve"> </w:t>
      </w:r>
      <w:r>
        <w:rPr>
          <w:sz w:val="24"/>
        </w:rPr>
        <w:t>agents’</w:t>
      </w:r>
      <w:r>
        <w:rPr>
          <w:spacing w:val="-4"/>
          <w:sz w:val="24"/>
        </w:rPr>
        <w:t xml:space="preserve"> </w:t>
      </w:r>
      <w:r>
        <w:rPr>
          <w:sz w:val="24"/>
        </w:rPr>
        <w:t>significant</w:t>
      </w:r>
      <w:r>
        <w:rPr>
          <w:spacing w:val="-5"/>
          <w:sz w:val="24"/>
        </w:rPr>
        <w:t xml:space="preserve"> </w:t>
      </w:r>
      <w:r>
        <w:rPr>
          <w:sz w:val="24"/>
        </w:rPr>
        <w:t>efforts</w:t>
      </w:r>
      <w:r>
        <w:rPr>
          <w:spacing w:val="-7"/>
          <w:sz w:val="24"/>
        </w:rPr>
        <w:t xml:space="preserve"> </w:t>
      </w:r>
      <w:r>
        <w:rPr>
          <w:sz w:val="24"/>
        </w:rPr>
        <w:t>in</w:t>
      </w:r>
      <w:r>
        <w:rPr>
          <w:spacing w:val="-5"/>
          <w:sz w:val="24"/>
        </w:rPr>
        <w:t xml:space="preserve"> </w:t>
      </w:r>
      <w:r>
        <w:rPr>
          <w:sz w:val="24"/>
        </w:rPr>
        <w:t>putting</w:t>
      </w:r>
      <w:r>
        <w:rPr>
          <w:spacing w:val="-4"/>
          <w:sz w:val="24"/>
        </w:rPr>
        <w:t xml:space="preserve"> </w:t>
      </w:r>
      <w:r>
        <w:rPr>
          <w:sz w:val="24"/>
        </w:rPr>
        <w:t>in</w:t>
      </w:r>
      <w:r>
        <w:rPr>
          <w:spacing w:val="-1"/>
          <w:sz w:val="24"/>
        </w:rPr>
        <w:t xml:space="preserve"> </w:t>
      </w:r>
      <w:r>
        <w:rPr>
          <w:sz w:val="24"/>
        </w:rPr>
        <w:t>new</w:t>
      </w:r>
      <w:r>
        <w:rPr>
          <w:spacing w:val="-7"/>
          <w:sz w:val="24"/>
        </w:rPr>
        <w:t xml:space="preserve"> </w:t>
      </w:r>
      <w:r>
        <w:rPr>
          <w:sz w:val="24"/>
        </w:rPr>
        <w:t>systems</w:t>
      </w:r>
      <w:r>
        <w:rPr>
          <w:spacing w:val="-3"/>
          <w:sz w:val="24"/>
        </w:rPr>
        <w:t xml:space="preserve"> </w:t>
      </w:r>
      <w:r>
        <w:rPr>
          <w:sz w:val="24"/>
        </w:rPr>
        <w:t>and improving staffing numbers in respect of property management.</w:t>
      </w:r>
    </w:p>
    <w:p w:rsidR="009A1AF4" w:rsidRDefault="009A1AF4">
      <w:pPr>
        <w:pStyle w:val="BodyText"/>
        <w:spacing w:before="3"/>
        <w:rPr>
          <w:sz w:val="27"/>
        </w:rPr>
      </w:pPr>
    </w:p>
    <w:p w:rsidR="009A1AF4" w:rsidRDefault="00FF5679">
      <w:pPr>
        <w:pStyle w:val="ListParagraph"/>
        <w:numPr>
          <w:ilvl w:val="0"/>
          <w:numId w:val="4"/>
        </w:numPr>
        <w:tabs>
          <w:tab w:val="left" w:pos="919"/>
          <w:tab w:val="left" w:pos="921"/>
        </w:tabs>
        <w:spacing w:line="276" w:lineRule="auto"/>
        <w:ind w:right="206" w:hanging="360"/>
        <w:jc w:val="both"/>
        <w:rPr>
          <w:sz w:val="24"/>
        </w:rPr>
      </w:pPr>
      <w:r>
        <w:rPr>
          <w:sz w:val="24"/>
        </w:rPr>
        <w:t>Sarah Chau give evidence about an upgraded management system (Property Tree) which</w:t>
      </w:r>
      <w:r>
        <w:rPr>
          <w:spacing w:val="-5"/>
          <w:sz w:val="24"/>
        </w:rPr>
        <w:t xml:space="preserve"> </w:t>
      </w:r>
      <w:r>
        <w:rPr>
          <w:sz w:val="24"/>
        </w:rPr>
        <w:t>provides</w:t>
      </w:r>
      <w:r>
        <w:rPr>
          <w:spacing w:val="40"/>
          <w:sz w:val="24"/>
        </w:rPr>
        <w:t xml:space="preserve"> </w:t>
      </w:r>
      <w:r>
        <w:rPr>
          <w:sz w:val="24"/>
        </w:rPr>
        <w:t>automated</w:t>
      </w:r>
      <w:r>
        <w:rPr>
          <w:spacing w:val="-6"/>
          <w:sz w:val="24"/>
        </w:rPr>
        <w:t xml:space="preserve"> </w:t>
      </w:r>
      <w:r>
        <w:rPr>
          <w:sz w:val="24"/>
        </w:rPr>
        <w:t>triggers</w:t>
      </w:r>
      <w:r>
        <w:rPr>
          <w:spacing w:val="-7"/>
          <w:sz w:val="24"/>
        </w:rPr>
        <w:t xml:space="preserve"> </w:t>
      </w:r>
      <w:r>
        <w:rPr>
          <w:sz w:val="24"/>
        </w:rPr>
        <w:t>for</w:t>
      </w:r>
      <w:r>
        <w:rPr>
          <w:spacing w:val="-5"/>
          <w:sz w:val="24"/>
        </w:rPr>
        <w:t xml:space="preserve"> </w:t>
      </w:r>
      <w:r>
        <w:rPr>
          <w:sz w:val="24"/>
        </w:rPr>
        <w:t>communications</w:t>
      </w:r>
      <w:r>
        <w:rPr>
          <w:spacing w:val="-7"/>
          <w:sz w:val="24"/>
        </w:rPr>
        <w:t xml:space="preserve"> </w:t>
      </w:r>
      <w:r>
        <w:rPr>
          <w:sz w:val="24"/>
        </w:rPr>
        <w:t>reminders</w:t>
      </w:r>
      <w:r>
        <w:rPr>
          <w:spacing w:val="-6"/>
          <w:sz w:val="24"/>
        </w:rPr>
        <w:t xml:space="preserve"> </w:t>
      </w:r>
      <w:r>
        <w:rPr>
          <w:sz w:val="24"/>
        </w:rPr>
        <w:t>and</w:t>
      </w:r>
      <w:r>
        <w:rPr>
          <w:spacing w:val="-7"/>
          <w:sz w:val="24"/>
        </w:rPr>
        <w:t xml:space="preserve"> </w:t>
      </w:r>
      <w:r>
        <w:rPr>
          <w:sz w:val="24"/>
        </w:rPr>
        <w:t>inspections</w:t>
      </w:r>
      <w:r>
        <w:rPr>
          <w:spacing w:val="-4"/>
          <w:sz w:val="24"/>
        </w:rPr>
        <w:t xml:space="preserve"> </w:t>
      </w:r>
      <w:r>
        <w:rPr>
          <w:sz w:val="24"/>
        </w:rPr>
        <w:t>as well as an increase in staffing levels (with the long term intention of decreasing properties managed per person from 100 to 80).</w:t>
      </w:r>
    </w:p>
    <w:p w:rsidR="009A1AF4" w:rsidRDefault="009A1AF4">
      <w:pPr>
        <w:pStyle w:val="BodyText"/>
        <w:rPr>
          <w:sz w:val="20"/>
        </w:rPr>
      </w:pPr>
    </w:p>
    <w:p w:rsidR="009A1AF4" w:rsidRDefault="009A1AF4">
      <w:pPr>
        <w:pStyle w:val="BodyText"/>
        <w:rPr>
          <w:sz w:val="20"/>
        </w:rPr>
      </w:pPr>
    </w:p>
    <w:p w:rsidR="009A1AF4" w:rsidRDefault="00FF5679">
      <w:pPr>
        <w:pStyle w:val="BodyText"/>
        <w:spacing w:before="2"/>
        <w:rPr>
          <w:sz w:val="18"/>
        </w:rPr>
      </w:pPr>
      <w:r>
        <w:rPr>
          <w:noProof/>
          <w:lang w:val="en-AU" w:eastAsia="en-AU"/>
        </w:rPr>
        <mc:AlternateContent>
          <mc:Choice Requires="wps">
            <w:drawing>
              <wp:anchor distT="0" distB="0" distL="0" distR="0" simplePos="0" relativeHeight="487589888" behindDoc="1" locked="0" layoutInCell="1" allowOverlap="1">
                <wp:simplePos x="0" y="0"/>
                <wp:positionH relativeFrom="page">
                  <wp:posOffset>850696</wp:posOffset>
                </wp:positionH>
                <wp:positionV relativeFrom="paragraph">
                  <wp:posOffset>156176</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969CC7" id="Graphic 6" o:spid="_x0000_s1026" style="position:absolute;margin-left:67pt;margin-top:12.3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" path="m1829054,l,,,9143r1829054,l1829054,xe" fillcolor="black" stroked="f">
                <v:path arrowok="t"/>
                <w10:wrap type="topAndBottom" anchorx="page"/>
              </v:shape>
            </w:pict>
          </mc:Fallback>
        </mc:AlternateContent>
      </w:r>
    </w:p>
    <w:p w:rsidR="009A1AF4" w:rsidRDefault="00FF5679">
      <w:pPr>
        <w:spacing w:before="103"/>
        <w:ind w:left="119"/>
        <w:rPr>
          <w:i/>
          <w:sz w:val="20"/>
        </w:rPr>
      </w:pPr>
      <w:r>
        <w:rPr>
          <w:sz w:val="20"/>
          <w:vertAlign w:val="superscript"/>
        </w:rPr>
        <w:t>6</w:t>
      </w:r>
      <w:r>
        <w:rPr>
          <w:spacing w:val="-5"/>
          <w:sz w:val="20"/>
        </w:rPr>
        <w:t xml:space="preserve"> </w:t>
      </w:r>
      <w:r>
        <w:rPr>
          <w:sz w:val="20"/>
        </w:rPr>
        <w:t>The</w:t>
      </w:r>
      <w:r>
        <w:rPr>
          <w:spacing w:val="-4"/>
          <w:sz w:val="20"/>
        </w:rPr>
        <w:t xml:space="preserve"> </w:t>
      </w:r>
      <w:r>
        <w:rPr>
          <w:sz w:val="20"/>
        </w:rPr>
        <w:t>value</w:t>
      </w:r>
      <w:r>
        <w:rPr>
          <w:spacing w:val="-5"/>
          <w:sz w:val="20"/>
        </w:rPr>
        <w:t xml:space="preserve"> </w:t>
      </w:r>
      <w:r>
        <w:rPr>
          <w:sz w:val="20"/>
        </w:rPr>
        <w:t>of</w:t>
      </w:r>
      <w:r>
        <w:rPr>
          <w:spacing w:val="-5"/>
          <w:sz w:val="20"/>
        </w:rPr>
        <w:t xml:space="preserve"> </w:t>
      </w:r>
      <w:r>
        <w:rPr>
          <w:sz w:val="20"/>
        </w:rPr>
        <w:t>a</w:t>
      </w:r>
      <w:r>
        <w:rPr>
          <w:spacing w:val="-4"/>
          <w:sz w:val="20"/>
        </w:rPr>
        <w:t xml:space="preserve"> </w:t>
      </w:r>
      <w:r>
        <w:rPr>
          <w:sz w:val="20"/>
        </w:rPr>
        <w:t>penalty</w:t>
      </w:r>
      <w:r>
        <w:rPr>
          <w:spacing w:val="-4"/>
          <w:sz w:val="20"/>
        </w:rPr>
        <w:t xml:space="preserve"> </w:t>
      </w:r>
      <w:r>
        <w:rPr>
          <w:sz w:val="20"/>
        </w:rPr>
        <w:t>unit</w:t>
      </w:r>
      <w:r>
        <w:rPr>
          <w:spacing w:val="-3"/>
          <w:sz w:val="20"/>
        </w:rPr>
        <w:t xml:space="preserve"> </w:t>
      </w:r>
      <w:r>
        <w:rPr>
          <w:sz w:val="20"/>
        </w:rPr>
        <w:t>is</w:t>
      </w:r>
      <w:r>
        <w:rPr>
          <w:spacing w:val="-6"/>
          <w:sz w:val="20"/>
        </w:rPr>
        <w:t xml:space="preserve"> </w:t>
      </w:r>
      <w:r>
        <w:rPr>
          <w:sz w:val="20"/>
        </w:rPr>
        <w:t>$162</w:t>
      </w:r>
      <w:r>
        <w:rPr>
          <w:spacing w:val="-4"/>
          <w:sz w:val="20"/>
        </w:rPr>
        <w:t xml:space="preserve"> </w:t>
      </w:r>
      <w:r>
        <w:rPr>
          <w:sz w:val="20"/>
        </w:rPr>
        <w:t>for</w:t>
      </w:r>
      <w:r>
        <w:rPr>
          <w:spacing w:val="-4"/>
          <w:sz w:val="20"/>
        </w:rPr>
        <w:t xml:space="preserve"> </w:t>
      </w:r>
      <w:r>
        <w:rPr>
          <w:sz w:val="20"/>
        </w:rPr>
        <w:t>1</w:t>
      </w:r>
      <w:r>
        <w:rPr>
          <w:spacing w:val="1"/>
          <w:sz w:val="20"/>
        </w:rPr>
        <w:t xml:space="preserve"> </w:t>
      </w:r>
      <w:r>
        <w:rPr>
          <w:sz w:val="20"/>
        </w:rPr>
        <w:t>July</w:t>
      </w:r>
      <w:r>
        <w:rPr>
          <w:spacing w:val="-2"/>
          <w:sz w:val="20"/>
        </w:rPr>
        <w:t xml:space="preserve"> </w:t>
      </w:r>
      <w:r>
        <w:rPr>
          <w:sz w:val="20"/>
        </w:rPr>
        <w:t>2022</w:t>
      </w:r>
      <w:r>
        <w:rPr>
          <w:spacing w:val="-5"/>
          <w:sz w:val="20"/>
        </w:rPr>
        <w:t xml:space="preserve"> </w:t>
      </w:r>
      <w:r>
        <w:rPr>
          <w:sz w:val="20"/>
        </w:rPr>
        <w:t>to</w:t>
      </w:r>
      <w:r>
        <w:rPr>
          <w:spacing w:val="-3"/>
          <w:sz w:val="20"/>
        </w:rPr>
        <w:t xml:space="preserve"> </w:t>
      </w:r>
      <w:r>
        <w:rPr>
          <w:sz w:val="20"/>
        </w:rPr>
        <w:t>30</w:t>
      </w:r>
      <w:r>
        <w:rPr>
          <w:spacing w:val="-2"/>
          <w:sz w:val="20"/>
        </w:rPr>
        <w:t xml:space="preserve"> </w:t>
      </w:r>
      <w:r>
        <w:rPr>
          <w:sz w:val="20"/>
        </w:rPr>
        <w:t>June</w:t>
      </w:r>
      <w:r>
        <w:rPr>
          <w:spacing w:val="-5"/>
          <w:sz w:val="20"/>
        </w:rPr>
        <w:t xml:space="preserve"> </w:t>
      </w:r>
      <w:r>
        <w:rPr>
          <w:sz w:val="20"/>
        </w:rPr>
        <w:t>2023 –</w:t>
      </w:r>
      <w:r>
        <w:rPr>
          <w:spacing w:val="-5"/>
          <w:sz w:val="20"/>
        </w:rPr>
        <w:t xml:space="preserve"> </w:t>
      </w:r>
      <w:r>
        <w:rPr>
          <w:i/>
          <w:sz w:val="20"/>
        </w:rPr>
        <w:t>Penalty</w:t>
      </w:r>
      <w:r>
        <w:rPr>
          <w:i/>
          <w:spacing w:val="-4"/>
          <w:sz w:val="20"/>
        </w:rPr>
        <w:t xml:space="preserve"> </w:t>
      </w:r>
      <w:r>
        <w:rPr>
          <w:i/>
          <w:sz w:val="20"/>
        </w:rPr>
        <w:t>Unit</w:t>
      </w:r>
      <w:r>
        <w:rPr>
          <w:i/>
          <w:spacing w:val="-2"/>
          <w:sz w:val="20"/>
        </w:rPr>
        <w:t xml:space="preserve"> </w:t>
      </w:r>
      <w:r>
        <w:rPr>
          <w:i/>
          <w:sz w:val="20"/>
        </w:rPr>
        <w:t>Regulations</w:t>
      </w:r>
      <w:r>
        <w:rPr>
          <w:i/>
          <w:spacing w:val="-3"/>
          <w:sz w:val="20"/>
        </w:rPr>
        <w:t xml:space="preserve"> </w:t>
      </w:r>
      <w:r>
        <w:rPr>
          <w:i/>
          <w:spacing w:val="-4"/>
          <w:sz w:val="20"/>
        </w:rPr>
        <w:t>2010</w:t>
      </w:r>
    </w:p>
    <w:p w:rsidR="009A1AF4" w:rsidRDefault="009A1AF4">
      <w:pPr>
        <w:rPr>
          <w:sz w:val="20"/>
        </w:rPr>
        <w:sectPr w:rsidR="009A1AF4">
          <w:pgSz w:w="11920" w:h="16850"/>
          <w:pgMar w:top="1340" w:right="1220" w:bottom="480" w:left="1220" w:header="0" w:footer="297" w:gutter="0"/>
          <w:cols w:space="720"/>
        </w:sectPr>
      </w:pPr>
    </w:p>
    <w:p w:rsidR="009A1AF4" w:rsidRDefault="00FF5679">
      <w:pPr>
        <w:pStyle w:val="ListParagraph"/>
        <w:numPr>
          <w:ilvl w:val="0"/>
          <w:numId w:val="4"/>
        </w:numPr>
        <w:tabs>
          <w:tab w:val="left" w:pos="919"/>
          <w:tab w:val="left" w:pos="921"/>
        </w:tabs>
        <w:spacing w:before="38" w:line="276" w:lineRule="auto"/>
        <w:ind w:right="209" w:hanging="360"/>
        <w:jc w:val="both"/>
        <w:rPr>
          <w:sz w:val="24"/>
        </w:rPr>
      </w:pPr>
      <w:r>
        <w:rPr>
          <w:sz w:val="24"/>
        </w:rPr>
        <w:lastRenderedPageBreak/>
        <w:t>Mr Maley submitted that the penalty should be a reprimand as the breaches were appropriate to a penalty at the absolute lower end of the penalties spectrum set out in section 69 of the Act.</w:t>
      </w:r>
      <w:r>
        <w:rPr>
          <w:spacing w:val="40"/>
          <w:sz w:val="24"/>
        </w:rPr>
        <w:t xml:space="preserve"> </w:t>
      </w:r>
      <w:r>
        <w:rPr>
          <w:sz w:val="24"/>
        </w:rPr>
        <w:t>Mr Maley highlighted the insignificant financia</w:t>
      </w:r>
      <w:r>
        <w:rPr>
          <w:sz w:val="24"/>
        </w:rPr>
        <w:t>l loss and the small number of problems in the context of the overall business of the agents, the agent’s</w:t>
      </w:r>
      <w:r>
        <w:rPr>
          <w:spacing w:val="-7"/>
          <w:sz w:val="24"/>
        </w:rPr>
        <w:t xml:space="preserve"> </w:t>
      </w:r>
      <w:r>
        <w:rPr>
          <w:sz w:val="24"/>
        </w:rPr>
        <w:t>acceptance</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allegations</w:t>
      </w:r>
      <w:r>
        <w:rPr>
          <w:spacing w:val="-7"/>
          <w:sz w:val="24"/>
        </w:rPr>
        <w:t xml:space="preserve"> </w:t>
      </w:r>
      <w:r>
        <w:rPr>
          <w:sz w:val="24"/>
        </w:rPr>
        <w:t>and</w:t>
      </w:r>
      <w:r>
        <w:rPr>
          <w:spacing w:val="-8"/>
          <w:sz w:val="24"/>
        </w:rPr>
        <w:t xml:space="preserve"> </w:t>
      </w:r>
      <w:r>
        <w:rPr>
          <w:sz w:val="24"/>
        </w:rPr>
        <w:t>the</w:t>
      </w:r>
      <w:r>
        <w:rPr>
          <w:spacing w:val="-4"/>
          <w:sz w:val="24"/>
        </w:rPr>
        <w:t xml:space="preserve"> </w:t>
      </w:r>
      <w:r>
        <w:rPr>
          <w:sz w:val="24"/>
        </w:rPr>
        <w:t>steps</w:t>
      </w:r>
      <w:r>
        <w:rPr>
          <w:spacing w:val="-6"/>
          <w:sz w:val="24"/>
        </w:rPr>
        <w:t xml:space="preserve"> </w:t>
      </w:r>
      <w:r>
        <w:rPr>
          <w:sz w:val="24"/>
        </w:rPr>
        <w:t>taken</w:t>
      </w:r>
      <w:r>
        <w:rPr>
          <w:spacing w:val="-7"/>
          <w:sz w:val="24"/>
        </w:rPr>
        <w:t xml:space="preserve"> </w:t>
      </w:r>
      <w:r>
        <w:rPr>
          <w:sz w:val="24"/>
        </w:rPr>
        <w:t>by</w:t>
      </w:r>
      <w:r>
        <w:rPr>
          <w:spacing w:val="-7"/>
          <w:sz w:val="24"/>
        </w:rPr>
        <w:t xml:space="preserve"> </w:t>
      </w:r>
      <w:r>
        <w:rPr>
          <w:sz w:val="24"/>
        </w:rPr>
        <w:t>the</w:t>
      </w:r>
      <w:r>
        <w:rPr>
          <w:spacing w:val="-6"/>
          <w:sz w:val="24"/>
        </w:rPr>
        <w:t xml:space="preserve"> </w:t>
      </w:r>
      <w:r>
        <w:rPr>
          <w:sz w:val="24"/>
        </w:rPr>
        <w:t>agents</w:t>
      </w:r>
      <w:r>
        <w:rPr>
          <w:spacing w:val="-5"/>
          <w:sz w:val="24"/>
        </w:rPr>
        <w:t xml:space="preserve"> </w:t>
      </w:r>
      <w:r>
        <w:rPr>
          <w:sz w:val="24"/>
        </w:rPr>
        <w:t>to</w:t>
      </w:r>
      <w:r>
        <w:rPr>
          <w:spacing w:val="-8"/>
          <w:sz w:val="24"/>
        </w:rPr>
        <w:t xml:space="preserve"> </w:t>
      </w:r>
      <w:r>
        <w:rPr>
          <w:sz w:val="24"/>
        </w:rPr>
        <w:t>ensure</w:t>
      </w:r>
      <w:r>
        <w:rPr>
          <w:spacing w:val="-6"/>
          <w:sz w:val="24"/>
        </w:rPr>
        <w:t xml:space="preserve"> </w:t>
      </w:r>
      <w:r>
        <w:rPr>
          <w:sz w:val="24"/>
        </w:rPr>
        <w:t>that the problems would not happen again.</w:t>
      </w:r>
    </w:p>
    <w:p w:rsidR="009A1AF4" w:rsidRDefault="009A1AF4">
      <w:pPr>
        <w:pStyle w:val="BodyText"/>
        <w:spacing w:before="9"/>
        <w:rPr>
          <w:sz w:val="27"/>
        </w:rPr>
      </w:pPr>
    </w:p>
    <w:p w:rsidR="009A1AF4" w:rsidRDefault="00FF5679">
      <w:pPr>
        <w:pStyle w:val="ListParagraph"/>
        <w:numPr>
          <w:ilvl w:val="0"/>
          <w:numId w:val="4"/>
        </w:numPr>
        <w:tabs>
          <w:tab w:val="left" w:pos="919"/>
          <w:tab w:val="left" w:pos="921"/>
        </w:tabs>
        <w:spacing w:line="276" w:lineRule="auto"/>
        <w:ind w:right="208" w:hanging="360"/>
        <w:jc w:val="both"/>
        <w:rPr>
          <w:sz w:val="24"/>
        </w:rPr>
      </w:pPr>
      <w:r>
        <w:rPr>
          <w:sz w:val="24"/>
        </w:rPr>
        <w:t>Ms Yates submitted that the breaches were sufficiently significant so as to warrant a sanction greater than that of a reprimand.</w:t>
      </w:r>
      <w:r>
        <w:rPr>
          <w:spacing w:val="40"/>
          <w:sz w:val="24"/>
        </w:rPr>
        <w:t xml:space="preserve"> </w:t>
      </w:r>
      <w:r>
        <w:rPr>
          <w:sz w:val="24"/>
        </w:rPr>
        <w:t>Ms Yates recommended a penalty of 10 penalty units ($1620). In making this submission, Ms Yates emphasized that the allegation</w:t>
      </w:r>
      <w:r>
        <w:rPr>
          <w:spacing w:val="-13"/>
          <w:sz w:val="24"/>
        </w:rPr>
        <w:t xml:space="preserve"> </w:t>
      </w:r>
      <w:r>
        <w:rPr>
          <w:sz w:val="24"/>
        </w:rPr>
        <w:t>did</w:t>
      </w:r>
      <w:r>
        <w:rPr>
          <w:spacing w:val="-12"/>
          <w:sz w:val="24"/>
        </w:rPr>
        <w:t xml:space="preserve"> </w:t>
      </w:r>
      <w:r>
        <w:rPr>
          <w:sz w:val="24"/>
        </w:rPr>
        <w:t>not</w:t>
      </w:r>
      <w:r>
        <w:rPr>
          <w:spacing w:val="-11"/>
          <w:sz w:val="24"/>
        </w:rPr>
        <w:t xml:space="preserve"> </w:t>
      </w:r>
      <w:r>
        <w:rPr>
          <w:sz w:val="24"/>
        </w:rPr>
        <w:t>involve</w:t>
      </w:r>
      <w:r>
        <w:rPr>
          <w:spacing w:val="-13"/>
          <w:sz w:val="24"/>
        </w:rPr>
        <w:t xml:space="preserve"> </w:t>
      </w:r>
      <w:r>
        <w:rPr>
          <w:sz w:val="24"/>
        </w:rPr>
        <w:t>just</w:t>
      </w:r>
      <w:r>
        <w:rPr>
          <w:spacing w:val="-13"/>
          <w:sz w:val="24"/>
        </w:rPr>
        <w:t xml:space="preserve"> </w:t>
      </w:r>
      <w:r>
        <w:rPr>
          <w:sz w:val="24"/>
        </w:rPr>
        <w:t>a</w:t>
      </w:r>
      <w:r>
        <w:rPr>
          <w:spacing w:val="-12"/>
          <w:sz w:val="24"/>
        </w:rPr>
        <w:t xml:space="preserve"> </w:t>
      </w:r>
      <w:r>
        <w:rPr>
          <w:sz w:val="24"/>
        </w:rPr>
        <w:t>single</w:t>
      </w:r>
      <w:r>
        <w:rPr>
          <w:spacing w:val="-9"/>
          <w:sz w:val="24"/>
        </w:rPr>
        <w:t xml:space="preserve"> </w:t>
      </w:r>
      <w:r>
        <w:rPr>
          <w:sz w:val="24"/>
        </w:rPr>
        <w:t>incident</w:t>
      </w:r>
      <w:r>
        <w:rPr>
          <w:spacing w:val="-12"/>
          <w:sz w:val="24"/>
        </w:rPr>
        <w:t xml:space="preserve"> </w:t>
      </w:r>
      <w:r>
        <w:rPr>
          <w:sz w:val="24"/>
        </w:rPr>
        <w:t>but</w:t>
      </w:r>
      <w:r>
        <w:rPr>
          <w:spacing w:val="-13"/>
          <w:sz w:val="24"/>
        </w:rPr>
        <w:t xml:space="preserve"> </w:t>
      </w:r>
      <w:r>
        <w:rPr>
          <w:sz w:val="24"/>
        </w:rPr>
        <w:t>a</w:t>
      </w:r>
      <w:r>
        <w:rPr>
          <w:spacing w:val="-11"/>
          <w:sz w:val="24"/>
        </w:rPr>
        <w:t xml:space="preserve"> </w:t>
      </w:r>
      <w:r>
        <w:rPr>
          <w:sz w:val="24"/>
        </w:rPr>
        <w:t>course</w:t>
      </w:r>
      <w:r>
        <w:rPr>
          <w:spacing w:val="-13"/>
          <w:sz w:val="24"/>
        </w:rPr>
        <w:t xml:space="preserve"> </w:t>
      </w:r>
      <w:r>
        <w:rPr>
          <w:sz w:val="24"/>
        </w:rPr>
        <w:t>of</w:t>
      </w:r>
      <w:r>
        <w:rPr>
          <w:spacing w:val="-12"/>
          <w:sz w:val="24"/>
        </w:rPr>
        <w:t xml:space="preserve"> </w:t>
      </w:r>
      <w:r>
        <w:rPr>
          <w:sz w:val="24"/>
        </w:rPr>
        <w:t>incidents,</w:t>
      </w:r>
      <w:r>
        <w:rPr>
          <w:spacing w:val="-11"/>
          <w:sz w:val="24"/>
        </w:rPr>
        <w:t xml:space="preserve"> </w:t>
      </w:r>
      <w:r>
        <w:rPr>
          <w:sz w:val="24"/>
        </w:rPr>
        <w:t>which</w:t>
      </w:r>
      <w:r>
        <w:rPr>
          <w:spacing w:val="-11"/>
          <w:sz w:val="24"/>
        </w:rPr>
        <w:t xml:space="preserve"> </w:t>
      </w:r>
      <w:r>
        <w:rPr>
          <w:sz w:val="24"/>
        </w:rPr>
        <w:t>showed no</w:t>
      </w:r>
      <w:r>
        <w:rPr>
          <w:spacing w:val="-3"/>
          <w:sz w:val="24"/>
        </w:rPr>
        <w:t xml:space="preserve"> </w:t>
      </w:r>
      <w:r>
        <w:rPr>
          <w:sz w:val="24"/>
        </w:rPr>
        <w:t>sign</w:t>
      </w:r>
      <w:r>
        <w:rPr>
          <w:spacing w:val="-5"/>
          <w:sz w:val="24"/>
        </w:rPr>
        <w:t xml:space="preserve"> </w:t>
      </w:r>
      <w:r>
        <w:rPr>
          <w:sz w:val="24"/>
        </w:rPr>
        <w:t>of</w:t>
      </w:r>
      <w:r>
        <w:rPr>
          <w:spacing w:val="-4"/>
          <w:sz w:val="24"/>
        </w:rPr>
        <w:t xml:space="preserve"> </w:t>
      </w:r>
      <w:r>
        <w:rPr>
          <w:sz w:val="24"/>
        </w:rPr>
        <w:t>improvement</w:t>
      </w:r>
      <w:r>
        <w:rPr>
          <w:spacing w:val="-4"/>
          <w:sz w:val="24"/>
        </w:rPr>
        <w:t xml:space="preserve"> </w:t>
      </w:r>
      <w:r>
        <w:rPr>
          <w:sz w:val="24"/>
        </w:rPr>
        <w:t>in</w:t>
      </w:r>
      <w:r>
        <w:rPr>
          <w:spacing w:val="-3"/>
          <w:sz w:val="24"/>
        </w:rPr>
        <w:t xml:space="preserve"> </w:t>
      </w:r>
      <w:r>
        <w:rPr>
          <w:sz w:val="24"/>
        </w:rPr>
        <w:t>the</w:t>
      </w:r>
      <w:r>
        <w:rPr>
          <w:spacing w:val="-6"/>
          <w:sz w:val="24"/>
        </w:rPr>
        <w:t xml:space="preserve"> </w:t>
      </w:r>
      <w:r>
        <w:rPr>
          <w:sz w:val="24"/>
        </w:rPr>
        <w:t>period</w:t>
      </w:r>
      <w:r>
        <w:rPr>
          <w:spacing w:val="-5"/>
          <w:sz w:val="24"/>
        </w:rPr>
        <w:t xml:space="preserve"> </w:t>
      </w:r>
      <w:r>
        <w:rPr>
          <w:sz w:val="24"/>
        </w:rPr>
        <w:t>up</w:t>
      </w:r>
      <w:r>
        <w:rPr>
          <w:spacing w:val="-5"/>
          <w:sz w:val="24"/>
        </w:rPr>
        <w:t xml:space="preserve"> </w:t>
      </w:r>
      <w:r>
        <w:rPr>
          <w:sz w:val="24"/>
        </w:rPr>
        <w:t>to</w:t>
      </w:r>
      <w:r>
        <w:rPr>
          <w:spacing w:val="-6"/>
          <w:sz w:val="24"/>
        </w:rPr>
        <w:t xml:space="preserve"> </w:t>
      </w:r>
      <w:r>
        <w:rPr>
          <w:sz w:val="24"/>
        </w:rPr>
        <w:t>when</w:t>
      </w:r>
      <w:r>
        <w:rPr>
          <w:spacing w:val="-7"/>
          <w:sz w:val="24"/>
        </w:rPr>
        <w:t xml:space="preserve"> </w:t>
      </w:r>
      <w:r>
        <w:rPr>
          <w:sz w:val="24"/>
        </w:rPr>
        <w:t>the</w:t>
      </w:r>
      <w:r>
        <w:rPr>
          <w:spacing w:val="-3"/>
          <w:sz w:val="24"/>
        </w:rPr>
        <w:t xml:space="preserve"> </w:t>
      </w:r>
      <w:r>
        <w:rPr>
          <w:sz w:val="24"/>
        </w:rPr>
        <w:t>tenancy</w:t>
      </w:r>
      <w:r>
        <w:rPr>
          <w:spacing w:val="-3"/>
          <w:sz w:val="24"/>
        </w:rPr>
        <w:t xml:space="preserve"> </w:t>
      </w:r>
      <w:r>
        <w:rPr>
          <w:sz w:val="24"/>
        </w:rPr>
        <w:t>ended.</w:t>
      </w:r>
      <w:r>
        <w:rPr>
          <w:spacing w:val="80"/>
          <w:sz w:val="24"/>
        </w:rPr>
        <w:t xml:space="preserve"> </w:t>
      </w:r>
      <w:r>
        <w:rPr>
          <w:sz w:val="24"/>
        </w:rPr>
        <w:t>Whilst</w:t>
      </w:r>
      <w:r>
        <w:rPr>
          <w:spacing w:val="-3"/>
          <w:sz w:val="24"/>
        </w:rPr>
        <w:t xml:space="preserve"> </w:t>
      </w:r>
      <w:r>
        <w:rPr>
          <w:sz w:val="24"/>
        </w:rPr>
        <w:t>some</w:t>
      </w:r>
      <w:r>
        <w:rPr>
          <w:spacing w:val="-6"/>
          <w:sz w:val="24"/>
        </w:rPr>
        <w:t xml:space="preserve"> </w:t>
      </w:r>
      <w:r>
        <w:rPr>
          <w:sz w:val="24"/>
        </w:rPr>
        <w:t>of the problems (such as the late provision of inspection reports) were relatively insignificant other breaches could have led to the applicants suffering substantive financial loss.</w:t>
      </w:r>
    </w:p>
    <w:p w:rsidR="009A1AF4" w:rsidRDefault="009A1AF4">
      <w:pPr>
        <w:pStyle w:val="BodyText"/>
        <w:spacing w:before="7"/>
        <w:rPr>
          <w:sz w:val="27"/>
        </w:rPr>
      </w:pPr>
    </w:p>
    <w:p w:rsidR="009A1AF4" w:rsidRDefault="00FF5679">
      <w:pPr>
        <w:pStyle w:val="ListParagraph"/>
        <w:numPr>
          <w:ilvl w:val="0"/>
          <w:numId w:val="4"/>
        </w:numPr>
        <w:tabs>
          <w:tab w:val="left" w:pos="919"/>
          <w:tab w:val="left" w:pos="921"/>
        </w:tabs>
        <w:spacing w:line="276" w:lineRule="auto"/>
        <w:ind w:right="209" w:hanging="360"/>
        <w:jc w:val="both"/>
        <w:rPr>
          <w:sz w:val="24"/>
        </w:rPr>
      </w:pPr>
      <w:r>
        <w:rPr>
          <w:sz w:val="24"/>
        </w:rPr>
        <w:t>In</w:t>
      </w:r>
      <w:r>
        <w:rPr>
          <w:spacing w:val="-14"/>
          <w:sz w:val="24"/>
        </w:rPr>
        <w:t xml:space="preserve"> </w:t>
      </w:r>
      <w:r>
        <w:rPr>
          <w:sz w:val="24"/>
        </w:rPr>
        <w:t>making</w:t>
      </w:r>
      <w:r>
        <w:rPr>
          <w:spacing w:val="-14"/>
          <w:sz w:val="24"/>
        </w:rPr>
        <w:t xml:space="preserve"> </w:t>
      </w:r>
      <w:r>
        <w:rPr>
          <w:sz w:val="24"/>
        </w:rPr>
        <w:t>this</w:t>
      </w:r>
      <w:r>
        <w:rPr>
          <w:spacing w:val="-13"/>
          <w:sz w:val="24"/>
        </w:rPr>
        <w:t xml:space="preserve"> </w:t>
      </w:r>
      <w:r>
        <w:rPr>
          <w:sz w:val="24"/>
        </w:rPr>
        <w:t>submission</w:t>
      </w:r>
      <w:r>
        <w:rPr>
          <w:spacing w:val="-14"/>
          <w:sz w:val="24"/>
        </w:rPr>
        <w:t xml:space="preserve"> </w:t>
      </w:r>
      <w:r>
        <w:rPr>
          <w:sz w:val="24"/>
        </w:rPr>
        <w:t>Ms</w:t>
      </w:r>
      <w:r>
        <w:rPr>
          <w:spacing w:val="-13"/>
          <w:sz w:val="24"/>
        </w:rPr>
        <w:t xml:space="preserve"> </w:t>
      </w:r>
      <w:r>
        <w:rPr>
          <w:sz w:val="24"/>
        </w:rPr>
        <w:t>Yates</w:t>
      </w:r>
      <w:r>
        <w:rPr>
          <w:spacing w:val="-14"/>
          <w:sz w:val="24"/>
        </w:rPr>
        <w:t xml:space="preserve"> </w:t>
      </w:r>
      <w:r>
        <w:rPr>
          <w:sz w:val="24"/>
        </w:rPr>
        <w:t>noted</w:t>
      </w:r>
      <w:r>
        <w:rPr>
          <w:spacing w:val="-13"/>
          <w:sz w:val="24"/>
        </w:rPr>
        <w:t xml:space="preserve"> </w:t>
      </w:r>
      <w:r>
        <w:rPr>
          <w:sz w:val="24"/>
        </w:rPr>
        <w:t>that</w:t>
      </w:r>
      <w:r>
        <w:rPr>
          <w:spacing w:val="-14"/>
          <w:sz w:val="24"/>
        </w:rPr>
        <w:t xml:space="preserve"> </w:t>
      </w:r>
      <w:r>
        <w:rPr>
          <w:sz w:val="24"/>
        </w:rPr>
        <w:t>the</w:t>
      </w:r>
      <w:r>
        <w:rPr>
          <w:spacing w:val="-14"/>
          <w:sz w:val="24"/>
        </w:rPr>
        <w:t xml:space="preserve"> </w:t>
      </w:r>
      <w:r>
        <w:rPr>
          <w:sz w:val="24"/>
        </w:rPr>
        <w:t>Agents</w:t>
      </w:r>
      <w:r>
        <w:rPr>
          <w:spacing w:val="-13"/>
          <w:sz w:val="24"/>
        </w:rPr>
        <w:t xml:space="preserve"> </w:t>
      </w:r>
      <w:r>
        <w:rPr>
          <w:sz w:val="24"/>
        </w:rPr>
        <w:t>had</w:t>
      </w:r>
      <w:r>
        <w:rPr>
          <w:spacing w:val="-14"/>
          <w:sz w:val="24"/>
        </w:rPr>
        <w:t xml:space="preserve"> </w:t>
      </w:r>
      <w:r>
        <w:rPr>
          <w:sz w:val="24"/>
        </w:rPr>
        <w:t>been</w:t>
      </w:r>
      <w:r>
        <w:rPr>
          <w:spacing w:val="-13"/>
          <w:sz w:val="24"/>
        </w:rPr>
        <w:t xml:space="preserve"> </w:t>
      </w:r>
      <w:r>
        <w:rPr>
          <w:sz w:val="24"/>
        </w:rPr>
        <w:t>cooperative</w:t>
      </w:r>
      <w:r>
        <w:rPr>
          <w:spacing w:val="-14"/>
          <w:sz w:val="24"/>
        </w:rPr>
        <w:t xml:space="preserve"> </w:t>
      </w:r>
      <w:r>
        <w:rPr>
          <w:sz w:val="24"/>
        </w:rPr>
        <w:t>during the</w:t>
      </w:r>
      <w:r>
        <w:rPr>
          <w:spacing w:val="-9"/>
          <w:sz w:val="24"/>
        </w:rPr>
        <w:t xml:space="preserve"> </w:t>
      </w:r>
      <w:r>
        <w:rPr>
          <w:sz w:val="24"/>
        </w:rPr>
        <w:t>proceedings</w:t>
      </w:r>
      <w:r>
        <w:rPr>
          <w:spacing w:val="-8"/>
          <w:sz w:val="24"/>
        </w:rPr>
        <w:t xml:space="preserve"> </w:t>
      </w:r>
      <w:r>
        <w:rPr>
          <w:sz w:val="24"/>
        </w:rPr>
        <w:t>and</w:t>
      </w:r>
      <w:r>
        <w:rPr>
          <w:spacing w:val="-7"/>
          <w:sz w:val="24"/>
        </w:rPr>
        <w:t xml:space="preserve"> </w:t>
      </w:r>
      <w:r>
        <w:rPr>
          <w:sz w:val="24"/>
        </w:rPr>
        <w:t>had</w:t>
      </w:r>
      <w:r>
        <w:rPr>
          <w:spacing w:val="-9"/>
          <w:sz w:val="24"/>
        </w:rPr>
        <w:t xml:space="preserve"> </w:t>
      </w:r>
      <w:r>
        <w:rPr>
          <w:sz w:val="24"/>
        </w:rPr>
        <w:t>implemented</w:t>
      </w:r>
      <w:r>
        <w:rPr>
          <w:spacing w:val="-6"/>
          <w:sz w:val="24"/>
        </w:rPr>
        <w:t xml:space="preserve"> </w:t>
      </w:r>
      <w:r>
        <w:rPr>
          <w:sz w:val="24"/>
        </w:rPr>
        <w:t>new</w:t>
      </w:r>
      <w:r>
        <w:rPr>
          <w:spacing w:val="-8"/>
          <w:sz w:val="24"/>
        </w:rPr>
        <w:t xml:space="preserve"> </w:t>
      </w:r>
      <w:r>
        <w:rPr>
          <w:sz w:val="24"/>
        </w:rPr>
        <w:t>computer</w:t>
      </w:r>
      <w:r>
        <w:rPr>
          <w:spacing w:val="-9"/>
          <w:sz w:val="24"/>
        </w:rPr>
        <w:t xml:space="preserve"> </w:t>
      </w:r>
      <w:r>
        <w:rPr>
          <w:sz w:val="24"/>
        </w:rPr>
        <w:t>systems</w:t>
      </w:r>
      <w:r>
        <w:rPr>
          <w:spacing w:val="-9"/>
          <w:sz w:val="24"/>
        </w:rPr>
        <w:t xml:space="preserve"> </w:t>
      </w:r>
      <w:r>
        <w:rPr>
          <w:sz w:val="24"/>
        </w:rPr>
        <w:t>to</w:t>
      </w:r>
      <w:r>
        <w:rPr>
          <w:spacing w:val="-7"/>
          <w:sz w:val="24"/>
        </w:rPr>
        <w:t xml:space="preserve"> </w:t>
      </w:r>
      <w:r>
        <w:rPr>
          <w:sz w:val="24"/>
        </w:rPr>
        <w:t>address</w:t>
      </w:r>
      <w:r>
        <w:rPr>
          <w:spacing w:val="-10"/>
          <w:sz w:val="24"/>
        </w:rPr>
        <w:t xml:space="preserve"> </w:t>
      </w:r>
      <w:r>
        <w:rPr>
          <w:sz w:val="24"/>
        </w:rPr>
        <w:t>many</w:t>
      </w:r>
      <w:r>
        <w:rPr>
          <w:spacing w:val="-5"/>
          <w:sz w:val="24"/>
        </w:rPr>
        <w:t xml:space="preserve"> </w:t>
      </w:r>
      <w:r>
        <w:rPr>
          <w:sz w:val="24"/>
        </w:rPr>
        <w:t>of</w:t>
      </w:r>
      <w:r>
        <w:rPr>
          <w:spacing w:val="-9"/>
          <w:sz w:val="24"/>
        </w:rPr>
        <w:t xml:space="preserve"> </w:t>
      </w:r>
      <w:r>
        <w:rPr>
          <w:sz w:val="24"/>
        </w:rPr>
        <w:t xml:space="preserve">the matters raised but also noted that the agent still tends to ‘blame’ other things like COVID (which doesn’t really stack up under any close scrutiny) and the </w:t>
      </w:r>
      <w:r>
        <w:rPr>
          <w:sz w:val="24"/>
        </w:rPr>
        <w:t>owners as to why the agent’s duties were not complied with rather than accepting responsibility. Ms</w:t>
      </w:r>
      <w:r>
        <w:rPr>
          <w:spacing w:val="-7"/>
          <w:sz w:val="24"/>
        </w:rPr>
        <w:t xml:space="preserve"> </w:t>
      </w:r>
      <w:r>
        <w:rPr>
          <w:sz w:val="24"/>
        </w:rPr>
        <w:t>Yates</w:t>
      </w:r>
      <w:r>
        <w:rPr>
          <w:spacing w:val="-6"/>
          <w:sz w:val="24"/>
        </w:rPr>
        <w:t xml:space="preserve"> </w:t>
      </w:r>
      <w:r>
        <w:rPr>
          <w:sz w:val="24"/>
        </w:rPr>
        <w:t>also</w:t>
      </w:r>
      <w:r>
        <w:rPr>
          <w:spacing w:val="-6"/>
          <w:sz w:val="24"/>
        </w:rPr>
        <w:t xml:space="preserve"> </w:t>
      </w:r>
      <w:r>
        <w:rPr>
          <w:sz w:val="24"/>
        </w:rPr>
        <w:t>noted</w:t>
      </w:r>
      <w:r>
        <w:rPr>
          <w:spacing w:val="-8"/>
          <w:sz w:val="24"/>
        </w:rPr>
        <w:t xml:space="preserve"> </w:t>
      </w:r>
      <w:r>
        <w:rPr>
          <w:sz w:val="24"/>
        </w:rPr>
        <w:t>that</w:t>
      </w:r>
      <w:r>
        <w:rPr>
          <w:spacing w:val="-8"/>
          <w:sz w:val="24"/>
        </w:rPr>
        <w:t xml:space="preserve"> </w:t>
      </w:r>
      <w:r>
        <w:rPr>
          <w:sz w:val="24"/>
        </w:rPr>
        <w:t>the</w:t>
      </w:r>
      <w:r>
        <w:rPr>
          <w:spacing w:val="-8"/>
          <w:sz w:val="24"/>
        </w:rPr>
        <w:t xml:space="preserve"> </w:t>
      </w:r>
      <w:r>
        <w:rPr>
          <w:sz w:val="24"/>
        </w:rPr>
        <w:t>Agents</w:t>
      </w:r>
      <w:r>
        <w:rPr>
          <w:spacing w:val="-9"/>
          <w:sz w:val="24"/>
        </w:rPr>
        <w:t xml:space="preserve"> </w:t>
      </w:r>
      <w:r>
        <w:rPr>
          <w:sz w:val="24"/>
        </w:rPr>
        <w:t>had,</w:t>
      </w:r>
      <w:r>
        <w:rPr>
          <w:spacing w:val="-9"/>
          <w:sz w:val="24"/>
        </w:rPr>
        <w:t xml:space="preserve"> </w:t>
      </w:r>
      <w:r>
        <w:rPr>
          <w:sz w:val="24"/>
        </w:rPr>
        <w:t>in</w:t>
      </w:r>
      <w:r>
        <w:rPr>
          <w:spacing w:val="-8"/>
          <w:sz w:val="24"/>
        </w:rPr>
        <w:t xml:space="preserve"> </w:t>
      </w:r>
      <w:r>
        <w:rPr>
          <w:sz w:val="24"/>
        </w:rPr>
        <w:t>the</w:t>
      </w:r>
      <w:r>
        <w:rPr>
          <w:spacing w:val="-5"/>
          <w:sz w:val="24"/>
        </w:rPr>
        <w:t xml:space="preserve"> </w:t>
      </w:r>
      <w:r>
        <w:rPr>
          <w:sz w:val="24"/>
        </w:rPr>
        <w:t>course</w:t>
      </w:r>
      <w:r>
        <w:rPr>
          <w:spacing w:val="-6"/>
          <w:sz w:val="24"/>
        </w:rPr>
        <w:t xml:space="preserve"> </w:t>
      </w:r>
      <w:r>
        <w:rPr>
          <w:sz w:val="24"/>
        </w:rPr>
        <w:t>of</w:t>
      </w:r>
      <w:r>
        <w:rPr>
          <w:spacing w:val="-8"/>
          <w:sz w:val="24"/>
        </w:rPr>
        <w:t xml:space="preserve"> </w:t>
      </w:r>
      <w:r>
        <w:rPr>
          <w:sz w:val="24"/>
        </w:rPr>
        <w:t>the</w:t>
      </w:r>
      <w:r>
        <w:rPr>
          <w:spacing w:val="-5"/>
          <w:sz w:val="24"/>
        </w:rPr>
        <w:t xml:space="preserve"> </w:t>
      </w:r>
      <w:r>
        <w:rPr>
          <w:sz w:val="24"/>
        </w:rPr>
        <w:t>proceeding</w:t>
      </w:r>
      <w:r>
        <w:rPr>
          <w:spacing w:val="-5"/>
          <w:sz w:val="24"/>
        </w:rPr>
        <w:t xml:space="preserve"> </w:t>
      </w:r>
      <w:r>
        <w:rPr>
          <w:sz w:val="24"/>
        </w:rPr>
        <w:t>continued</w:t>
      </w:r>
      <w:r>
        <w:rPr>
          <w:spacing w:val="-8"/>
          <w:sz w:val="24"/>
        </w:rPr>
        <w:t xml:space="preserve"> </w:t>
      </w:r>
      <w:r>
        <w:rPr>
          <w:sz w:val="24"/>
        </w:rPr>
        <w:t>to make</w:t>
      </w:r>
      <w:r>
        <w:rPr>
          <w:spacing w:val="-14"/>
          <w:sz w:val="24"/>
        </w:rPr>
        <w:t xml:space="preserve"> </w:t>
      </w:r>
      <w:r>
        <w:rPr>
          <w:sz w:val="24"/>
        </w:rPr>
        <w:t>errors</w:t>
      </w:r>
      <w:r>
        <w:rPr>
          <w:spacing w:val="-14"/>
          <w:sz w:val="24"/>
        </w:rPr>
        <w:t xml:space="preserve"> </w:t>
      </w:r>
      <w:r>
        <w:rPr>
          <w:sz w:val="24"/>
        </w:rPr>
        <w:t>about</w:t>
      </w:r>
      <w:r>
        <w:rPr>
          <w:spacing w:val="-13"/>
          <w:sz w:val="24"/>
        </w:rPr>
        <w:t xml:space="preserve"> </w:t>
      </w:r>
      <w:r>
        <w:rPr>
          <w:sz w:val="24"/>
        </w:rPr>
        <w:t>what</w:t>
      </w:r>
      <w:r>
        <w:rPr>
          <w:spacing w:val="-14"/>
          <w:sz w:val="24"/>
        </w:rPr>
        <w:t xml:space="preserve"> </w:t>
      </w:r>
      <w:r>
        <w:rPr>
          <w:sz w:val="24"/>
        </w:rPr>
        <w:t>were</w:t>
      </w:r>
      <w:r>
        <w:rPr>
          <w:spacing w:val="-13"/>
          <w:sz w:val="24"/>
        </w:rPr>
        <w:t xml:space="preserve"> </w:t>
      </w:r>
      <w:r>
        <w:rPr>
          <w:sz w:val="24"/>
        </w:rPr>
        <w:t>the</w:t>
      </w:r>
      <w:r>
        <w:rPr>
          <w:spacing w:val="-14"/>
          <w:sz w:val="24"/>
        </w:rPr>
        <w:t xml:space="preserve"> </w:t>
      </w:r>
      <w:r>
        <w:rPr>
          <w:sz w:val="24"/>
        </w:rPr>
        <w:t>key</w:t>
      </w:r>
      <w:r>
        <w:rPr>
          <w:spacing w:val="-13"/>
          <w:sz w:val="24"/>
        </w:rPr>
        <w:t xml:space="preserve"> </w:t>
      </w:r>
      <w:r>
        <w:rPr>
          <w:sz w:val="24"/>
        </w:rPr>
        <w:t>obligations.</w:t>
      </w:r>
      <w:r>
        <w:rPr>
          <w:spacing w:val="-14"/>
          <w:sz w:val="24"/>
        </w:rPr>
        <w:t xml:space="preserve"> </w:t>
      </w:r>
      <w:r>
        <w:rPr>
          <w:sz w:val="24"/>
        </w:rPr>
        <w:t>For</w:t>
      </w:r>
      <w:r>
        <w:rPr>
          <w:spacing w:val="-14"/>
          <w:sz w:val="24"/>
        </w:rPr>
        <w:t xml:space="preserve"> </w:t>
      </w:r>
      <w:r>
        <w:rPr>
          <w:sz w:val="24"/>
        </w:rPr>
        <w:t>example,</w:t>
      </w:r>
      <w:r>
        <w:rPr>
          <w:spacing w:val="-13"/>
          <w:sz w:val="24"/>
        </w:rPr>
        <w:t xml:space="preserve"> </w:t>
      </w:r>
      <w:r>
        <w:rPr>
          <w:sz w:val="24"/>
        </w:rPr>
        <w:t>errors</w:t>
      </w:r>
      <w:r>
        <w:rPr>
          <w:spacing w:val="-14"/>
          <w:sz w:val="24"/>
        </w:rPr>
        <w:t xml:space="preserve"> </w:t>
      </w:r>
      <w:r>
        <w:rPr>
          <w:sz w:val="24"/>
        </w:rPr>
        <w:t>in</w:t>
      </w:r>
      <w:r>
        <w:rPr>
          <w:spacing w:val="-13"/>
          <w:sz w:val="24"/>
        </w:rPr>
        <w:t xml:space="preserve"> </w:t>
      </w:r>
      <w:r>
        <w:rPr>
          <w:sz w:val="24"/>
        </w:rPr>
        <w:t>the</w:t>
      </w:r>
      <w:r>
        <w:rPr>
          <w:spacing w:val="-14"/>
          <w:sz w:val="24"/>
        </w:rPr>
        <w:t xml:space="preserve"> </w:t>
      </w:r>
      <w:r>
        <w:rPr>
          <w:sz w:val="24"/>
        </w:rPr>
        <w:t>inspection period</w:t>
      </w:r>
      <w:r>
        <w:rPr>
          <w:spacing w:val="-1"/>
          <w:sz w:val="24"/>
        </w:rPr>
        <w:t xml:space="preserve"> </w:t>
      </w:r>
      <w:r>
        <w:rPr>
          <w:sz w:val="24"/>
        </w:rPr>
        <w:t>(they</w:t>
      </w:r>
      <w:r>
        <w:rPr>
          <w:spacing w:val="-4"/>
          <w:sz w:val="24"/>
        </w:rPr>
        <w:t xml:space="preserve"> </w:t>
      </w:r>
      <w:r>
        <w:rPr>
          <w:sz w:val="24"/>
        </w:rPr>
        <w:t>said</w:t>
      </w:r>
      <w:r>
        <w:rPr>
          <w:spacing w:val="-3"/>
          <w:sz w:val="24"/>
        </w:rPr>
        <w:t xml:space="preserve"> </w:t>
      </w:r>
      <w:r>
        <w:rPr>
          <w:sz w:val="24"/>
        </w:rPr>
        <w:t>4</w:t>
      </w:r>
      <w:r>
        <w:rPr>
          <w:spacing w:val="-3"/>
          <w:sz w:val="24"/>
        </w:rPr>
        <w:t xml:space="preserve"> </w:t>
      </w:r>
      <w:r>
        <w:rPr>
          <w:sz w:val="24"/>
        </w:rPr>
        <w:t>months –</w:t>
      </w:r>
      <w:r>
        <w:rPr>
          <w:spacing w:val="-3"/>
          <w:sz w:val="24"/>
        </w:rPr>
        <w:t xml:space="preserve"> </w:t>
      </w:r>
      <w:r>
        <w:rPr>
          <w:sz w:val="24"/>
        </w:rPr>
        <w:t>it</w:t>
      </w:r>
      <w:r>
        <w:rPr>
          <w:spacing w:val="-3"/>
          <w:sz w:val="24"/>
        </w:rPr>
        <w:t xml:space="preserve"> </w:t>
      </w:r>
      <w:r>
        <w:rPr>
          <w:sz w:val="24"/>
        </w:rPr>
        <w:t>is</w:t>
      </w:r>
      <w:r>
        <w:rPr>
          <w:spacing w:val="-4"/>
          <w:sz w:val="24"/>
        </w:rPr>
        <w:t xml:space="preserve"> </w:t>
      </w:r>
      <w:r>
        <w:rPr>
          <w:sz w:val="24"/>
        </w:rPr>
        <w:t>3)</w:t>
      </w:r>
      <w:r>
        <w:rPr>
          <w:spacing w:val="-1"/>
          <w:sz w:val="24"/>
        </w:rPr>
        <w:t xml:space="preserve"> </w:t>
      </w:r>
      <w:r>
        <w:rPr>
          <w:sz w:val="24"/>
        </w:rPr>
        <w:t>and</w:t>
      </w:r>
      <w:r>
        <w:rPr>
          <w:spacing w:val="-3"/>
          <w:sz w:val="24"/>
        </w:rPr>
        <w:t xml:space="preserve"> </w:t>
      </w:r>
      <w:r>
        <w:rPr>
          <w:sz w:val="24"/>
        </w:rPr>
        <w:t>errors</w:t>
      </w:r>
      <w:r>
        <w:rPr>
          <w:spacing w:val="-4"/>
          <w:sz w:val="24"/>
        </w:rPr>
        <w:t xml:space="preserve"> </w:t>
      </w:r>
      <w:r>
        <w:rPr>
          <w:sz w:val="24"/>
        </w:rPr>
        <w:t>in</w:t>
      </w:r>
      <w:r>
        <w:rPr>
          <w:spacing w:val="-5"/>
          <w:sz w:val="24"/>
        </w:rPr>
        <w:t xml:space="preserve"> </w:t>
      </w:r>
      <w:r>
        <w:rPr>
          <w:sz w:val="24"/>
        </w:rPr>
        <w:t>the</w:t>
      </w:r>
      <w:r>
        <w:rPr>
          <w:spacing w:val="-4"/>
          <w:sz w:val="24"/>
        </w:rPr>
        <w:t xml:space="preserve"> </w:t>
      </w:r>
      <w:r>
        <w:rPr>
          <w:sz w:val="24"/>
        </w:rPr>
        <w:t>calculation</w:t>
      </w:r>
      <w:r>
        <w:rPr>
          <w:spacing w:val="-5"/>
          <w:sz w:val="24"/>
        </w:rPr>
        <w:t xml:space="preserve"> </w:t>
      </w:r>
      <w:r>
        <w:rPr>
          <w:sz w:val="24"/>
        </w:rPr>
        <w:t>of</w:t>
      </w:r>
      <w:r>
        <w:rPr>
          <w:spacing w:val="-3"/>
          <w:sz w:val="24"/>
        </w:rPr>
        <w:t xml:space="preserve"> </w:t>
      </w:r>
      <w:r>
        <w:rPr>
          <w:sz w:val="24"/>
        </w:rPr>
        <w:t>excess</w:t>
      </w:r>
      <w:r>
        <w:rPr>
          <w:spacing w:val="-4"/>
          <w:sz w:val="24"/>
        </w:rPr>
        <w:t xml:space="preserve"> </w:t>
      </w:r>
      <w:r>
        <w:rPr>
          <w:sz w:val="24"/>
        </w:rPr>
        <w:t>water</w:t>
      </w:r>
      <w:r>
        <w:rPr>
          <w:spacing w:val="-1"/>
          <w:sz w:val="24"/>
        </w:rPr>
        <w:t xml:space="preserve"> </w:t>
      </w:r>
      <w:r>
        <w:rPr>
          <w:sz w:val="24"/>
        </w:rPr>
        <w:t>(they said 100kL per quarter – it’s per annum).</w:t>
      </w:r>
    </w:p>
    <w:p w:rsidR="009A1AF4" w:rsidRDefault="009A1AF4">
      <w:pPr>
        <w:pStyle w:val="BodyText"/>
        <w:spacing w:before="8"/>
        <w:rPr>
          <w:sz w:val="27"/>
        </w:rPr>
      </w:pPr>
    </w:p>
    <w:p w:rsidR="009A1AF4" w:rsidRDefault="00FF5679">
      <w:pPr>
        <w:pStyle w:val="ListParagraph"/>
        <w:numPr>
          <w:ilvl w:val="0"/>
          <w:numId w:val="4"/>
        </w:numPr>
        <w:tabs>
          <w:tab w:val="left" w:pos="919"/>
          <w:tab w:val="left" w:pos="921"/>
        </w:tabs>
        <w:spacing w:line="276" w:lineRule="auto"/>
        <w:ind w:right="209" w:hanging="360"/>
        <w:jc w:val="both"/>
        <w:rPr>
          <w:sz w:val="24"/>
        </w:rPr>
      </w:pPr>
      <w:r>
        <w:rPr>
          <w:sz w:val="24"/>
        </w:rPr>
        <w:t>In her written materials Ms Yates suggested that but for the Agent’s apparent lack of ‘taking responsibility’ and ‘contrition’) and for the Agent’s continued errors in understanding the issues and the detail regarding this matter a public reprimand would</w:t>
      </w:r>
      <w:r>
        <w:rPr>
          <w:spacing w:val="-5"/>
          <w:sz w:val="24"/>
        </w:rPr>
        <w:t xml:space="preserve"> </w:t>
      </w:r>
      <w:r>
        <w:rPr>
          <w:sz w:val="24"/>
        </w:rPr>
        <w:t>h</w:t>
      </w:r>
      <w:r>
        <w:rPr>
          <w:sz w:val="24"/>
        </w:rPr>
        <w:t>ave</w:t>
      </w:r>
      <w:r>
        <w:rPr>
          <w:spacing w:val="-6"/>
          <w:sz w:val="24"/>
        </w:rPr>
        <w:t xml:space="preserve"> </w:t>
      </w:r>
      <w:r>
        <w:rPr>
          <w:sz w:val="24"/>
        </w:rPr>
        <w:t>been</w:t>
      </w:r>
      <w:r>
        <w:rPr>
          <w:spacing w:val="-5"/>
          <w:sz w:val="24"/>
        </w:rPr>
        <w:t xml:space="preserve"> </w:t>
      </w:r>
      <w:r>
        <w:rPr>
          <w:sz w:val="24"/>
        </w:rPr>
        <w:t>appropriate.</w:t>
      </w:r>
      <w:r>
        <w:rPr>
          <w:spacing w:val="40"/>
          <w:sz w:val="24"/>
        </w:rPr>
        <w:t xml:space="preserve"> </w:t>
      </w:r>
      <w:r>
        <w:rPr>
          <w:sz w:val="24"/>
        </w:rPr>
        <w:t>However</w:t>
      </w:r>
      <w:r>
        <w:rPr>
          <w:spacing w:val="-6"/>
          <w:sz w:val="24"/>
        </w:rPr>
        <w:t xml:space="preserve"> </w:t>
      </w:r>
      <w:r>
        <w:rPr>
          <w:sz w:val="24"/>
        </w:rPr>
        <w:t>in</w:t>
      </w:r>
      <w:r>
        <w:rPr>
          <w:spacing w:val="-5"/>
          <w:sz w:val="24"/>
        </w:rPr>
        <w:t xml:space="preserve"> </w:t>
      </w:r>
      <w:r>
        <w:rPr>
          <w:sz w:val="24"/>
        </w:rPr>
        <w:t>light</w:t>
      </w:r>
      <w:r>
        <w:rPr>
          <w:spacing w:val="-5"/>
          <w:sz w:val="24"/>
        </w:rPr>
        <w:t xml:space="preserve"> </w:t>
      </w:r>
      <w:r>
        <w:rPr>
          <w:sz w:val="24"/>
        </w:rPr>
        <w:t>of</w:t>
      </w:r>
      <w:r>
        <w:rPr>
          <w:spacing w:val="-4"/>
          <w:sz w:val="24"/>
        </w:rPr>
        <w:t xml:space="preserve"> </w:t>
      </w:r>
      <w:r>
        <w:rPr>
          <w:sz w:val="24"/>
        </w:rPr>
        <w:t>these</w:t>
      </w:r>
      <w:r>
        <w:rPr>
          <w:spacing w:val="-3"/>
          <w:sz w:val="24"/>
        </w:rPr>
        <w:t xml:space="preserve"> </w:t>
      </w:r>
      <w:r>
        <w:rPr>
          <w:sz w:val="24"/>
        </w:rPr>
        <w:t>matters</w:t>
      </w:r>
      <w:r>
        <w:rPr>
          <w:spacing w:val="-7"/>
          <w:sz w:val="24"/>
        </w:rPr>
        <w:t xml:space="preserve"> </w:t>
      </w:r>
      <w:r>
        <w:rPr>
          <w:sz w:val="24"/>
        </w:rPr>
        <w:t>and</w:t>
      </w:r>
      <w:r>
        <w:rPr>
          <w:spacing w:val="-4"/>
          <w:sz w:val="24"/>
        </w:rPr>
        <w:t xml:space="preserve"> </w:t>
      </w:r>
      <w:r>
        <w:rPr>
          <w:sz w:val="24"/>
        </w:rPr>
        <w:t>the</w:t>
      </w:r>
      <w:r>
        <w:rPr>
          <w:spacing w:val="-8"/>
          <w:sz w:val="24"/>
        </w:rPr>
        <w:t xml:space="preserve"> </w:t>
      </w:r>
      <w:r>
        <w:rPr>
          <w:sz w:val="24"/>
        </w:rPr>
        <w:t>fact</w:t>
      </w:r>
      <w:r>
        <w:rPr>
          <w:spacing w:val="-6"/>
          <w:sz w:val="24"/>
        </w:rPr>
        <w:t xml:space="preserve"> </w:t>
      </w:r>
      <w:r>
        <w:rPr>
          <w:sz w:val="24"/>
        </w:rPr>
        <w:t>that</w:t>
      </w:r>
      <w:r>
        <w:rPr>
          <w:spacing w:val="-5"/>
          <w:sz w:val="24"/>
        </w:rPr>
        <w:t xml:space="preserve"> </w:t>
      </w:r>
      <w:r>
        <w:rPr>
          <w:sz w:val="24"/>
        </w:rPr>
        <w:t>the Owner has suffered a more than nominal loss (the loss of reimbursement for the excess water) a fine was more appropriate.</w:t>
      </w:r>
    </w:p>
    <w:p w:rsidR="009A1AF4" w:rsidRDefault="009A1AF4">
      <w:pPr>
        <w:pStyle w:val="BodyText"/>
        <w:spacing w:before="9"/>
        <w:rPr>
          <w:sz w:val="27"/>
        </w:rPr>
      </w:pPr>
    </w:p>
    <w:p w:rsidR="009A1AF4" w:rsidRDefault="00FF5679">
      <w:pPr>
        <w:pStyle w:val="ListParagraph"/>
        <w:numPr>
          <w:ilvl w:val="0"/>
          <w:numId w:val="4"/>
        </w:numPr>
        <w:tabs>
          <w:tab w:val="left" w:pos="921"/>
          <w:tab w:val="left" w:pos="974"/>
        </w:tabs>
        <w:spacing w:line="276" w:lineRule="auto"/>
        <w:ind w:right="206" w:hanging="360"/>
        <w:jc w:val="both"/>
        <w:rPr>
          <w:sz w:val="24"/>
        </w:rPr>
      </w:pPr>
      <w:r>
        <w:rPr>
          <w:rFonts w:ascii="Times New Roman" w:hAnsi="Times New Roman"/>
          <w:sz w:val="24"/>
        </w:rPr>
        <w:tab/>
      </w:r>
      <w:r>
        <w:rPr>
          <w:sz w:val="24"/>
        </w:rPr>
        <w:t>Since</w:t>
      </w:r>
      <w:r>
        <w:rPr>
          <w:spacing w:val="-11"/>
          <w:sz w:val="24"/>
        </w:rPr>
        <w:t xml:space="preserve"> </w:t>
      </w:r>
      <w:r>
        <w:rPr>
          <w:sz w:val="24"/>
        </w:rPr>
        <w:t>hearing</w:t>
      </w:r>
      <w:r>
        <w:rPr>
          <w:spacing w:val="-11"/>
          <w:sz w:val="24"/>
        </w:rPr>
        <w:t xml:space="preserve"> </w:t>
      </w:r>
      <w:r>
        <w:rPr>
          <w:sz w:val="24"/>
        </w:rPr>
        <w:t>the</w:t>
      </w:r>
      <w:r>
        <w:rPr>
          <w:spacing w:val="-11"/>
          <w:sz w:val="24"/>
        </w:rPr>
        <w:t xml:space="preserve"> </w:t>
      </w:r>
      <w:r>
        <w:rPr>
          <w:sz w:val="24"/>
        </w:rPr>
        <w:t>submissions</w:t>
      </w:r>
      <w:r>
        <w:rPr>
          <w:spacing w:val="-11"/>
          <w:sz w:val="24"/>
        </w:rPr>
        <w:t xml:space="preserve"> </w:t>
      </w:r>
      <w:r>
        <w:rPr>
          <w:sz w:val="24"/>
        </w:rPr>
        <w:t>of</w:t>
      </w:r>
      <w:r>
        <w:rPr>
          <w:spacing w:val="-9"/>
          <w:sz w:val="24"/>
        </w:rPr>
        <w:t xml:space="preserve"> </w:t>
      </w:r>
      <w:r>
        <w:rPr>
          <w:sz w:val="24"/>
        </w:rPr>
        <w:t>Ms</w:t>
      </w:r>
      <w:r>
        <w:rPr>
          <w:spacing w:val="-11"/>
          <w:sz w:val="24"/>
        </w:rPr>
        <w:t xml:space="preserve"> </w:t>
      </w:r>
      <w:r>
        <w:rPr>
          <w:sz w:val="24"/>
        </w:rPr>
        <w:t>Yates</w:t>
      </w:r>
      <w:r>
        <w:rPr>
          <w:spacing w:val="-11"/>
          <w:sz w:val="24"/>
        </w:rPr>
        <w:t xml:space="preserve"> </w:t>
      </w:r>
      <w:r>
        <w:rPr>
          <w:sz w:val="24"/>
        </w:rPr>
        <w:t>and</w:t>
      </w:r>
      <w:r>
        <w:rPr>
          <w:spacing w:val="-10"/>
          <w:sz w:val="24"/>
        </w:rPr>
        <w:t xml:space="preserve"> </w:t>
      </w:r>
      <w:r>
        <w:rPr>
          <w:sz w:val="24"/>
        </w:rPr>
        <w:t>Mr</w:t>
      </w:r>
      <w:r>
        <w:rPr>
          <w:spacing w:val="-11"/>
          <w:sz w:val="24"/>
        </w:rPr>
        <w:t xml:space="preserve"> </w:t>
      </w:r>
      <w:r>
        <w:rPr>
          <w:sz w:val="24"/>
        </w:rPr>
        <w:t>Maley</w:t>
      </w:r>
      <w:r>
        <w:rPr>
          <w:spacing w:val="-12"/>
          <w:sz w:val="24"/>
        </w:rPr>
        <w:t xml:space="preserve"> </w:t>
      </w:r>
      <w:r>
        <w:rPr>
          <w:sz w:val="24"/>
        </w:rPr>
        <w:t>the</w:t>
      </w:r>
      <w:r>
        <w:rPr>
          <w:spacing w:val="-11"/>
          <w:sz w:val="24"/>
        </w:rPr>
        <w:t xml:space="preserve"> </w:t>
      </w:r>
      <w:r>
        <w:rPr>
          <w:sz w:val="24"/>
        </w:rPr>
        <w:t>Board</w:t>
      </w:r>
      <w:r>
        <w:rPr>
          <w:spacing w:val="-10"/>
          <w:sz w:val="24"/>
        </w:rPr>
        <w:t xml:space="preserve"> </w:t>
      </w:r>
      <w:r>
        <w:rPr>
          <w:sz w:val="24"/>
        </w:rPr>
        <w:t>has</w:t>
      </w:r>
      <w:r>
        <w:rPr>
          <w:spacing w:val="-14"/>
          <w:sz w:val="24"/>
        </w:rPr>
        <w:t xml:space="preserve"> </w:t>
      </w:r>
      <w:r>
        <w:rPr>
          <w:sz w:val="24"/>
        </w:rPr>
        <w:t>noted</w:t>
      </w:r>
      <w:r>
        <w:rPr>
          <w:spacing w:val="-3"/>
          <w:sz w:val="24"/>
        </w:rPr>
        <w:t xml:space="preserve"> </w:t>
      </w:r>
      <w:r>
        <w:rPr>
          <w:sz w:val="24"/>
        </w:rPr>
        <w:t>that</w:t>
      </w:r>
      <w:r>
        <w:rPr>
          <w:spacing w:val="-9"/>
          <w:sz w:val="24"/>
        </w:rPr>
        <w:t xml:space="preserve"> </w:t>
      </w:r>
      <w:r>
        <w:rPr>
          <w:sz w:val="24"/>
        </w:rPr>
        <w:t>the agent has previously been found by</w:t>
      </w:r>
      <w:r>
        <w:rPr>
          <w:spacing w:val="-1"/>
          <w:sz w:val="24"/>
        </w:rPr>
        <w:t xml:space="preserve"> </w:t>
      </w:r>
      <w:r>
        <w:rPr>
          <w:sz w:val="24"/>
        </w:rPr>
        <w:t>the Board to</w:t>
      </w:r>
      <w:r>
        <w:rPr>
          <w:spacing w:val="-3"/>
          <w:sz w:val="24"/>
        </w:rPr>
        <w:t xml:space="preserve"> </w:t>
      </w:r>
      <w:r>
        <w:rPr>
          <w:sz w:val="24"/>
        </w:rPr>
        <w:t>have breached the rules</w:t>
      </w:r>
      <w:r>
        <w:rPr>
          <w:spacing w:val="-3"/>
          <w:sz w:val="24"/>
        </w:rPr>
        <w:t xml:space="preserve"> </w:t>
      </w:r>
      <w:r>
        <w:rPr>
          <w:sz w:val="24"/>
        </w:rPr>
        <w:t xml:space="preserve">of conduct. In </w:t>
      </w:r>
      <w:r>
        <w:rPr>
          <w:i/>
          <w:sz w:val="24"/>
        </w:rPr>
        <w:t xml:space="preserve">Marchant and Frost v Molara Pty Ltd trading as First National Estate O’Donoghues </w:t>
      </w:r>
      <w:r>
        <w:rPr>
          <w:sz w:val="24"/>
        </w:rPr>
        <w:t>(decision date 20 November 2014) the Board found that the Agent had breached the following</w:t>
      </w:r>
      <w:r>
        <w:rPr>
          <w:spacing w:val="40"/>
          <w:sz w:val="24"/>
        </w:rPr>
        <w:t xml:space="preserve"> </w:t>
      </w:r>
      <w:r>
        <w:rPr>
          <w:sz w:val="24"/>
        </w:rPr>
        <w:t>rules of conduct:</w:t>
      </w:r>
    </w:p>
    <w:p w:rsidR="009A1AF4" w:rsidRDefault="009A1AF4">
      <w:pPr>
        <w:pStyle w:val="BodyText"/>
        <w:spacing w:before="8"/>
        <w:rPr>
          <w:sz w:val="27"/>
        </w:rPr>
      </w:pPr>
    </w:p>
    <w:p w:rsidR="009A1AF4" w:rsidRDefault="00FF5679">
      <w:pPr>
        <w:pStyle w:val="ListParagraph"/>
        <w:numPr>
          <w:ilvl w:val="1"/>
          <w:numId w:val="4"/>
        </w:numPr>
        <w:tabs>
          <w:tab w:val="left" w:pos="1112"/>
        </w:tabs>
        <w:ind w:left="1112" w:hanging="285"/>
        <w:jc w:val="left"/>
        <w:rPr>
          <w:rFonts w:ascii="Symbol" w:hAnsi="Symbol"/>
          <w:sz w:val="24"/>
        </w:rPr>
      </w:pPr>
      <w:r>
        <w:rPr>
          <w:sz w:val="24"/>
        </w:rPr>
        <w:t>Rule</w:t>
      </w:r>
      <w:r>
        <w:rPr>
          <w:spacing w:val="-5"/>
          <w:sz w:val="24"/>
        </w:rPr>
        <w:t xml:space="preserve"> </w:t>
      </w:r>
      <w:r>
        <w:rPr>
          <w:sz w:val="24"/>
        </w:rPr>
        <w:t>in</w:t>
      </w:r>
      <w:r>
        <w:rPr>
          <w:spacing w:val="-4"/>
          <w:sz w:val="24"/>
        </w:rPr>
        <w:t xml:space="preserve"> </w:t>
      </w:r>
      <w:r>
        <w:rPr>
          <w:sz w:val="24"/>
        </w:rPr>
        <w:t>former</w:t>
      </w:r>
      <w:r>
        <w:rPr>
          <w:spacing w:val="-2"/>
          <w:sz w:val="24"/>
        </w:rPr>
        <w:t xml:space="preserve"> </w:t>
      </w:r>
      <w:r>
        <w:rPr>
          <w:sz w:val="24"/>
        </w:rPr>
        <w:t>section</w:t>
      </w:r>
      <w:r>
        <w:rPr>
          <w:spacing w:val="-2"/>
          <w:sz w:val="24"/>
        </w:rPr>
        <w:t xml:space="preserve"> </w:t>
      </w:r>
      <w:r>
        <w:rPr>
          <w:sz w:val="24"/>
        </w:rPr>
        <w:t>65(1)(a)</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Act</w:t>
      </w:r>
      <w:r>
        <w:rPr>
          <w:spacing w:val="-2"/>
          <w:sz w:val="24"/>
        </w:rPr>
        <w:t xml:space="preserve"> </w:t>
      </w:r>
      <w:r>
        <w:rPr>
          <w:sz w:val="24"/>
        </w:rPr>
        <w:t>(now</w:t>
      </w:r>
      <w:r>
        <w:rPr>
          <w:spacing w:val="-4"/>
          <w:sz w:val="24"/>
        </w:rPr>
        <w:t xml:space="preserve"> </w:t>
      </w:r>
      <w:r>
        <w:rPr>
          <w:sz w:val="24"/>
        </w:rPr>
        <w:t>rule</w:t>
      </w:r>
      <w:r>
        <w:rPr>
          <w:spacing w:val="-2"/>
          <w:sz w:val="24"/>
        </w:rPr>
        <w:t xml:space="preserve"> </w:t>
      </w:r>
      <w:r>
        <w:rPr>
          <w:spacing w:val="-5"/>
          <w:sz w:val="24"/>
        </w:rPr>
        <w:t>8);</w:t>
      </w:r>
    </w:p>
    <w:p w:rsidR="009A1AF4" w:rsidRDefault="00FF5679">
      <w:pPr>
        <w:pStyle w:val="ListParagraph"/>
        <w:numPr>
          <w:ilvl w:val="1"/>
          <w:numId w:val="4"/>
        </w:numPr>
        <w:tabs>
          <w:tab w:val="left" w:pos="1112"/>
        </w:tabs>
        <w:spacing w:before="45"/>
        <w:ind w:left="1112" w:hanging="285"/>
        <w:jc w:val="left"/>
        <w:rPr>
          <w:rFonts w:ascii="Symbol" w:hAnsi="Symbol"/>
          <w:sz w:val="24"/>
        </w:rPr>
      </w:pPr>
      <w:r>
        <w:rPr>
          <w:sz w:val="24"/>
        </w:rPr>
        <w:t>Rule</w:t>
      </w:r>
      <w:r>
        <w:rPr>
          <w:spacing w:val="-2"/>
          <w:sz w:val="24"/>
        </w:rPr>
        <w:t xml:space="preserve"> </w:t>
      </w:r>
      <w:r>
        <w:rPr>
          <w:sz w:val="24"/>
        </w:rPr>
        <w:t>in</w:t>
      </w:r>
      <w:r>
        <w:rPr>
          <w:spacing w:val="-3"/>
          <w:sz w:val="24"/>
        </w:rPr>
        <w:t xml:space="preserve"> </w:t>
      </w:r>
      <w:r>
        <w:rPr>
          <w:sz w:val="24"/>
        </w:rPr>
        <w:t>former</w:t>
      </w:r>
      <w:r>
        <w:rPr>
          <w:spacing w:val="-1"/>
          <w:sz w:val="24"/>
        </w:rPr>
        <w:t xml:space="preserve"> </w:t>
      </w:r>
      <w:r>
        <w:rPr>
          <w:sz w:val="24"/>
        </w:rPr>
        <w:t>section</w:t>
      </w:r>
      <w:r>
        <w:rPr>
          <w:spacing w:val="-1"/>
          <w:sz w:val="24"/>
        </w:rPr>
        <w:t xml:space="preserve"> </w:t>
      </w:r>
      <w:r>
        <w:rPr>
          <w:sz w:val="24"/>
        </w:rPr>
        <w:t>65((1)(c)</w:t>
      </w:r>
      <w:r>
        <w:rPr>
          <w:spacing w:val="-3"/>
          <w:sz w:val="24"/>
        </w:rPr>
        <w:t xml:space="preserve"> </w:t>
      </w:r>
      <w:r>
        <w:rPr>
          <w:sz w:val="24"/>
        </w:rPr>
        <w:t>(now</w:t>
      </w:r>
      <w:r>
        <w:rPr>
          <w:spacing w:val="-2"/>
          <w:sz w:val="24"/>
        </w:rPr>
        <w:t xml:space="preserve"> </w:t>
      </w:r>
      <w:r>
        <w:rPr>
          <w:sz w:val="24"/>
        </w:rPr>
        <w:t>rule</w:t>
      </w:r>
      <w:r>
        <w:rPr>
          <w:spacing w:val="-2"/>
          <w:sz w:val="24"/>
        </w:rPr>
        <w:t xml:space="preserve"> </w:t>
      </w:r>
      <w:r>
        <w:rPr>
          <w:spacing w:val="-4"/>
          <w:sz w:val="24"/>
        </w:rPr>
        <w:t>10).</w:t>
      </w:r>
    </w:p>
    <w:p w:rsidR="009A1AF4" w:rsidRDefault="009A1AF4">
      <w:pPr>
        <w:pStyle w:val="BodyText"/>
        <w:rPr>
          <w:sz w:val="31"/>
        </w:rPr>
      </w:pPr>
    </w:p>
    <w:p w:rsidR="009A1AF4" w:rsidRDefault="00FF5679">
      <w:pPr>
        <w:pStyle w:val="ListParagraph"/>
        <w:numPr>
          <w:ilvl w:val="0"/>
          <w:numId w:val="4"/>
        </w:numPr>
        <w:tabs>
          <w:tab w:val="left" w:pos="974"/>
        </w:tabs>
        <w:spacing w:before="1"/>
        <w:ind w:left="974" w:hanging="413"/>
        <w:rPr>
          <w:sz w:val="24"/>
        </w:rPr>
      </w:pPr>
      <w:r>
        <w:rPr>
          <w:sz w:val="24"/>
        </w:rPr>
        <w:t>The</w:t>
      </w:r>
      <w:r>
        <w:rPr>
          <w:spacing w:val="15"/>
          <w:sz w:val="24"/>
        </w:rPr>
        <w:t xml:space="preserve"> </w:t>
      </w:r>
      <w:r>
        <w:rPr>
          <w:sz w:val="24"/>
        </w:rPr>
        <w:t>breach</w:t>
      </w:r>
      <w:r>
        <w:rPr>
          <w:spacing w:val="19"/>
          <w:sz w:val="24"/>
        </w:rPr>
        <w:t xml:space="preserve"> </w:t>
      </w:r>
      <w:r>
        <w:rPr>
          <w:sz w:val="24"/>
        </w:rPr>
        <w:t>of</w:t>
      </w:r>
      <w:r>
        <w:rPr>
          <w:spacing w:val="20"/>
          <w:sz w:val="24"/>
        </w:rPr>
        <w:t xml:space="preserve"> </w:t>
      </w:r>
      <w:r>
        <w:rPr>
          <w:sz w:val="24"/>
        </w:rPr>
        <w:t>the</w:t>
      </w:r>
      <w:r>
        <w:rPr>
          <w:spacing w:val="17"/>
          <w:sz w:val="24"/>
        </w:rPr>
        <w:t xml:space="preserve"> </w:t>
      </w:r>
      <w:r>
        <w:rPr>
          <w:sz w:val="24"/>
        </w:rPr>
        <w:t>former</w:t>
      </w:r>
      <w:r>
        <w:rPr>
          <w:spacing w:val="22"/>
          <w:sz w:val="24"/>
        </w:rPr>
        <w:t xml:space="preserve"> </w:t>
      </w:r>
      <w:r>
        <w:rPr>
          <w:sz w:val="24"/>
        </w:rPr>
        <w:t>rule</w:t>
      </w:r>
      <w:r>
        <w:rPr>
          <w:spacing w:val="20"/>
          <w:sz w:val="24"/>
        </w:rPr>
        <w:t xml:space="preserve"> </w:t>
      </w:r>
      <w:r>
        <w:rPr>
          <w:sz w:val="24"/>
        </w:rPr>
        <w:t>in</w:t>
      </w:r>
      <w:r>
        <w:rPr>
          <w:spacing w:val="25"/>
          <w:sz w:val="24"/>
        </w:rPr>
        <w:t xml:space="preserve"> </w:t>
      </w:r>
      <w:r>
        <w:rPr>
          <w:sz w:val="24"/>
        </w:rPr>
        <w:t>section</w:t>
      </w:r>
      <w:r>
        <w:rPr>
          <w:spacing w:val="20"/>
          <w:sz w:val="24"/>
        </w:rPr>
        <w:t xml:space="preserve"> </w:t>
      </w:r>
      <w:r>
        <w:rPr>
          <w:sz w:val="24"/>
        </w:rPr>
        <w:t>65(1)(a)</w:t>
      </w:r>
      <w:r>
        <w:rPr>
          <w:spacing w:val="21"/>
          <w:sz w:val="24"/>
        </w:rPr>
        <w:t xml:space="preserve"> </w:t>
      </w:r>
      <w:r>
        <w:rPr>
          <w:sz w:val="24"/>
        </w:rPr>
        <w:t>related</w:t>
      </w:r>
      <w:r>
        <w:rPr>
          <w:spacing w:val="20"/>
          <w:sz w:val="24"/>
        </w:rPr>
        <w:t xml:space="preserve"> </w:t>
      </w:r>
      <w:r>
        <w:rPr>
          <w:sz w:val="24"/>
        </w:rPr>
        <w:t>to</w:t>
      </w:r>
      <w:r>
        <w:rPr>
          <w:spacing w:val="19"/>
          <w:sz w:val="24"/>
        </w:rPr>
        <w:t xml:space="preserve"> </w:t>
      </w:r>
      <w:r>
        <w:rPr>
          <w:sz w:val="24"/>
        </w:rPr>
        <w:t>the</w:t>
      </w:r>
      <w:r>
        <w:rPr>
          <w:spacing w:val="22"/>
          <w:sz w:val="24"/>
        </w:rPr>
        <w:t xml:space="preserve"> </w:t>
      </w:r>
      <w:r>
        <w:rPr>
          <w:sz w:val="24"/>
        </w:rPr>
        <w:t>employment</w:t>
      </w:r>
      <w:r>
        <w:rPr>
          <w:spacing w:val="20"/>
          <w:sz w:val="24"/>
        </w:rPr>
        <w:t xml:space="preserve"> </w:t>
      </w:r>
      <w:r>
        <w:rPr>
          <w:sz w:val="24"/>
        </w:rPr>
        <w:t>of</w:t>
      </w:r>
      <w:r>
        <w:rPr>
          <w:spacing w:val="22"/>
          <w:sz w:val="24"/>
        </w:rPr>
        <w:t xml:space="preserve"> </w:t>
      </w:r>
      <w:r>
        <w:rPr>
          <w:spacing w:val="-5"/>
          <w:sz w:val="24"/>
        </w:rPr>
        <w:t>an</w:t>
      </w:r>
    </w:p>
    <w:p w:rsidR="009A1AF4" w:rsidRDefault="009A1AF4">
      <w:pPr>
        <w:rPr>
          <w:sz w:val="24"/>
        </w:rPr>
        <w:sectPr w:rsidR="009A1AF4">
          <w:pgSz w:w="11920" w:h="16850"/>
          <w:pgMar w:top="1340" w:right="1220" w:bottom="480" w:left="1220" w:header="0" w:footer="297" w:gutter="0"/>
          <w:cols w:space="720"/>
        </w:sectPr>
      </w:pPr>
    </w:p>
    <w:p w:rsidR="009A1AF4" w:rsidRDefault="00FF5679">
      <w:pPr>
        <w:pStyle w:val="BodyText"/>
        <w:spacing w:before="38"/>
        <w:ind w:left="921"/>
      </w:pPr>
      <w:r>
        <w:lastRenderedPageBreak/>
        <w:t>unregistered</w:t>
      </w:r>
      <w:r>
        <w:rPr>
          <w:spacing w:val="-6"/>
        </w:rPr>
        <w:t xml:space="preserve"> </w:t>
      </w:r>
      <w:r>
        <w:t>person</w:t>
      </w:r>
      <w:r>
        <w:rPr>
          <w:spacing w:val="-2"/>
        </w:rPr>
        <w:t xml:space="preserve"> </w:t>
      </w:r>
      <w:r>
        <w:t>as</w:t>
      </w:r>
      <w:r>
        <w:rPr>
          <w:spacing w:val="-3"/>
        </w:rPr>
        <w:t xml:space="preserve"> </w:t>
      </w:r>
      <w:r>
        <w:t>an</w:t>
      </w:r>
      <w:r>
        <w:rPr>
          <w:spacing w:val="-2"/>
        </w:rPr>
        <w:t xml:space="preserve"> </w:t>
      </w:r>
      <w:r>
        <w:t>agents</w:t>
      </w:r>
      <w:r>
        <w:rPr>
          <w:spacing w:val="-3"/>
        </w:rPr>
        <w:t xml:space="preserve"> </w:t>
      </w:r>
      <w:r>
        <w:t>representative.</w:t>
      </w:r>
      <w:r>
        <w:rPr>
          <w:spacing w:val="-5"/>
        </w:rPr>
        <w:t xml:space="preserve"> </w:t>
      </w:r>
      <w:r>
        <w:t>The</w:t>
      </w:r>
      <w:r>
        <w:rPr>
          <w:spacing w:val="-4"/>
        </w:rPr>
        <w:t xml:space="preserve"> </w:t>
      </w:r>
      <w:r>
        <w:t>penalty</w:t>
      </w:r>
      <w:r>
        <w:rPr>
          <w:spacing w:val="-3"/>
        </w:rPr>
        <w:t xml:space="preserve"> </w:t>
      </w:r>
      <w:r>
        <w:t>imposed</w:t>
      </w:r>
      <w:r>
        <w:rPr>
          <w:spacing w:val="-2"/>
        </w:rPr>
        <w:t xml:space="preserve"> </w:t>
      </w:r>
      <w:r>
        <w:t>was</w:t>
      </w:r>
      <w:r>
        <w:rPr>
          <w:spacing w:val="-2"/>
        </w:rPr>
        <w:t xml:space="preserve"> $3000.</w:t>
      </w:r>
    </w:p>
    <w:p w:rsidR="009A1AF4" w:rsidRDefault="009A1AF4">
      <w:pPr>
        <w:pStyle w:val="BodyText"/>
        <w:spacing w:before="4"/>
        <w:rPr>
          <w:sz w:val="31"/>
        </w:rPr>
      </w:pPr>
    </w:p>
    <w:p w:rsidR="009A1AF4" w:rsidRDefault="00FF5679">
      <w:pPr>
        <w:pStyle w:val="ListParagraph"/>
        <w:numPr>
          <w:ilvl w:val="0"/>
          <w:numId w:val="4"/>
        </w:numPr>
        <w:tabs>
          <w:tab w:val="left" w:pos="919"/>
          <w:tab w:val="left" w:pos="921"/>
        </w:tabs>
        <w:spacing w:line="276" w:lineRule="auto"/>
        <w:ind w:right="210" w:hanging="360"/>
        <w:jc w:val="both"/>
        <w:rPr>
          <w:sz w:val="24"/>
        </w:rPr>
      </w:pPr>
      <w:r>
        <w:rPr>
          <w:sz w:val="24"/>
        </w:rPr>
        <w:t>The breach of the former rule in section 65(1)(c) appears to have been elated to inspection fees changed that were not in accordance with the management agreement.</w:t>
      </w:r>
      <w:r>
        <w:rPr>
          <w:spacing w:val="40"/>
          <w:sz w:val="24"/>
        </w:rPr>
        <w:t xml:space="preserve"> </w:t>
      </w:r>
      <w:r>
        <w:rPr>
          <w:sz w:val="24"/>
        </w:rPr>
        <w:t>The overcharged amount was $55.</w:t>
      </w:r>
      <w:r>
        <w:rPr>
          <w:spacing w:val="40"/>
          <w:sz w:val="24"/>
        </w:rPr>
        <w:t xml:space="preserve"> </w:t>
      </w:r>
      <w:r>
        <w:rPr>
          <w:sz w:val="24"/>
        </w:rPr>
        <w:t>The penalty imposed was $500.</w:t>
      </w:r>
    </w:p>
    <w:p w:rsidR="009A1AF4" w:rsidRDefault="009A1AF4">
      <w:pPr>
        <w:pStyle w:val="BodyText"/>
        <w:spacing w:before="6"/>
        <w:rPr>
          <w:sz w:val="27"/>
        </w:rPr>
      </w:pPr>
    </w:p>
    <w:p w:rsidR="009A1AF4" w:rsidRDefault="00FF5679">
      <w:pPr>
        <w:pStyle w:val="ListParagraph"/>
        <w:numPr>
          <w:ilvl w:val="0"/>
          <w:numId w:val="4"/>
        </w:numPr>
        <w:tabs>
          <w:tab w:val="left" w:pos="921"/>
          <w:tab w:val="left" w:pos="974"/>
        </w:tabs>
        <w:spacing w:line="276" w:lineRule="auto"/>
        <w:ind w:right="208" w:hanging="360"/>
        <w:jc w:val="both"/>
        <w:rPr>
          <w:sz w:val="24"/>
        </w:rPr>
      </w:pPr>
      <w:r>
        <w:rPr>
          <w:rFonts w:ascii="Times New Roman" w:hAnsi="Times New Roman"/>
          <w:sz w:val="24"/>
        </w:rPr>
        <w:tab/>
      </w:r>
      <w:r>
        <w:rPr>
          <w:sz w:val="24"/>
        </w:rPr>
        <w:t>In its 2014 decision the Boa</w:t>
      </w:r>
      <w:r>
        <w:rPr>
          <w:sz w:val="24"/>
        </w:rPr>
        <w:t>rd highlighted that the problems arose from lack of oversight of the internal management procedures of O’Donoghues and the lack of appropriate supervision of the person acting as an agents representative.</w:t>
      </w:r>
    </w:p>
    <w:p w:rsidR="009A1AF4" w:rsidRDefault="009A1AF4">
      <w:pPr>
        <w:pStyle w:val="BodyText"/>
        <w:spacing w:before="8"/>
        <w:rPr>
          <w:sz w:val="27"/>
        </w:rPr>
      </w:pPr>
    </w:p>
    <w:p w:rsidR="009A1AF4" w:rsidRDefault="00FF5679">
      <w:pPr>
        <w:pStyle w:val="ListParagraph"/>
        <w:numPr>
          <w:ilvl w:val="0"/>
          <w:numId w:val="4"/>
        </w:numPr>
        <w:tabs>
          <w:tab w:val="left" w:pos="919"/>
        </w:tabs>
        <w:ind w:left="919" w:hanging="358"/>
        <w:rPr>
          <w:sz w:val="24"/>
        </w:rPr>
      </w:pPr>
      <w:r>
        <w:rPr>
          <w:sz w:val="24"/>
        </w:rPr>
        <w:t>This</w:t>
      </w:r>
      <w:r>
        <w:rPr>
          <w:spacing w:val="-3"/>
          <w:sz w:val="24"/>
        </w:rPr>
        <w:t xml:space="preserve"> </w:t>
      </w:r>
      <w:r>
        <w:rPr>
          <w:sz w:val="24"/>
        </w:rPr>
        <w:t>2014</w:t>
      </w:r>
      <w:r>
        <w:rPr>
          <w:spacing w:val="-3"/>
          <w:sz w:val="24"/>
        </w:rPr>
        <w:t xml:space="preserve"> </w:t>
      </w:r>
      <w:r>
        <w:rPr>
          <w:sz w:val="24"/>
        </w:rPr>
        <w:t>decision</w:t>
      </w:r>
      <w:r>
        <w:rPr>
          <w:spacing w:val="-1"/>
          <w:sz w:val="24"/>
        </w:rPr>
        <w:t xml:space="preserve"> </w:t>
      </w:r>
      <w:r>
        <w:rPr>
          <w:sz w:val="24"/>
        </w:rPr>
        <w:t>is</w:t>
      </w:r>
      <w:r>
        <w:rPr>
          <w:spacing w:val="-5"/>
          <w:sz w:val="24"/>
        </w:rPr>
        <w:t xml:space="preserve"> </w:t>
      </w:r>
      <w:r>
        <w:rPr>
          <w:sz w:val="24"/>
        </w:rPr>
        <w:t>relevant</w:t>
      </w:r>
      <w:r>
        <w:rPr>
          <w:spacing w:val="-2"/>
          <w:sz w:val="24"/>
        </w:rPr>
        <w:t xml:space="preserve"> because:</w:t>
      </w:r>
    </w:p>
    <w:p w:rsidR="009A1AF4" w:rsidRDefault="009A1AF4">
      <w:pPr>
        <w:pStyle w:val="BodyText"/>
        <w:spacing w:before="5"/>
        <w:rPr>
          <w:sz w:val="31"/>
        </w:rPr>
      </w:pPr>
    </w:p>
    <w:p w:rsidR="009A1AF4" w:rsidRDefault="00FF5679">
      <w:pPr>
        <w:pStyle w:val="ListParagraph"/>
        <w:numPr>
          <w:ilvl w:val="1"/>
          <w:numId w:val="4"/>
        </w:numPr>
        <w:tabs>
          <w:tab w:val="left" w:pos="1252"/>
        </w:tabs>
        <w:spacing w:before="1" w:line="271" w:lineRule="auto"/>
        <w:ind w:right="214"/>
        <w:jc w:val="left"/>
        <w:rPr>
          <w:rFonts w:ascii="Symbol" w:hAnsi="Symbol"/>
          <w:sz w:val="24"/>
        </w:rPr>
      </w:pPr>
      <w:r>
        <w:rPr>
          <w:sz w:val="24"/>
        </w:rPr>
        <w:t>it</w:t>
      </w:r>
      <w:r>
        <w:rPr>
          <w:spacing w:val="39"/>
          <w:sz w:val="24"/>
        </w:rPr>
        <w:t xml:space="preserve"> </w:t>
      </w:r>
      <w:r>
        <w:rPr>
          <w:sz w:val="24"/>
        </w:rPr>
        <w:t>somewhat</w:t>
      </w:r>
      <w:r>
        <w:rPr>
          <w:spacing w:val="38"/>
          <w:sz w:val="24"/>
        </w:rPr>
        <w:t xml:space="preserve"> </w:t>
      </w:r>
      <w:r>
        <w:rPr>
          <w:sz w:val="24"/>
        </w:rPr>
        <w:t>negates</w:t>
      </w:r>
      <w:r>
        <w:rPr>
          <w:spacing w:val="37"/>
          <w:sz w:val="24"/>
        </w:rPr>
        <w:t xml:space="preserve"> </w:t>
      </w:r>
      <w:r>
        <w:rPr>
          <w:sz w:val="24"/>
        </w:rPr>
        <w:t>the</w:t>
      </w:r>
      <w:r>
        <w:rPr>
          <w:spacing w:val="39"/>
          <w:sz w:val="24"/>
        </w:rPr>
        <w:t xml:space="preserve"> </w:t>
      </w:r>
      <w:r>
        <w:rPr>
          <w:sz w:val="24"/>
        </w:rPr>
        <w:t>proposition</w:t>
      </w:r>
      <w:r>
        <w:rPr>
          <w:spacing w:val="39"/>
          <w:sz w:val="24"/>
        </w:rPr>
        <w:t xml:space="preserve"> </w:t>
      </w:r>
      <w:r>
        <w:rPr>
          <w:sz w:val="24"/>
        </w:rPr>
        <w:t>that</w:t>
      </w:r>
      <w:r>
        <w:rPr>
          <w:spacing w:val="37"/>
          <w:sz w:val="24"/>
        </w:rPr>
        <w:t xml:space="preserve"> </w:t>
      </w:r>
      <w:r>
        <w:rPr>
          <w:sz w:val="24"/>
        </w:rPr>
        <w:t>the</w:t>
      </w:r>
      <w:r>
        <w:rPr>
          <w:spacing w:val="36"/>
          <w:sz w:val="24"/>
        </w:rPr>
        <w:t xml:space="preserve"> </w:t>
      </w:r>
      <w:r>
        <w:rPr>
          <w:sz w:val="24"/>
        </w:rPr>
        <w:t>agent</w:t>
      </w:r>
      <w:r>
        <w:rPr>
          <w:spacing w:val="36"/>
          <w:sz w:val="24"/>
        </w:rPr>
        <w:t xml:space="preserve"> </w:t>
      </w:r>
      <w:r>
        <w:rPr>
          <w:sz w:val="24"/>
        </w:rPr>
        <w:t>had</w:t>
      </w:r>
      <w:r>
        <w:rPr>
          <w:spacing w:val="39"/>
          <w:sz w:val="24"/>
        </w:rPr>
        <w:t xml:space="preserve"> </w:t>
      </w:r>
      <w:r>
        <w:rPr>
          <w:sz w:val="24"/>
        </w:rPr>
        <w:t>not</w:t>
      </w:r>
      <w:r>
        <w:rPr>
          <w:spacing w:val="37"/>
          <w:sz w:val="24"/>
        </w:rPr>
        <w:t xml:space="preserve"> </w:t>
      </w:r>
      <w:r>
        <w:rPr>
          <w:sz w:val="24"/>
        </w:rPr>
        <w:t>been</w:t>
      </w:r>
      <w:r>
        <w:rPr>
          <w:spacing w:val="39"/>
          <w:sz w:val="24"/>
        </w:rPr>
        <w:t xml:space="preserve"> </w:t>
      </w:r>
      <w:r>
        <w:rPr>
          <w:sz w:val="24"/>
        </w:rPr>
        <w:t>involved</w:t>
      </w:r>
      <w:r>
        <w:rPr>
          <w:spacing w:val="39"/>
          <w:sz w:val="24"/>
        </w:rPr>
        <w:t xml:space="preserve"> </w:t>
      </w:r>
      <w:r>
        <w:rPr>
          <w:sz w:val="24"/>
        </w:rPr>
        <w:t>in disciplinary proceedings in the past;</w:t>
      </w:r>
    </w:p>
    <w:p w:rsidR="009A1AF4" w:rsidRDefault="00FF5679">
      <w:pPr>
        <w:pStyle w:val="ListParagraph"/>
        <w:numPr>
          <w:ilvl w:val="1"/>
          <w:numId w:val="4"/>
        </w:numPr>
        <w:tabs>
          <w:tab w:val="left" w:pos="1251"/>
        </w:tabs>
        <w:spacing w:before="11"/>
        <w:ind w:left="1251" w:hanging="280"/>
        <w:jc w:val="left"/>
        <w:rPr>
          <w:rFonts w:ascii="Symbol" w:hAnsi="Symbol"/>
          <w:sz w:val="24"/>
        </w:rPr>
      </w:pPr>
      <w:r>
        <w:rPr>
          <w:spacing w:val="-2"/>
          <w:sz w:val="24"/>
        </w:rPr>
        <w:t>the</w:t>
      </w:r>
      <w:r>
        <w:rPr>
          <w:spacing w:val="-6"/>
          <w:sz w:val="24"/>
        </w:rPr>
        <w:t xml:space="preserve"> </w:t>
      </w:r>
      <w:r>
        <w:rPr>
          <w:spacing w:val="-2"/>
          <w:sz w:val="24"/>
        </w:rPr>
        <w:t>root</w:t>
      </w:r>
      <w:r>
        <w:rPr>
          <w:spacing w:val="-6"/>
          <w:sz w:val="24"/>
        </w:rPr>
        <w:t xml:space="preserve"> </w:t>
      </w:r>
      <w:r>
        <w:rPr>
          <w:spacing w:val="-2"/>
          <w:sz w:val="24"/>
        </w:rPr>
        <w:t>problem</w:t>
      </w:r>
      <w:r>
        <w:rPr>
          <w:spacing w:val="-3"/>
          <w:sz w:val="24"/>
        </w:rPr>
        <w:t xml:space="preserve"> </w:t>
      </w:r>
      <w:r>
        <w:rPr>
          <w:spacing w:val="-2"/>
          <w:sz w:val="24"/>
        </w:rPr>
        <w:t>(management</w:t>
      </w:r>
      <w:r>
        <w:rPr>
          <w:spacing w:val="-4"/>
          <w:sz w:val="24"/>
        </w:rPr>
        <w:t xml:space="preserve"> </w:t>
      </w:r>
      <w:r>
        <w:rPr>
          <w:spacing w:val="-2"/>
          <w:sz w:val="24"/>
        </w:rPr>
        <w:t>issues)</w:t>
      </w:r>
      <w:r>
        <w:rPr>
          <w:spacing w:val="-5"/>
          <w:sz w:val="24"/>
        </w:rPr>
        <w:t xml:space="preserve"> </w:t>
      </w:r>
      <w:r>
        <w:rPr>
          <w:spacing w:val="-2"/>
          <w:sz w:val="24"/>
        </w:rPr>
        <w:t>is</w:t>
      </w:r>
      <w:r>
        <w:rPr>
          <w:spacing w:val="-4"/>
          <w:sz w:val="24"/>
        </w:rPr>
        <w:t xml:space="preserve"> </w:t>
      </w:r>
      <w:r>
        <w:rPr>
          <w:spacing w:val="-2"/>
          <w:sz w:val="24"/>
        </w:rPr>
        <w:t>the</w:t>
      </w:r>
      <w:r>
        <w:rPr>
          <w:spacing w:val="-4"/>
          <w:sz w:val="24"/>
        </w:rPr>
        <w:t xml:space="preserve"> </w:t>
      </w:r>
      <w:r>
        <w:rPr>
          <w:spacing w:val="-2"/>
          <w:sz w:val="24"/>
        </w:rPr>
        <w:t>similar</w:t>
      </w:r>
      <w:r>
        <w:rPr>
          <w:spacing w:val="-3"/>
          <w:sz w:val="24"/>
        </w:rPr>
        <w:t xml:space="preserve"> </w:t>
      </w:r>
      <w:r>
        <w:rPr>
          <w:spacing w:val="-2"/>
          <w:sz w:val="24"/>
        </w:rPr>
        <w:t>to</w:t>
      </w:r>
      <w:r>
        <w:rPr>
          <w:spacing w:val="-6"/>
          <w:sz w:val="24"/>
        </w:rPr>
        <w:t xml:space="preserve"> </w:t>
      </w:r>
      <w:r>
        <w:rPr>
          <w:spacing w:val="-2"/>
          <w:sz w:val="24"/>
        </w:rPr>
        <w:t>the</w:t>
      </w:r>
      <w:r>
        <w:rPr>
          <w:spacing w:val="-6"/>
          <w:sz w:val="24"/>
        </w:rPr>
        <w:t xml:space="preserve"> </w:t>
      </w:r>
      <w:r>
        <w:rPr>
          <w:spacing w:val="-2"/>
          <w:sz w:val="24"/>
        </w:rPr>
        <w:t>problems</w:t>
      </w:r>
      <w:r>
        <w:rPr>
          <w:spacing w:val="-5"/>
          <w:sz w:val="24"/>
        </w:rPr>
        <w:t xml:space="preserve"> </w:t>
      </w:r>
      <w:r>
        <w:rPr>
          <w:spacing w:val="-2"/>
          <w:sz w:val="24"/>
        </w:rPr>
        <w:t>in</w:t>
      </w:r>
      <w:r>
        <w:rPr>
          <w:spacing w:val="-3"/>
          <w:sz w:val="24"/>
        </w:rPr>
        <w:t xml:space="preserve"> </w:t>
      </w:r>
      <w:r>
        <w:rPr>
          <w:spacing w:val="-2"/>
          <w:sz w:val="24"/>
        </w:rPr>
        <w:t>this</w:t>
      </w:r>
      <w:r>
        <w:rPr>
          <w:spacing w:val="-7"/>
          <w:sz w:val="24"/>
        </w:rPr>
        <w:t xml:space="preserve"> </w:t>
      </w:r>
      <w:r>
        <w:rPr>
          <w:spacing w:val="-2"/>
          <w:sz w:val="24"/>
        </w:rPr>
        <w:t>matter.</w:t>
      </w:r>
    </w:p>
    <w:p w:rsidR="009A1AF4" w:rsidRDefault="009A1AF4">
      <w:pPr>
        <w:pStyle w:val="BodyText"/>
        <w:rPr>
          <w:sz w:val="31"/>
        </w:rPr>
      </w:pPr>
    </w:p>
    <w:p w:rsidR="009A1AF4" w:rsidRDefault="00FF5679">
      <w:pPr>
        <w:pStyle w:val="Heading1"/>
        <w:spacing w:before="1"/>
        <w:ind w:left="558"/>
      </w:pPr>
      <w:r>
        <w:t>PART</w:t>
      </w:r>
      <w:r>
        <w:rPr>
          <w:spacing w:val="-3"/>
        </w:rPr>
        <w:t xml:space="preserve"> </w:t>
      </w:r>
      <w:r>
        <w:t>E:</w:t>
      </w:r>
      <w:r>
        <w:rPr>
          <w:spacing w:val="-2"/>
        </w:rPr>
        <w:t xml:space="preserve"> SANCTIONS</w:t>
      </w:r>
    </w:p>
    <w:p w:rsidR="009A1AF4" w:rsidRDefault="009A1AF4">
      <w:pPr>
        <w:pStyle w:val="BodyText"/>
        <w:spacing w:before="2"/>
        <w:rPr>
          <w:b/>
          <w:sz w:val="31"/>
        </w:rPr>
      </w:pPr>
    </w:p>
    <w:p w:rsidR="009A1AF4" w:rsidRDefault="00FF5679">
      <w:pPr>
        <w:pStyle w:val="ListParagraph"/>
        <w:numPr>
          <w:ilvl w:val="0"/>
          <w:numId w:val="4"/>
        </w:numPr>
        <w:tabs>
          <w:tab w:val="left" w:pos="921"/>
          <w:tab w:val="left" w:pos="974"/>
        </w:tabs>
        <w:spacing w:before="1" w:line="276" w:lineRule="auto"/>
        <w:ind w:right="213" w:hanging="360"/>
        <w:jc w:val="both"/>
        <w:rPr>
          <w:sz w:val="24"/>
        </w:rPr>
      </w:pPr>
      <w:r>
        <w:rPr>
          <w:rFonts w:ascii="Times New Roman" w:hAnsi="Times New Roman"/>
          <w:sz w:val="24"/>
        </w:rPr>
        <w:tab/>
      </w:r>
      <w:r>
        <w:rPr>
          <w:sz w:val="24"/>
        </w:rPr>
        <w:t>Further to the finding in paragraph [47] the Board imposes a penalty of 15 penalty units ($2430) to be jointly paid by Mr O’Donoghue and Molara Pty Ltd.</w:t>
      </w:r>
    </w:p>
    <w:p w:rsidR="009A1AF4" w:rsidRDefault="009A1AF4">
      <w:pPr>
        <w:pStyle w:val="BodyText"/>
        <w:spacing w:before="6"/>
        <w:rPr>
          <w:sz w:val="27"/>
        </w:rPr>
      </w:pPr>
    </w:p>
    <w:p w:rsidR="009A1AF4" w:rsidRDefault="00FF5679">
      <w:pPr>
        <w:pStyle w:val="ListParagraph"/>
        <w:numPr>
          <w:ilvl w:val="0"/>
          <w:numId w:val="4"/>
        </w:numPr>
        <w:tabs>
          <w:tab w:val="left" w:pos="921"/>
          <w:tab w:val="left" w:pos="974"/>
        </w:tabs>
        <w:spacing w:before="1" w:line="276" w:lineRule="auto"/>
        <w:ind w:right="207" w:hanging="360"/>
        <w:jc w:val="both"/>
        <w:rPr>
          <w:sz w:val="24"/>
        </w:rPr>
      </w:pPr>
      <w:r>
        <w:rPr>
          <w:rFonts w:ascii="Times New Roman" w:hAnsi="Times New Roman"/>
          <w:sz w:val="24"/>
        </w:rPr>
        <w:tab/>
      </w:r>
      <w:r>
        <w:rPr>
          <w:sz w:val="24"/>
        </w:rPr>
        <w:t>In coming to this decision, the Board has considered the potential seriousness of the consequences of</w:t>
      </w:r>
      <w:r>
        <w:rPr>
          <w:sz w:val="24"/>
        </w:rPr>
        <w:t xml:space="preserve"> the failing of the Agents to meet the basic standards set by rules 10 and</w:t>
      </w:r>
      <w:r>
        <w:rPr>
          <w:spacing w:val="-9"/>
          <w:sz w:val="24"/>
        </w:rPr>
        <w:t xml:space="preserve"> </w:t>
      </w:r>
      <w:r>
        <w:rPr>
          <w:sz w:val="24"/>
        </w:rPr>
        <w:t>11.</w:t>
      </w:r>
      <w:r>
        <w:rPr>
          <w:spacing w:val="35"/>
          <w:sz w:val="24"/>
        </w:rPr>
        <w:t xml:space="preserve"> </w:t>
      </w:r>
      <w:r>
        <w:rPr>
          <w:sz w:val="24"/>
        </w:rPr>
        <w:t>At</w:t>
      </w:r>
      <w:r>
        <w:rPr>
          <w:spacing w:val="-9"/>
          <w:sz w:val="24"/>
        </w:rPr>
        <w:t xml:space="preserve"> </w:t>
      </w:r>
      <w:r>
        <w:rPr>
          <w:sz w:val="24"/>
        </w:rPr>
        <w:t>the</w:t>
      </w:r>
      <w:r>
        <w:rPr>
          <w:spacing w:val="-10"/>
          <w:sz w:val="24"/>
        </w:rPr>
        <w:t xml:space="preserve"> </w:t>
      </w:r>
      <w:r>
        <w:rPr>
          <w:sz w:val="24"/>
        </w:rPr>
        <w:t>very</w:t>
      </w:r>
      <w:r>
        <w:rPr>
          <w:spacing w:val="-11"/>
          <w:sz w:val="24"/>
        </w:rPr>
        <w:t xml:space="preserve"> </w:t>
      </w:r>
      <w:r>
        <w:rPr>
          <w:sz w:val="24"/>
        </w:rPr>
        <w:t>least</w:t>
      </w:r>
      <w:r>
        <w:rPr>
          <w:spacing w:val="-12"/>
          <w:sz w:val="24"/>
        </w:rPr>
        <w:t xml:space="preserve"> </w:t>
      </w:r>
      <w:r>
        <w:rPr>
          <w:sz w:val="24"/>
        </w:rPr>
        <w:t>clients</w:t>
      </w:r>
      <w:r>
        <w:rPr>
          <w:spacing w:val="-10"/>
          <w:sz w:val="24"/>
        </w:rPr>
        <w:t xml:space="preserve"> </w:t>
      </w:r>
      <w:r>
        <w:rPr>
          <w:sz w:val="24"/>
        </w:rPr>
        <w:t>of</w:t>
      </w:r>
      <w:r>
        <w:rPr>
          <w:spacing w:val="-9"/>
          <w:sz w:val="24"/>
        </w:rPr>
        <w:t xml:space="preserve"> </w:t>
      </w:r>
      <w:r>
        <w:rPr>
          <w:sz w:val="24"/>
        </w:rPr>
        <w:t>real</w:t>
      </w:r>
      <w:r>
        <w:rPr>
          <w:spacing w:val="-10"/>
          <w:sz w:val="24"/>
        </w:rPr>
        <w:t xml:space="preserve"> </w:t>
      </w:r>
      <w:r>
        <w:rPr>
          <w:sz w:val="24"/>
        </w:rPr>
        <w:t>estate</w:t>
      </w:r>
      <w:r>
        <w:rPr>
          <w:spacing w:val="-10"/>
          <w:sz w:val="24"/>
        </w:rPr>
        <w:t xml:space="preserve"> </w:t>
      </w:r>
      <w:r>
        <w:rPr>
          <w:sz w:val="24"/>
        </w:rPr>
        <w:t>agents</w:t>
      </w:r>
      <w:r>
        <w:rPr>
          <w:spacing w:val="-10"/>
          <w:sz w:val="24"/>
        </w:rPr>
        <w:t xml:space="preserve"> </w:t>
      </w:r>
      <w:r>
        <w:rPr>
          <w:sz w:val="24"/>
        </w:rPr>
        <w:t>have</w:t>
      </w:r>
      <w:r>
        <w:rPr>
          <w:spacing w:val="-10"/>
          <w:sz w:val="24"/>
        </w:rPr>
        <w:t xml:space="preserve"> </w:t>
      </w:r>
      <w:r>
        <w:rPr>
          <w:sz w:val="24"/>
        </w:rPr>
        <w:t>a</w:t>
      </w:r>
      <w:r>
        <w:rPr>
          <w:spacing w:val="-10"/>
          <w:sz w:val="24"/>
        </w:rPr>
        <w:t xml:space="preserve"> </w:t>
      </w:r>
      <w:r>
        <w:rPr>
          <w:sz w:val="24"/>
        </w:rPr>
        <w:t>right</w:t>
      </w:r>
      <w:r>
        <w:rPr>
          <w:spacing w:val="-12"/>
          <w:sz w:val="24"/>
        </w:rPr>
        <w:t xml:space="preserve"> </w:t>
      </w:r>
      <w:r>
        <w:rPr>
          <w:sz w:val="24"/>
        </w:rPr>
        <w:t>to</w:t>
      </w:r>
      <w:r>
        <w:rPr>
          <w:spacing w:val="-10"/>
          <w:sz w:val="24"/>
        </w:rPr>
        <w:t xml:space="preserve"> </w:t>
      </w:r>
      <w:r>
        <w:rPr>
          <w:sz w:val="24"/>
        </w:rPr>
        <w:t>expect</w:t>
      </w:r>
      <w:r>
        <w:rPr>
          <w:spacing w:val="-11"/>
          <w:sz w:val="24"/>
        </w:rPr>
        <w:t xml:space="preserve"> </w:t>
      </w:r>
      <w:r>
        <w:rPr>
          <w:sz w:val="24"/>
        </w:rPr>
        <w:t>that</w:t>
      </w:r>
      <w:r>
        <w:rPr>
          <w:spacing w:val="-9"/>
          <w:sz w:val="24"/>
        </w:rPr>
        <w:t xml:space="preserve"> </w:t>
      </w:r>
      <w:r>
        <w:rPr>
          <w:sz w:val="24"/>
        </w:rPr>
        <w:t>agents have</w:t>
      </w:r>
      <w:r>
        <w:rPr>
          <w:spacing w:val="-2"/>
          <w:sz w:val="24"/>
        </w:rPr>
        <w:t xml:space="preserve"> </w:t>
      </w:r>
      <w:r>
        <w:rPr>
          <w:sz w:val="24"/>
        </w:rPr>
        <w:t>a</w:t>
      </w:r>
      <w:r>
        <w:rPr>
          <w:spacing w:val="-3"/>
          <w:sz w:val="24"/>
        </w:rPr>
        <w:t xml:space="preserve"> </w:t>
      </w:r>
      <w:r>
        <w:rPr>
          <w:sz w:val="24"/>
        </w:rPr>
        <w:t>high</w:t>
      </w:r>
      <w:r>
        <w:rPr>
          <w:spacing w:val="-2"/>
          <w:sz w:val="24"/>
        </w:rPr>
        <w:t xml:space="preserve"> </w:t>
      </w:r>
      <w:r>
        <w:rPr>
          <w:sz w:val="24"/>
        </w:rPr>
        <w:t>level</w:t>
      </w:r>
      <w:r>
        <w:rPr>
          <w:spacing w:val="-4"/>
          <w:sz w:val="24"/>
        </w:rPr>
        <w:t xml:space="preserve"> </w:t>
      </w:r>
      <w:r>
        <w:rPr>
          <w:sz w:val="24"/>
        </w:rPr>
        <w:t>of</w:t>
      </w:r>
      <w:r>
        <w:rPr>
          <w:spacing w:val="-1"/>
          <w:sz w:val="24"/>
        </w:rPr>
        <w:t xml:space="preserve"> </w:t>
      </w:r>
      <w:r>
        <w:rPr>
          <w:sz w:val="24"/>
        </w:rPr>
        <w:t>compliance with</w:t>
      </w:r>
      <w:r>
        <w:rPr>
          <w:spacing w:val="-2"/>
          <w:sz w:val="24"/>
        </w:rPr>
        <w:t xml:space="preserve"> </w:t>
      </w:r>
      <w:r>
        <w:rPr>
          <w:sz w:val="24"/>
        </w:rPr>
        <w:t>their</w:t>
      </w:r>
      <w:r>
        <w:rPr>
          <w:spacing w:val="-2"/>
          <w:sz w:val="24"/>
        </w:rPr>
        <w:t xml:space="preserve"> </w:t>
      </w:r>
      <w:r>
        <w:rPr>
          <w:sz w:val="24"/>
        </w:rPr>
        <w:t>contractual obligations.</w:t>
      </w:r>
      <w:r>
        <w:rPr>
          <w:spacing w:val="40"/>
          <w:sz w:val="24"/>
        </w:rPr>
        <w:t xml:space="preserve"> </w:t>
      </w:r>
      <w:r>
        <w:rPr>
          <w:sz w:val="24"/>
        </w:rPr>
        <w:t>They’d</w:t>
      </w:r>
      <w:r>
        <w:rPr>
          <w:spacing w:val="-4"/>
          <w:sz w:val="24"/>
        </w:rPr>
        <w:t xml:space="preserve"> </w:t>
      </w:r>
      <w:r>
        <w:rPr>
          <w:sz w:val="24"/>
        </w:rPr>
        <w:t>also</w:t>
      </w:r>
      <w:r>
        <w:rPr>
          <w:spacing w:val="-2"/>
          <w:sz w:val="24"/>
        </w:rPr>
        <w:t xml:space="preserve"> </w:t>
      </w:r>
      <w:r>
        <w:rPr>
          <w:sz w:val="24"/>
        </w:rPr>
        <w:t>expect that on</w:t>
      </w:r>
      <w:r>
        <w:rPr>
          <w:sz w:val="24"/>
        </w:rPr>
        <w:t>ce problems were identified that a successful effort would be made to make sure that the problems did not re-occur.</w:t>
      </w:r>
    </w:p>
    <w:p w:rsidR="009A1AF4" w:rsidRDefault="009A1AF4">
      <w:pPr>
        <w:pStyle w:val="BodyText"/>
        <w:spacing w:before="8"/>
        <w:rPr>
          <w:sz w:val="27"/>
        </w:rPr>
      </w:pPr>
    </w:p>
    <w:p w:rsidR="009A1AF4" w:rsidRDefault="00FF5679">
      <w:pPr>
        <w:pStyle w:val="ListParagraph"/>
        <w:numPr>
          <w:ilvl w:val="0"/>
          <w:numId w:val="4"/>
        </w:numPr>
        <w:tabs>
          <w:tab w:val="left" w:pos="919"/>
          <w:tab w:val="left" w:pos="921"/>
        </w:tabs>
        <w:spacing w:line="276" w:lineRule="auto"/>
        <w:ind w:right="207" w:hanging="360"/>
        <w:jc w:val="both"/>
        <w:rPr>
          <w:sz w:val="24"/>
        </w:rPr>
      </w:pPr>
      <w:r>
        <w:rPr>
          <w:sz w:val="24"/>
        </w:rPr>
        <w:t>This</w:t>
      </w:r>
      <w:r>
        <w:rPr>
          <w:spacing w:val="-3"/>
          <w:sz w:val="24"/>
        </w:rPr>
        <w:t xml:space="preserve"> </w:t>
      </w:r>
      <w:r>
        <w:rPr>
          <w:sz w:val="24"/>
        </w:rPr>
        <w:t>penalty</w:t>
      </w:r>
      <w:r>
        <w:rPr>
          <w:spacing w:val="-4"/>
          <w:sz w:val="24"/>
        </w:rPr>
        <w:t xml:space="preserve"> </w:t>
      </w:r>
      <w:r>
        <w:rPr>
          <w:sz w:val="24"/>
        </w:rPr>
        <w:t>is</w:t>
      </w:r>
      <w:r>
        <w:rPr>
          <w:spacing w:val="-3"/>
          <w:sz w:val="24"/>
        </w:rPr>
        <w:t xml:space="preserve"> </w:t>
      </w:r>
      <w:r>
        <w:rPr>
          <w:sz w:val="24"/>
        </w:rPr>
        <w:t>at</w:t>
      </w:r>
      <w:r>
        <w:rPr>
          <w:spacing w:val="-4"/>
          <w:sz w:val="24"/>
        </w:rPr>
        <w:t xml:space="preserve"> </w:t>
      </w:r>
      <w:r>
        <w:rPr>
          <w:sz w:val="24"/>
        </w:rPr>
        <w:t>the</w:t>
      </w:r>
      <w:r>
        <w:rPr>
          <w:spacing w:val="-5"/>
          <w:sz w:val="24"/>
        </w:rPr>
        <w:t xml:space="preserve"> </w:t>
      </w:r>
      <w:r>
        <w:rPr>
          <w:sz w:val="24"/>
        </w:rPr>
        <w:t>lower</w:t>
      </w:r>
      <w:r>
        <w:rPr>
          <w:spacing w:val="-3"/>
          <w:sz w:val="24"/>
        </w:rPr>
        <w:t xml:space="preserve"> </w:t>
      </w:r>
      <w:r>
        <w:rPr>
          <w:sz w:val="24"/>
        </w:rPr>
        <w:t>end</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scale</w:t>
      </w:r>
      <w:r>
        <w:rPr>
          <w:spacing w:val="-2"/>
          <w:sz w:val="24"/>
        </w:rPr>
        <w:t xml:space="preserve"> </w:t>
      </w:r>
      <w:r>
        <w:rPr>
          <w:sz w:val="24"/>
        </w:rPr>
        <w:t>of</w:t>
      </w:r>
      <w:r>
        <w:rPr>
          <w:spacing w:val="-4"/>
          <w:sz w:val="24"/>
        </w:rPr>
        <w:t xml:space="preserve"> </w:t>
      </w:r>
      <w:r>
        <w:rPr>
          <w:sz w:val="24"/>
        </w:rPr>
        <w:t>penalties</w:t>
      </w:r>
      <w:r>
        <w:rPr>
          <w:spacing w:val="-5"/>
          <w:sz w:val="24"/>
        </w:rPr>
        <w:t xml:space="preserve"> </w:t>
      </w:r>
      <w:r>
        <w:rPr>
          <w:sz w:val="24"/>
        </w:rPr>
        <w:t>(which</w:t>
      </w:r>
      <w:r>
        <w:rPr>
          <w:spacing w:val="-2"/>
          <w:sz w:val="24"/>
        </w:rPr>
        <w:t xml:space="preserve"> </w:t>
      </w:r>
      <w:r>
        <w:rPr>
          <w:sz w:val="24"/>
        </w:rPr>
        <w:t>potentially</w:t>
      </w:r>
      <w:r>
        <w:rPr>
          <w:spacing w:val="-6"/>
          <w:sz w:val="24"/>
        </w:rPr>
        <w:t xml:space="preserve"> </w:t>
      </w:r>
      <w:r>
        <w:rPr>
          <w:sz w:val="24"/>
        </w:rPr>
        <w:t>range</w:t>
      </w:r>
      <w:r>
        <w:rPr>
          <w:spacing w:val="-5"/>
          <w:sz w:val="24"/>
        </w:rPr>
        <w:t xml:space="preserve"> </w:t>
      </w:r>
      <w:r>
        <w:rPr>
          <w:sz w:val="24"/>
        </w:rPr>
        <w:t>from cancellation,</w:t>
      </w:r>
      <w:r>
        <w:rPr>
          <w:spacing w:val="-10"/>
          <w:sz w:val="24"/>
        </w:rPr>
        <w:t xml:space="preserve"> </w:t>
      </w:r>
      <w:r>
        <w:rPr>
          <w:sz w:val="24"/>
        </w:rPr>
        <w:t>suspension,</w:t>
      </w:r>
      <w:r>
        <w:rPr>
          <w:spacing w:val="-13"/>
          <w:sz w:val="24"/>
        </w:rPr>
        <w:t xml:space="preserve"> </w:t>
      </w:r>
      <w:r>
        <w:rPr>
          <w:sz w:val="24"/>
        </w:rPr>
        <w:t>fine</w:t>
      </w:r>
      <w:r>
        <w:rPr>
          <w:spacing w:val="-14"/>
          <w:sz w:val="24"/>
        </w:rPr>
        <w:t xml:space="preserve"> </w:t>
      </w:r>
      <w:r>
        <w:rPr>
          <w:sz w:val="24"/>
        </w:rPr>
        <w:t>of</w:t>
      </w:r>
      <w:r>
        <w:rPr>
          <w:spacing w:val="-12"/>
          <w:sz w:val="24"/>
        </w:rPr>
        <w:t xml:space="preserve"> </w:t>
      </w:r>
      <w:r>
        <w:rPr>
          <w:sz w:val="24"/>
        </w:rPr>
        <w:t>$16,200)</w:t>
      </w:r>
      <w:r>
        <w:rPr>
          <w:spacing w:val="-12"/>
          <w:sz w:val="24"/>
        </w:rPr>
        <w:t xml:space="preserve"> </w:t>
      </w:r>
      <w:r>
        <w:rPr>
          <w:sz w:val="24"/>
        </w:rPr>
        <w:t>or</w:t>
      </w:r>
      <w:r>
        <w:rPr>
          <w:spacing w:val="-13"/>
          <w:sz w:val="24"/>
        </w:rPr>
        <w:t xml:space="preserve"> </w:t>
      </w:r>
      <w:r>
        <w:rPr>
          <w:sz w:val="24"/>
        </w:rPr>
        <w:t>reprimand/warning).</w:t>
      </w:r>
      <w:r>
        <w:rPr>
          <w:spacing w:val="28"/>
          <w:sz w:val="24"/>
        </w:rPr>
        <w:t xml:space="preserve"> </w:t>
      </w:r>
      <w:r>
        <w:rPr>
          <w:sz w:val="24"/>
        </w:rPr>
        <w:t>The</w:t>
      </w:r>
      <w:r>
        <w:rPr>
          <w:spacing w:val="-12"/>
          <w:sz w:val="24"/>
        </w:rPr>
        <w:t xml:space="preserve"> </w:t>
      </w:r>
      <w:r>
        <w:rPr>
          <w:sz w:val="24"/>
        </w:rPr>
        <w:t>Board</w:t>
      </w:r>
      <w:r>
        <w:rPr>
          <w:spacing w:val="-13"/>
          <w:sz w:val="24"/>
        </w:rPr>
        <w:t xml:space="preserve"> </w:t>
      </w:r>
      <w:r>
        <w:rPr>
          <w:sz w:val="24"/>
        </w:rPr>
        <w:t>took</w:t>
      </w:r>
      <w:r>
        <w:rPr>
          <w:spacing w:val="-13"/>
          <w:sz w:val="24"/>
        </w:rPr>
        <w:t xml:space="preserve"> </w:t>
      </w:r>
      <w:r>
        <w:rPr>
          <w:sz w:val="24"/>
        </w:rPr>
        <w:t xml:space="preserve">into </w:t>
      </w:r>
      <w:r>
        <w:rPr>
          <w:spacing w:val="-2"/>
          <w:sz w:val="24"/>
        </w:rPr>
        <w:t>account:</w:t>
      </w:r>
    </w:p>
    <w:p w:rsidR="009A1AF4" w:rsidRDefault="009A1AF4">
      <w:pPr>
        <w:pStyle w:val="BodyText"/>
        <w:spacing w:before="1"/>
        <w:rPr>
          <w:sz w:val="28"/>
        </w:rPr>
      </w:pPr>
    </w:p>
    <w:p w:rsidR="009A1AF4" w:rsidRDefault="00FF5679">
      <w:pPr>
        <w:pStyle w:val="ListParagraph"/>
        <w:numPr>
          <w:ilvl w:val="1"/>
          <w:numId w:val="4"/>
        </w:numPr>
        <w:tabs>
          <w:tab w:val="left" w:pos="1252"/>
        </w:tabs>
        <w:spacing w:line="271" w:lineRule="auto"/>
        <w:ind w:right="212"/>
        <w:jc w:val="left"/>
        <w:rPr>
          <w:rFonts w:ascii="Symbol" w:hAnsi="Symbol"/>
          <w:sz w:val="24"/>
        </w:rPr>
      </w:pPr>
      <w:r>
        <w:rPr>
          <w:sz w:val="24"/>
        </w:rPr>
        <w:t>the</w:t>
      </w:r>
      <w:r>
        <w:rPr>
          <w:spacing w:val="40"/>
          <w:sz w:val="24"/>
        </w:rPr>
        <w:t xml:space="preserve"> </w:t>
      </w:r>
      <w:r>
        <w:rPr>
          <w:sz w:val="24"/>
        </w:rPr>
        <w:t>fact</w:t>
      </w:r>
      <w:r>
        <w:rPr>
          <w:spacing w:val="40"/>
          <w:sz w:val="24"/>
        </w:rPr>
        <w:t xml:space="preserve"> </w:t>
      </w:r>
      <w:r>
        <w:rPr>
          <w:sz w:val="24"/>
        </w:rPr>
        <w:t>that</w:t>
      </w:r>
      <w:r>
        <w:rPr>
          <w:spacing w:val="40"/>
          <w:sz w:val="24"/>
        </w:rPr>
        <w:t xml:space="preserve"> </w:t>
      </w:r>
      <w:r>
        <w:rPr>
          <w:sz w:val="24"/>
        </w:rPr>
        <w:t>the</w:t>
      </w:r>
      <w:r>
        <w:rPr>
          <w:spacing w:val="40"/>
          <w:sz w:val="24"/>
        </w:rPr>
        <w:t xml:space="preserve"> </w:t>
      </w:r>
      <w:r>
        <w:rPr>
          <w:sz w:val="24"/>
        </w:rPr>
        <w:t>Agents</w:t>
      </w:r>
      <w:r>
        <w:rPr>
          <w:spacing w:val="40"/>
          <w:sz w:val="24"/>
        </w:rPr>
        <w:t xml:space="preserve"> </w:t>
      </w:r>
      <w:r>
        <w:rPr>
          <w:sz w:val="24"/>
        </w:rPr>
        <w:t>acknowledged</w:t>
      </w:r>
      <w:r>
        <w:rPr>
          <w:spacing w:val="40"/>
          <w:sz w:val="24"/>
        </w:rPr>
        <w:t xml:space="preserve"> </w:t>
      </w:r>
      <w:r>
        <w:rPr>
          <w:sz w:val="24"/>
        </w:rPr>
        <w:t>the</w:t>
      </w:r>
      <w:r>
        <w:rPr>
          <w:spacing w:val="40"/>
          <w:sz w:val="24"/>
        </w:rPr>
        <w:t xml:space="preserve"> </w:t>
      </w:r>
      <w:r>
        <w:rPr>
          <w:sz w:val="24"/>
        </w:rPr>
        <w:t>breaches</w:t>
      </w:r>
      <w:r>
        <w:rPr>
          <w:spacing w:val="40"/>
          <w:sz w:val="24"/>
        </w:rPr>
        <w:t xml:space="preserve"> </w:t>
      </w:r>
      <w:r>
        <w:rPr>
          <w:sz w:val="24"/>
        </w:rPr>
        <w:t>and</w:t>
      </w:r>
      <w:r>
        <w:rPr>
          <w:spacing w:val="40"/>
          <w:sz w:val="24"/>
        </w:rPr>
        <w:t xml:space="preserve"> </w:t>
      </w:r>
      <w:r>
        <w:rPr>
          <w:sz w:val="24"/>
        </w:rPr>
        <w:t>have</w:t>
      </w:r>
      <w:r>
        <w:rPr>
          <w:spacing w:val="40"/>
          <w:sz w:val="24"/>
        </w:rPr>
        <w:t xml:space="preserve"> </w:t>
      </w:r>
      <w:r>
        <w:rPr>
          <w:sz w:val="24"/>
        </w:rPr>
        <w:t>taken</w:t>
      </w:r>
      <w:r>
        <w:rPr>
          <w:spacing w:val="40"/>
          <w:sz w:val="24"/>
        </w:rPr>
        <w:t xml:space="preserve"> </w:t>
      </w:r>
      <w:r>
        <w:rPr>
          <w:sz w:val="24"/>
        </w:rPr>
        <w:t>strong systemic steps to ensure that, as best possible, the problems do not re-occur;</w:t>
      </w:r>
    </w:p>
    <w:p w:rsidR="009A1AF4" w:rsidRDefault="00FF5679">
      <w:pPr>
        <w:pStyle w:val="ListParagraph"/>
        <w:numPr>
          <w:ilvl w:val="1"/>
          <w:numId w:val="4"/>
        </w:numPr>
        <w:tabs>
          <w:tab w:val="left" w:pos="1251"/>
        </w:tabs>
        <w:spacing w:before="14"/>
        <w:ind w:left="1251" w:hanging="280"/>
        <w:jc w:val="left"/>
        <w:rPr>
          <w:rFonts w:ascii="Symbol" w:hAnsi="Symbol"/>
          <w:sz w:val="24"/>
        </w:rPr>
      </w:pPr>
      <w:r>
        <w:rPr>
          <w:sz w:val="24"/>
        </w:rPr>
        <w:t>the</w:t>
      </w:r>
      <w:r>
        <w:rPr>
          <w:spacing w:val="-7"/>
          <w:sz w:val="24"/>
        </w:rPr>
        <w:t xml:space="preserve"> </w:t>
      </w:r>
      <w:r>
        <w:rPr>
          <w:sz w:val="24"/>
        </w:rPr>
        <w:t>fact</w:t>
      </w:r>
      <w:r>
        <w:rPr>
          <w:spacing w:val="-3"/>
          <w:sz w:val="24"/>
        </w:rPr>
        <w:t xml:space="preserve"> </w:t>
      </w:r>
      <w:r>
        <w:rPr>
          <w:sz w:val="24"/>
        </w:rPr>
        <w:t>that</w:t>
      </w:r>
      <w:r>
        <w:rPr>
          <w:spacing w:val="-4"/>
          <w:sz w:val="24"/>
        </w:rPr>
        <w:t xml:space="preserve"> </w:t>
      </w:r>
      <w:r>
        <w:rPr>
          <w:sz w:val="24"/>
        </w:rPr>
        <w:t>the</w:t>
      </w:r>
      <w:r>
        <w:rPr>
          <w:spacing w:val="-1"/>
          <w:sz w:val="24"/>
        </w:rPr>
        <w:t xml:space="preserve"> </w:t>
      </w:r>
      <w:r>
        <w:rPr>
          <w:sz w:val="24"/>
        </w:rPr>
        <w:t>Agents</w:t>
      </w:r>
      <w:r>
        <w:rPr>
          <w:spacing w:val="-5"/>
          <w:sz w:val="24"/>
        </w:rPr>
        <w:t xml:space="preserve"> </w:t>
      </w:r>
      <w:r>
        <w:rPr>
          <w:sz w:val="24"/>
        </w:rPr>
        <w:t>cooperated</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Board’s</w:t>
      </w:r>
      <w:r>
        <w:rPr>
          <w:spacing w:val="-2"/>
          <w:sz w:val="24"/>
        </w:rPr>
        <w:t xml:space="preserve"> </w:t>
      </w:r>
      <w:r>
        <w:rPr>
          <w:sz w:val="24"/>
        </w:rPr>
        <w:t>hearing</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pacing w:val="-2"/>
          <w:sz w:val="24"/>
        </w:rPr>
        <w:t>complaint;</w:t>
      </w:r>
    </w:p>
    <w:p w:rsidR="009A1AF4" w:rsidRDefault="00FF5679">
      <w:pPr>
        <w:pStyle w:val="ListParagraph"/>
        <w:numPr>
          <w:ilvl w:val="1"/>
          <w:numId w:val="4"/>
        </w:numPr>
        <w:tabs>
          <w:tab w:val="left" w:pos="1252"/>
        </w:tabs>
        <w:spacing w:before="44" w:line="273" w:lineRule="auto"/>
        <w:ind w:right="213"/>
        <w:jc w:val="left"/>
        <w:rPr>
          <w:rFonts w:ascii="Symbol" w:hAnsi="Symbol"/>
          <w:sz w:val="24"/>
        </w:rPr>
      </w:pPr>
      <w:r>
        <w:rPr>
          <w:sz w:val="24"/>
        </w:rPr>
        <w:t>the</w:t>
      </w:r>
      <w:r>
        <w:rPr>
          <w:spacing w:val="-1"/>
          <w:sz w:val="24"/>
        </w:rPr>
        <w:t xml:space="preserve"> </w:t>
      </w:r>
      <w:r>
        <w:rPr>
          <w:sz w:val="24"/>
        </w:rPr>
        <w:t>fact</w:t>
      </w:r>
      <w:r>
        <w:rPr>
          <w:spacing w:val="-1"/>
          <w:sz w:val="24"/>
        </w:rPr>
        <w:t xml:space="preserve"> </w:t>
      </w:r>
      <w:r>
        <w:rPr>
          <w:sz w:val="24"/>
        </w:rPr>
        <w:t>that the applicants did not suffer significant financial loss arising</w:t>
      </w:r>
      <w:r>
        <w:rPr>
          <w:spacing w:val="-2"/>
          <w:sz w:val="24"/>
        </w:rPr>
        <w:t xml:space="preserve"> </w:t>
      </w:r>
      <w:r>
        <w:rPr>
          <w:sz w:val="24"/>
        </w:rPr>
        <w:t>from</w:t>
      </w:r>
      <w:r>
        <w:rPr>
          <w:spacing w:val="-2"/>
          <w:sz w:val="24"/>
        </w:rPr>
        <w:t xml:space="preserve"> </w:t>
      </w:r>
      <w:r>
        <w:rPr>
          <w:sz w:val="24"/>
        </w:rPr>
        <w:t xml:space="preserve">the </w:t>
      </w:r>
      <w:r>
        <w:rPr>
          <w:spacing w:val="-2"/>
          <w:sz w:val="24"/>
        </w:rPr>
        <w:t>breaches.</w:t>
      </w:r>
    </w:p>
    <w:p w:rsidR="009A1AF4" w:rsidRDefault="009A1AF4">
      <w:pPr>
        <w:spacing w:line="273" w:lineRule="auto"/>
        <w:rPr>
          <w:rFonts w:ascii="Symbol" w:hAnsi="Symbol"/>
          <w:sz w:val="24"/>
        </w:rPr>
        <w:sectPr w:rsidR="009A1AF4">
          <w:pgSz w:w="11920" w:h="16850"/>
          <w:pgMar w:top="1340" w:right="1220" w:bottom="480" w:left="1220" w:header="0" w:footer="297" w:gutter="0"/>
          <w:cols w:space="720"/>
        </w:sectPr>
      </w:pPr>
    </w:p>
    <w:p w:rsidR="009A1AF4" w:rsidRDefault="00FF5679">
      <w:pPr>
        <w:pStyle w:val="Heading1"/>
        <w:spacing w:before="32"/>
      </w:pPr>
      <w:r>
        <w:lastRenderedPageBreak/>
        <w:t>PART</w:t>
      </w:r>
      <w:r>
        <w:rPr>
          <w:spacing w:val="-2"/>
        </w:rPr>
        <w:t xml:space="preserve"> </w:t>
      </w:r>
      <w:r>
        <w:t>F:</w:t>
      </w:r>
      <w:r>
        <w:rPr>
          <w:spacing w:val="-2"/>
        </w:rPr>
        <w:t xml:space="preserve"> </w:t>
      </w:r>
      <w:r>
        <w:t>RIGHT</w:t>
      </w:r>
      <w:r>
        <w:rPr>
          <w:spacing w:val="-2"/>
        </w:rPr>
        <w:t xml:space="preserve"> </w:t>
      </w:r>
      <w:r>
        <w:t>OF</w:t>
      </w:r>
      <w:r>
        <w:rPr>
          <w:spacing w:val="-6"/>
        </w:rPr>
        <w:t xml:space="preserve"> </w:t>
      </w:r>
      <w:r>
        <w:rPr>
          <w:spacing w:val="-2"/>
        </w:rPr>
        <w:t>APPEAL</w:t>
      </w:r>
    </w:p>
    <w:p w:rsidR="009A1AF4" w:rsidRDefault="009A1AF4">
      <w:pPr>
        <w:pStyle w:val="BodyText"/>
        <w:spacing w:before="4"/>
        <w:rPr>
          <w:b/>
        </w:rPr>
      </w:pPr>
    </w:p>
    <w:p w:rsidR="009A1AF4" w:rsidRDefault="00FF5679">
      <w:pPr>
        <w:pStyle w:val="Heading2"/>
      </w:pPr>
      <w:r>
        <w:t>Provides</w:t>
      </w:r>
      <w:r>
        <w:rPr>
          <w:spacing w:val="-2"/>
        </w:rPr>
        <w:t xml:space="preserve"> </w:t>
      </w:r>
      <w:r>
        <w:rPr>
          <w:spacing w:val="-4"/>
        </w:rPr>
        <w:t>that</w:t>
      </w:r>
    </w:p>
    <w:p w:rsidR="009A1AF4" w:rsidRDefault="009A1AF4">
      <w:pPr>
        <w:pStyle w:val="BodyText"/>
        <w:spacing w:before="2"/>
        <w:rPr>
          <w:b/>
        </w:rPr>
      </w:pPr>
    </w:p>
    <w:p w:rsidR="009A1AF4" w:rsidRDefault="00FF5679">
      <w:pPr>
        <w:pStyle w:val="ListParagraph"/>
        <w:numPr>
          <w:ilvl w:val="0"/>
          <w:numId w:val="1"/>
        </w:numPr>
        <w:tabs>
          <w:tab w:val="left" w:pos="932"/>
          <w:tab w:val="left" w:pos="935"/>
        </w:tabs>
        <w:ind w:right="231"/>
        <w:rPr>
          <w:sz w:val="24"/>
        </w:rPr>
      </w:pPr>
      <w:r>
        <w:rPr>
          <w:sz w:val="24"/>
        </w:rPr>
        <w:t>Section 85</w:t>
      </w:r>
      <w:r>
        <w:rPr>
          <w:spacing w:val="-1"/>
          <w:sz w:val="24"/>
        </w:rPr>
        <w:t xml:space="preserve"> </w:t>
      </w:r>
      <w:r>
        <w:rPr>
          <w:sz w:val="24"/>
        </w:rPr>
        <w:t>of the Act</w:t>
      </w:r>
      <w:r>
        <w:rPr>
          <w:spacing w:val="-1"/>
          <w:sz w:val="24"/>
        </w:rPr>
        <w:t xml:space="preserve"> </w:t>
      </w:r>
      <w:r>
        <w:rPr>
          <w:sz w:val="24"/>
        </w:rPr>
        <w:t>provides that a person aggrieved by</w:t>
      </w:r>
      <w:r>
        <w:rPr>
          <w:spacing w:val="-2"/>
          <w:sz w:val="24"/>
        </w:rPr>
        <w:t xml:space="preserve"> </w:t>
      </w:r>
      <w:r>
        <w:rPr>
          <w:sz w:val="24"/>
        </w:rPr>
        <w:t>a decision of</w:t>
      </w:r>
      <w:r>
        <w:rPr>
          <w:spacing w:val="-1"/>
          <w:sz w:val="24"/>
        </w:rPr>
        <w:t xml:space="preserve"> </w:t>
      </w:r>
      <w:r>
        <w:rPr>
          <w:sz w:val="24"/>
        </w:rPr>
        <w:t>the</w:t>
      </w:r>
      <w:r>
        <w:rPr>
          <w:spacing w:val="-1"/>
          <w:sz w:val="24"/>
        </w:rPr>
        <w:t xml:space="preserve"> </w:t>
      </w:r>
      <w:r>
        <w:rPr>
          <w:sz w:val="24"/>
        </w:rPr>
        <w:t>Board can appeal to the Local Court.</w:t>
      </w:r>
    </w:p>
    <w:p w:rsidR="009A1AF4" w:rsidRDefault="009A1AF4">
      <w:pPr>
        <w:pStyle w:val="BodyText"/>
        <w:spacing w:before="12"/>
        <w:rPr>
          <w:sz w:val="23"/>
        </w:rPr>
      </w:pPr>
    </w:p>
    <w:p w:rsidR="009A1AF4" w:rsidRDefault="00FF5679">
      <w:pPr>
        <w:pStyle w:val="ListParagraph"/>
        <w:numPr>
          <w:ilvl w:val="0"/>
          <w:numId w:val="1"/>
        </w:numPr>
        <w:tabs>
          <w:tab w:val="left" w:pos="933"/>
        </w:tabs>
        <w:ind w:left="933" w:hanging="372"/>
        <w:rPr>
          <w:sz w:val="24"/>
        </w:rPr>
      </w:pPr>
      <w:r>
        <w:rPr>
          <w:sz w:val="24"/>
        </w:rPr>
        <w:t>An</w:t>
      </w:r>
      <w:r>
        <w:rPr>
          <w:spacing w:val="-6"/>
          <w:sz w:val="24"/>
        </w:rPr>
        <w:t xml:space="preserve"> </w:t>
      </w:r>
      <w:r>
        <w:rPr>
          <w:sz w:val="24"/>
        </w:rPr>
        <w:t>appeal</w:t>
      </w:r>
      <w:r>
        <w:rPr>
          <w:spacing w:val="-6"/>
          <w:sz w:val="24"/>
        </w:rPr>
        <w:t xml:space="preserve"> </w:t>
      </w:r>
      <w:r>
        <w:rPr>
          <w:sz w:val="24"/>
        </w:rPr>
        <w:t>application</w:t>
      </w:r>
      <w:r>
        <w:rPr>
          <w:spacing w:val="-1"/>
          <w:sz w:val="24"/>
        </w:rPr>
        <w:t xml:space="preserve"> </w:t>
      </w:r>
      <w:r>
        <w:rPr>
          <w:sz w:val="24"/>
        </w:rPr>
        <w:t>must</w:t>
      </w:r>
      <w:r>
        <w:rPr>
          <w:spacing w:val="-5"/>
          <w:sz w:val="24"/>
        </w:rPr>
        <w:t xml:space="preserve"> </w:t>
      </w:r>
      <w:r>
        <w:rPr>
          <w:sz w:val="24"/>
        </w:rPr>
        <w:t>be</w:t>
      </w:r>
      <w:r>
        <w:rPr>
          <w:spacing w:val="-5"/>
          <w:sz w:val="24"/>
        </w:rPr>
        <w:t xml:space="preserve"> </w:t>
      </w:r>
      <w:r>
        <w:rPr>
          <w:sz w:val="24"/>
        </w:rPr>
        <w:t>made</w:t>
      </w:r>
      <w:r>
        <w:rPr>
          <w:spacing w:val="-5"/>
          <w:sz w:val="24"/>
        </w:rPr>
        <w:t xml:space="preserve"> </w:t>
      </w:r>
      <w:r>
        <w:rPr>
          <w:sz w:val="24"/>
        </w:rPr>
        <w:t>within</w:t>
      </w:r>
      <w:r>
        <w:rPr>
          <w:spacing w:val="-2"/>
          <w:sz w:val="24"/>
        </w:rPr>
        <w:t xml:space="preserve"> </w:t>
      </w:r>
      <w:r>
        <w:rPr>
          <w:sz w:val="24"/>
        </w:rPr>
        <w:t>21</w:t>
      </w:r>
      <w:r>
        <w:rPr>
          <w:spacing w:val="-6"/>
          <w:sz w:val="24"/>
        </w:rPr>
        <w:t xml:space="preserve"> </w:t>
      </w:r>
      <w:r>
        <w:rPr>
          <w:sz w:val="24"/>
        </w:rPr>
        <w:t>days</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date</w:t>
      </w:r>
      <w:r>
        <w:rPr>
          <w:spacing w:val="-5"/>
          <w:sz w:val="24"/>
        </w:rPr>
        <w:t xml:space="preserve"> </w:t>
      </w:r>
      <w:r>
        <w:rPr>
          <w:sz w:val="24"/>
        </w:rPr>
        <w:t>of</w:t>
      </w:r>
      <w:r>
        <w:rPr>
          <w:spacing w:val="-5"/>
          <w:sz w:val="24"/>
        </w:rPr>
        <w:t xml:space="preserve"> </w:t>
      </w:r>
      <w:r>
        <w:rPr>
          <w:sz w:val="24"/>
        </w:rPr>
        <w:t>this</w:t>
      </w:r>
      <w:r>
        <w:rPr>
          <w:spacing w:val="-4"/>
          <w:sz w:val="24"/>
        </w:rPr>
        <w:t xml:space="preserve"> </w:t>
      </w:r>
      <w:r>
        <w:rPr>
          <w:spacing w:val="-2"/>
          <w:sz w:val="24"/>
        </w:rPr>
        <w:t>decision.</w:t>
      </w:r>
    </w:p>
    <w:p w:rsidR="009A1AF4" w:rsidRDefault="009A1AF4">
      <w:pPr>
        <w:pStyle w:val="BodyText"/>
        <w:spacing w:before="2"/>
      </w:pPr>
    </w:p>
    <w:p w:rsidR="009A1AF4" w:rsidRDefault="00FF5679">
      <w:pPr>
        <w:pStyle w:val="BodyText"/>
        <w:ind w:left="546"/>
      </w:pPr>
      <w:r>
        <w:t>Dated:</w:t>
      </w:r>
      <w:r>
        <w:rPr>
          <w:spacing w:val="-3"/>
        </w:rPr>
        <w:t xml:space="preserve"> </w:t>
      </w:r>
      <w:r>
        <w:t>12</w:t>
      </w:r>
      <w:r>
        <w:rPr>
          <w:spacing w:val="-2"/>
        </w:rPr>
        <w:t xml:space="preserve"> </w:t>
      </w:r>
      <w:r>
        <w:t>April</w:t>
      </w:r>
      <w:r>
        <w:rPr>
          <w:spacing w:val="-3"/>
        </w:rPr>
        <w:t xml:space="preserve"> </w:t>
      </w:r>
      <w:r>
        <w:t>2023</w:t>
      </w:r>
      <w:r>
        <w:rPr>
          <w:spacing w:val="-2"/>
        </w:rPr>
        <w:t xml:space="preserve"> </w:t>
      </w:r>
      <w:r>
        <w:t>at</w:t>
      </w:r>
      <w:r>
        <w:rPr>
          <w:spacing w:val="-2"/>
        </w:rPr>
        <w:t xml:space="preserve"> Darwin</w:t>
      </w:r>
    </w:p>
    <w:p w:rsidR="009A1AF4" w:rsidRDefault="009A1AF4">
      <w:pPr>
        <w:pStyle w:val="BodyText"/>
        <w:spacing w:before="3"/>
        <w:rPr>
          <w:sz w:val="23"/>
        </w:rPr>
      </w:pPr>
    </w:p>
    <w:p w:rsidR="009A1AF4" w:rsidRDefault="00FF5679">
      <w:pPr>
        <w:spacing w:before="1"/>
        <w:ind w:left="446"/>
        <w:rPr>
          <w:rFonts w:ascii="Edwardian Script ITC"/>
          <w:i/>
          <w:sz w:val="25"/>
        </w:rPr>
      </w:pPr>
      <w:r>
        <w:rPr>
          <w:rFonts w:ascii="Edwardian Script ITC"/>
          <w:i/>
          <w:spacing w:val="-4"/>
          <w:sz w:val="25"/>
        </w:rPr>
        <w:t>Robert</w:t>
      </w:r>
      <w:r>
        <w:rPr>
          <w:rFonts w:ascii="Edwardian Script ITC"/>
          <w:i/>
          <w:spacing w:val="-3"/>
          <w:sz w:val="25"/>
        </w:rPr>
        <w:t xml:space="preserve"> </w:t>
      </w:r>
      <w:r>
        <w:rPr>
          <w:rFonts w:ascii="Edwardian Script ITC"/>
          <w:i/>
          <w:spacing w:val="-2"/>
          <w:sz w:val="25"/>
        </w:rPr>
        <w:t>Bradshaw</w:t>
      </w:r>
    </w:p>
    <w:p w:rsidR="009A1AF4" w:rsidRDefault="009A1AF4">
      <w:pPr>
        <w:pStyle w:val="BodyText"/>
        <w:spacing w:before="4"/>
        <w:rPr>
          <w:rFonts w:ascii="Edwardian Script ITC"/>
          <w:i/>
          <w:sz w:val="25"/>
        </w:rPr>
      </w:pPr>
    </w:p>
    <w:p w:rsidR="009A1AF4" w:rsidRDefault="00FF5679">
      <w:pPr>
        <w:pStyle w:val="BodyText"/>
        <w:spacing w:before="1"/>
        <w:ind w:left="546"/>
      </w:pPr>
      <w:r>
        <w:t>Robert</w:t>
      </w:r>
      <w:r>
        <w:rPr>
          <w:spacing w:val="-3"/>
        </w:rPr>
        <w:t xml:space="preserve"> </w:t>
      </w:r>
      <w:r>
        <w:rPr>
          <w:spacing w:val="-2"/>
        </w:rPr>
        <w:t>Bradshaw</w:t>
      </w:r>
    </w:p>
    <w:p w:rsidR="009A1AF4" w:rsidRDefault="00FF5679">
      <w:pPr>
        <w:pStyle w:val="BodyText"/>
        <w:ind w:left="546"/>
      </w:pPr>
      <w:r>
        <w:t>Acting</w:t>
      </w:r>
      <w:r>
        <w:rPr>
          <w:spacing w:val="-3"/>
        </w:rPr>
        <w:t xml:space="preserve"> </w:t>
      </w:r>
      <w:r>
        <w:t xml:space="preserve">Deputy </w:t>
      </w:r>
      <w:r>
        <w:rPr>
          <w:spacing w:val="-2"/>
        </w:rPr>
        <w:t>Chairperson</w:t>
      </w:r>
    </w:p>
    <w:p w:rsidR="009A1AF4" w:rsidRDefault="00FF5679">
      <w:pPr>
        <w:pStyle w:val="BodyText"/>
        <w:spacing w:before="9"/>
        <w:ind w:left="546"/>
      </w:pPr>
      <w:r>
        <w:t>AGENTS</w:t>
      </w:r>
      <w:r>
        <w:rPr>
          <w:spacing w:val="-8"/>
        </w:rPr>
        <w:t xml:space="preserve"> </w:t>
      </w:r>
      <w:r>
        <w:t>LICENSING</w:t>
      </w:r>
      <w:r>
        <w:rPr>
          <w:spacing w:val="-6"/>
        </w:rPr>
        <w:t xml:space="preserve"> </w:t>
      </w:r>
      <w:r>
        <w:t>BOARD</w:t>
      </w:r>
      <w:r>
        <w:rPr>
          <w:spacing w:val="-3"/>
        </w:rPr>
        <w:t xml:space="preserve"> </w:t>
      </w:r>
      <w:r>
        <w:t>OF</w:t>
      </w:r>
      <w:r>
        <w:rPr>
          <w:spacing w:val="-5"/>
        </w:rPr>
        <w:t xml:space="preserve"> </w:t>
      </w:r>
      <w:r>
        <w:t>THE</w:t>
      </w:r>
      <w:r>
        <w:rPr>
          <w:spacing w:val="-8"/>
        </w:rPr>
        <w:t xml:space="preserve"> </w:t>
      </w:r>
      <w:r>
        <w:t>NORTHERN</w:t>
      </w:r>
      <w:r>
        <w:rPr>
          <w:spacing w:val="-2"/>
        </w:rPr>
        <w:t xml:space="preserve"> TERRITORY</w:t>
      </w:r>
    </w:p>
    <w:sectPr w:rsidR="009A1AF4">
      <w:pgSz w:w="11920" w:h="16850"/>
      <w:pgMar w:top="1640" w:right="1220" w:bottom="480" w:left="1220" w:header="0" w:footer="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679" w:rsidRDefault="00FF5679">
      <w:r>
        <w:separator/>
      </w:r>
    </w:p>
  </w:endnote>
  <w:endnote w:type="continuationSeparator" w:id="0">
    <w:p w:rsidR="00FF5679" w:rsidRDefault="00FF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dwardian Script ITC">
    <w:altName w:val="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AF4" w:rsidRDefault="00FF5679">
    <w:pPr>
      <w:pStyle w:val="BodyText"/>
      <w:spacing w:line="14" w:lineRule="auto"/>
      <w:rPr>
        <w:sz w:val="20"/>
      </w:rPr>
    </w:pPr>
    <w:r>
      <w:rPr>
        <w:noProof/>
        <w:lang w:val="en-AU" w:eastAsia="en-AU"/>
      </w:rPr>
      <mc:AlternateContent>
        <mc:Choice Requires="wps">
          <w:drawing>
            <wp:anchor distT="0" distB="0" distL="0" distR="0" simplePos="0" relativeHeight="487190528" behindDoc="1" locked="0" layoutInCell="1" allowOverlap="1">
              <wp:simplePos x="0" y="0"/>
              <wp:positionH relativeFrom="page">
                <wp:posOffset>6545580</wp:posOffset>
              </wp:positionH>
              <wp:positionV relativeFrom="page">
                <wp:posOffset>10365739</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9A1AF4" w:rsidRDefault="00FF5679">
                          <w:pPr>
                            <w:spacing w:line="245" w:lineRule="exact"/>
                            <w:ind w:left="60"/>
                          </w:pPr>
                          <w:r>
                            <w:rPr>
                              <w:spacing w:val="-5"/>
                            </w:rPr>
                            <w:fldChar w:fldCharType="begin"/>
                          </w:r>
                          <w:r>
                            <w:rPr>
                              <w:spacing w:val="-5"/>
                            </w:rPr>
                            <w:instrText xml:space="preserve"> PAGE </w:instrText>
                          </w:r>
                          <w:r>
                            <w:rPr>
                              <w:spacing w:val="-5"/>
                            </w:rPr>
                            <w:fldChar w:fldCharType="separate"/>
                          </w:r>
                          <w:r w:rsidR="00AE3657">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5.4pt;margin-top:816.2pt;width:18.3pt;height:13.05pt;z-index:-1612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" filled="f" stroked="f">
              <v:path arrowok="t"/>
              <v:textbox inset="0,0,0,0">
                <w:txbxContent>
                  <w:p w:rsidR="009A1AF4" w:rsidRDefault="00FF5679">
                    <w:pPr>
                      <w:spacing w:line="245" w:lineRule="exact"/>
                      <w:ind w:left="60"/>
                    </w:pPr>
                    <w:r>
                      <w:rPr>
                        <w:spacing w:val="-5"/>
                      </w:rPr>
                      <w:fldChar w:fldCharType="begin"/>
                    </w:r>
                    <w:r>
                      <w:rPr>
                        <w:spacing w:val="-5"/>
                      </w:rPr>
                      <w:instrText xml:space="preserve"> PAGE </w:instrText>
                    </w:r>
                    <w:r>
                      <w:rPr>
                        <w:spacing w:val="-5"/>
                      </w:rPr>
                      <w:fldChar w:fldCharType="separate"/>
                    </w:r>
                    <w:r w:rsidR="00AE3657">
                      <w:rPr>
                        <w:noProof/>
                        <w:spacing w:val="-5"/>
                      </w:rPr>
                      <w:t>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679" w:rsidRDefault="00FF5679">
      <w:r>
        <w:separator/>
      </w:r>
    </w:p>
  </w:footnote>
  <w:footnote w:type="continuationSeparator" w:id="0">
    <w:p w:rsidR="00FF5679" w:rsidRDefault="00FF5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86E4C"/>
    <w:multiLevelType w:val="hybridMultilevel"/>
    <w:tmpl w:val="433E3170"/>
    <w:lvl w:ilvl="0" w:tplc="196C9336">
      <w:start w:val="65"/>
      <w:numFmt w:val="decimal"/>
      <w:lvlText w:val="%1."/>
      <w:lvlJc w:val="left"/>
      <w:pPr>
        <w:ind w:left="935" w:hanging="375"/>
        <w:jc w:val="left"/>
      </w:pPr>
      <w:rPr>
        <w:rFonts w:ascii="Calibri" w:eastAsia="Calibri" w:hAnsi="Calibri" w:cs="Calibri" w:hint="default"/>
        <w:b w:val="0"/>
        <w:bCs w:val="0"/>
        <w:i w:val="0"/>
        <w:iCs w:val="0"/>
        <w:spacing w:val="0"/>
        <w:w w:val="100"/>
        <w:sz w:val="24"/>
        <w:szCs w:val="24"/>
        <w:lang w:val="en-US" w:eastAsia="en-US" w:bidi="ar-SA"/>
      </w:rPr>
    </w:lvl>
    <w:lvl w:ilvl="1" w:tplc="FE92DA5C">
      <w:numFmt w:val="bullet"/>
      <w:lvlText w:val="•"/>
      <w:lvlJc w:val="left"/>
      <w:pPr>
        <w:ind w:left="1793" w:hanging="375"/>
      </w:pPr>
      <w:rPr>
        <w:rFonts w:hint="default"/>
        <w:lang w:val="en-US" w:eastAsia="en-US" w:bidi="ar-SA"/>
      </w:rPr>
    </w:lvl>
    <w:lvl w:ilvl="2" w:tplc="BE76463C">
      <w:numFmt w:val="bullet"/>
      <w:lvlText w:val="•"/>
      <w:lvlJc w:val="left"/>
      <w:pPr>
        <w:ind w:left="2646" w:hanging="375"/>
      </w:pPr>
      <w:rPr>
        <w:rFonts w:hint="default"/>
        <w:lang w:val="en-US" w:eastAsia="en-US" w:bidi="ar-SA"/>
      </w:rPr>
    </w:lvl>
    <w:lvl w:ilvl="3" w:tplc="F6A00B3C">
      <w:numFmt w:val="bullet"/>
      <w:lvlText w:val="•"/>
      <w:lvlJc w:val="left"/>
      <w:pPr>
        <w:ind w:left="3499" w:hanging="375"/>
      </w:pPr>
      <w:rPr>
        <w:rFonts w:hint="default"/>
        <w:lang w:val="en-US" w:eastAsia="en-US" w:bidi="ar-SA"/>
      </w:rPr>
    </w:lvl>
    <w:lvl w:ilvl="4" w:tplc="801C3314">
      <w:numFmt w:val="bullet"/>
      <w:lvlText w:val="•"/>
      <w:lvlJc w:val="left"/>
      <w:pPr>
        <w:ind w:left="4352" w:hanging="375"/>
      </w:pPr>
      <w:rPr>
        <w:rFonts w:hint="default"/>
        <w:lang w:val="en-US" w:eastAsia="en-US" w:bidi="ar-SA"/>
      </w:rPr>
    </w:lvl>
    <w:lvl w:ilvl="5" w:tplc="15FE3930">
      <w:numFmt w:val="bullet"/>
      <w:lvlText w:val="•"/>
      <w:lvlJc w:val="left"/>
      <w:pPr>
        <w:ind w:left="5205" w:hanging="375"/>
      </w:pPr>
      <w:rPr>
        <w:rFonts w:hint="default"/>
        <w:lang w:val="en-US" w:eastAsia="en-US" w:bidi="ar-SA"/>
      </w:rPr>
    </w:lvl>
    <w:lvl w:ilvl="6" w:tplc="7514E62A">
      <w:numFmt w:val="bullet"/>
      <w:lvlText w:val="•"/>
      <w:lvlJc w:val="left"/>
      <w:pPr>
        <w:ind w:left="6058" w:hanging="375"/>
      </w:pPr>
      <w:rPr>
        <w:rFonts w:hint="default"/>
        <w:lang w:val="en-US" w:eastAsia="en-US" w:bidi="ar-SA"/>
      </w:rPr>
    </w:lvl>
    <w:lvl w:ilvl="7" w:tplc="88C67960">
      <w:numFmt w:val="bullet"/>
      <w:lvlText w:val="•"/>
      <w:lvlJc w:val="left"/>
      <w:pPr>
        <w:ind w:left="6911" w:hanging="375"/>
      </w:pPr>
      <w:rPr>
        <w:rFonts w:hint="default"/>
        <w:lang w:val="en-US" w:eastAsia="en-US" w:bidi="ar-SA"/>
      </w:rPr>
    </w:lvl>
    <w:lvl w:ilvl="8" w:tplc="F5E8811C">
      <w:numFmt w:val="bullet"/>
      <w:lvlText w:val="•"/>
      <w:lvlJc w:val="left"/>
      <w:pPr>
        <w:ind w:left="7764" w:hanging="375"/>
      </w:pPr>
      <w:rPr>
        <w:rFonts w:hint="default"/>
        <w:lang w:val="en-US" w:eastAsia="en-US" w:bidi="ar-SA"/>
      </w:rPr>
    </w:lvl>
  </w:abstractNum>
  <w:abstractNum w:abstractNumId="1" w15:restartNumberingAfterBreak="0">
    <w:nsid w:val="326213DA"/>
    <w:multiLevelType w:val="hybridMultilevel"/>
    <w:tmpl w:val="7A4C4B6E"/>
    <w:lvl w:ilvl="0" w:tplc="389C2710">
      <w:start w:val="1"/>
      <w:numFmt w:val="decimal"/>
      <w:lvlText w:val="%1."/>
      <w:lvlJc w:val="left"/>
      <w:pPr>
        <w:ind w:left="921" w:hanging="375"/>
        <w:jc w:val="left"/>
      </w:pPr>
      <w:rPr>
        <w:rFonts w:hint="default"/>
        <w:spacing w:val="0"/>
        <w:w w:val="100"/>
        <w:lang w:val="en-US" w:eastAsia="en-US" w:bidi="ar-SA"/>
      </w:rPr>
    </w:lvl>
    <w:lvl w:ilvl="1" w:tplc="E80239D8">
      <w:numFmt w:val="bullet"/>
      <w:lvlText w:val=""/>
      <w:lvlJc w:val="left"/>
      <w:pPr>
        <w:ind w:left="1252" w:hanging="281"/>
      </w:pPr>
      <w:rPr>
        <w:rFonts w:ascii="Symbol" w:eastAsia="Symbol" w:hAnsi="Symbol" w:cs="Symbol" w:hint="default"/>
        <w:spacing w:val="0"/>
        <w:w w:val="100"/>
        <w:lang w:val="en-US" w:eastAsia="en-US" w:bidi="ar-SA"/>
      </w:rPr>
    </w:lvl>
    <w:lvl w:ilvl="2" w:tplc="6088B70E">
      <w:start w:val="1"/>
      <w:numFmt w:val="decimal"/>
      <w:lvlText w:val="%3."/>
      <w:lvlJc w:val="left"/>
      <w:pPr>
        <w:ind w:left="1962" w:hanging="281"/>
        <w:jc w:val="left"/>
      </w:pPr>
      <w:rPr>
        <w:rFonts w:ascii="Calibri" w:eastAsia="Calibri" w:hAnsi="Calibri" w:cs="Calibri" w:hint="default"/>
        <w:b w:val="0"/>
        <w:bCs w:val="0"/>
        <w:i w:val="0"/>
        <w:iCs w:val="0"/>
        <w:spacing w:val="0"/>
        <w:w w:val="100"/>
        <w:sz w:val="22"/>
        <w:szCs w:val="22"/>
        <w:lang w:val="en-US" w:eastAsia="en-US" w:bidi="ar-SA"/>
      </w:rPr>
    </w:lvl>
    <w:lvl w:ilvl="3" w:tplc="3BF6A3A6">
      <w:numFmt w:val="bullet"/>
      <w:lvlText w:val="•"/>
      <w:lvlJc w:val="left"/>
      <w:pPr>
        <w:ind w:left="1280" w:hanging="281"/>
      </w:pPr>
      <w:rPr>
        <w:rFonts w:hint="default"/>
        <w:lang w:val="en-US" w:eastAsia="en-US" w:bidi="ar-SA"/>
      </w:rPr>
    </w:lvl>
    <w:lvl w:ilvl="4" w:tplc="9606EAFE">
      <w:numFmt w:val="bullet"/>
      <w:lvlText w:val="•"/>
      <w:lvlJc w:val="left"/>
      <w:pPr>
        <w:ind w:left="1640" w:hanging="281"/>
      </w:pPr>
      <w:rPr>
        <w:rFonts w:hint="default"/>
        <w:lang w:val="en-US" w:eastAsia="en-US" w:bidi="ar-SA"/>
      </w:rPr>
    </w:lvl>
    <w:lvl w:ilvl="5" w:tplc="A22E64D0">
      <w:numFmt w:val="bullet"/>
      <w:lvlText w:val="•"/>
      <w:lvlJc w:val="left"/>
      <w:pPr>
        <w:ind w:left="1660" w:hanging="281"/>
      </w:pPr>
      <w:rPr>
        <w:rFonts w:hint="default"/>
        <w:lang w:val="en-US" w:eastAsia="en-US" w:bidi="ar-SA"/>
      </w:rPr>
    </w:lvl>
    <w:lvl w:ilvl="6" w:tplc="047C7672">
      <w:numFmt w:val="bullet"/>
      <w:lvlText w:val="•"/>
      <w:lvlJc w:val="left"/>
      <w:pPr>
        <w:ind w:left="1960" w:hanging="281"/>
      </w:pPr>
      <w:rPr>
        <w:rFonts w:hint="default"/>
        <w:lang w:val="en-US" w:eastAsia="en-US" w:bidi="ar-SA"/>
      </w:rPr>
    </w:lvl>
    <w:lvl w:ilvl="7" w:tplc="83D06AB6">
      <w:numFmt w:val="bullet"/>
      <w:lvlText w:val="•"/>
      <w:lvlJc w:val="left"/>
      <w:pPr>
        <w:ind w:left="3837" w:hanging="281"/>
      </w:pPr>
      <w:rPr>
        <w:rFonts w:hint="default"/>
        <w:lang w:val="en-US" w:eastAsia="en-US" w:bidi="ar-SA"/>
      </w:rPr>
    </w:lvl>
    <w:lvl w:ilvl="8" w:tplc="5AE811E4">
      <w:numFmt w:val="bullet"/>
      <w:lvlText w:val="•"/>
      <w:lvlJc w:val="left"/>
      <w:pPr>
        <w:ind w:left="5715" w:hanging="281"/>
      </w:pPr>
      <w:rPr>
        <w:rFonts w:hint="default"/>
        <w:lang w:val="en-US" w:eastAsia="en-US" w:bidi="ar-SA"/>
      </w:rPr>
    </w:lvl>
  </w:abstractNum>
  <w:abstractNum w:abstractNumId="2" w15:restartNumberingAfterBreak="0">
    <w:nsid w:val="55085E49"/>
    <w:multiLevelType w:val="hybridMultilevel"/>
    <w:tmpl w:val="E316685C"/>
    <w:lvl w:ilvl="0" w:tplc="ECB0DA5C">
      <w:start w:val="1"/>
      <w:numFmt w:val="lowerLetter"/>
      <w:lvlText w:val="%1."/>
      <w:lvlJc w:val="left"/>
      <w:pPr>
        <w:ind w:left="1578" w:hanging="360"/>
        <w:jc w:val="left"/>
      </w:pPr>
      <w:rPr>
        <w:rFonts w:ascii="Calibri" w:eastAsia="Calibri" w:hAnsi="Calibri" w:cs="Calibri" w:hint="default"/>
        <w:b w:val="0"/>
        <w:bCs w:val="0"/>
        <w:i w:val="0"/>
        <w:iCs w:val="0"/>
        <w:spacing w:val="0"/>
        <w:w w:val="100"/>
        <w:sz w:val="24"/>
        <w:szCs w:val="24"/>
        <w:lang w:val="en-US" w:eastAsia="en-US" w:bidi="ar-SA"/>
      </w:rPr>
    </w:lvl>
    <w:lvl w:ilvl="1" w:tplc="A38E16F4">
      <w:numFmt w:val="bullet"/>
      <w:lvlText w:val="•"/>
      <w:lvlJc w:val="left"/>
      <w:pPr>
        <w:ind w:left="2369" w:hanging="360"/>
      </w:pPr>
      <w:rPr>
        <w:rFonts w:hint="default"/>
        <w:lang w:val="en-US" w:eastAsia="en-US" w:bidi="ar-SA"/>
      </w:rPr>
    </w:lvl>
    <w:lvl w:ilvl="2" w:tplc="0032C416">
      <w:numFmt w:val="bullet"/>
      <w:lvlText w:val="•"/>
      <w:lvlJc w:val="left"/>
      <w:pPr>
        <w:ind w:left="3158" w:hanging="360"/>
      </w:pPr>
      <w:rPr>
        <w:rFonts w:hint="default"/>
        <w:lang w:val="en-US" w:eastAsia="en-US" w:bidi="ar-SA"/>
      </w:rPr>
    </w:lvl>
    <w:lvl w:ilvl="3" w:tplc="2D940C3A">
      <w:numFmt w:val="bullet"/>
      <w:lvlText w:val="•"/>
      <w:lvlJc w:val="left"/>
      <w:pPr>
        <w:ind w:left="3947" w:hanging="360"/>
      </w:pPr>
      <w:rPr>
        <w:rFonts w:hint="default"/>
        <w:lang w:val="en-US" w:eastAsia="en-US" w:bidi="ar-SA"/>
      </w:rPr>
    </w:lvl>
    <w:lvl w:ilvl="4" w:tplc="609806CA">
      <w:numFmt w:val="bullet"/>
      <w:lvlText w:val="•"/>
      <w:lvlJc w:val="left"/>
      <w:pPr>
        <w:ind w:left="4736" w:hanging="360"/>
      </w:pPr>
      <w:rPr>
        <w:rFonts w:hint="default"/>
        <w:lang w:val="en-US" w:eastAsia="en-US" w:bidi="ar-SA"/>
      </w:rPr>
    </w:lvl>
    <w:lvl w:ilvl="5" w:tplc="CC822C98">
      <w:numFmt w:val="bullet"/>
      <w:lvlText w:val="•"/>
      <w:lvlJc w:val="left"/>
      <w:pPr>
        <w:ind w:left="5525" w:hanging="360"/>
      </w:pPr>
      <w:rPr>
        <w:rFonts w:hint="default"/>
        <w:lang w:val="en-US" w:eastAsia="en-US" w:bidi="ar-SA"/>
      </w:rPr>
    </w:lvl>
    <w:lvl w:ilvl="6" w:tplc="1C706714">
      <w:numFmt w:val="bullet"/>
      <w:lvlText w:val="•"/>
      <w:lvlJc w:val="left"/>
      <w:pPr>
        <w:ind w:left="6314" w:hanging="360"/>
      </w:pPr>
      <w:rPr>
        <w:rFonts w:hint="default"/>
        <w:lang w:val="en-US" w:eastAsia="en-US" w:bidi="ar-SA"/>
      </w:rPr>
    </w:lvl>
    <w:lvl w:ilvl="7" w:tplc="02C46D7C">
      <w:numFmt w:val="bullet"/>
      <w:lvlText w:val="•"/>
      <w:lvlJc w:val="left"/>
      <w:pPr>
        <w:ind w:left="7103" w:hanging="360"/>
      </w:pPr>
      <w:rPr>
        <w:rFonts w:hint="default"/>
        <w:lang w:val="en-US" w:eastAsia="en-US" w:bidi="ar-SA"/>
      </w:rPr>
    </w:lvl>
    <w:lvl w:ilvl="8" w:tplc="BC34B57A">
      <w:numFmt w:val="bullet"/>
      <w:lvlText w:val="•"/>
      <w:lvlJc w:val="left"/>
      <w:pPr>
        <w:ind w:left="7892" w:hanging="360"/>
      </w:pPr>
      <w:rPr>
        <w:rFonts w:hint="default"/>
        <w:lang w:val="en-US" w:eastAsia="en-US" w:bidi="ar-SA"/>
      </w:rPr>
    </w:lvl>
  </w:abstractNum>
  <w:abstractNum w:abstractNumId="3" w15:restartNumberingAfterBreak="0">
    <w:nsid w:val="58D2433A"/>
    <w:multiLevelType w:val="hybridMultilevel"/>
    <w:tmpl w:val="968E2AF4"/>
    <w:lvl w:ilvl="0" w:tplc="5AA60B6E">
      <w:numFmt w:val="bullet"/>
      <w:lvlText w:val="•"/>
      <w:lvlJc w:val="left"/>
      <w:pPr>
        <w:ind w:left="1252" w:hanging="281"/>
      </w:pPr>
      <w:rPr>
        <w:rFonts w:ascii="Calibri" w:eastAsia="Calibri" w:hAnsi="Calibri" w:cs="Calibri" w:hint="default"/>
        <w:b w:val="0"/>
        <w:bCs w:val="0"/>
        <w:i w:val="0"/>
        <w:iCs w:val="0"/>
        <w:spacing w:val="0"/>
        <w:w w:val="100"/>
        <w:sz w:val="24"/>
        <w:szCs w:val="24"/>
        <w:lang w:val="en-US" w:eastAsia="en-US" w:bidi="ar-SA"/>
      </w:rPr>
    </w:lvl>
    <w:lvl w:ilvl="1" w:tplc="C5CA55F4">
      <w:numFmt w:val="bullet"/>
      <w:lvlText w:val="•"/>
      <w:lvlJc w:val="left"/>
      <w:pPr>
        <w:ind w:left="2081" w:hanging="281"/>
      </w:pPr>
      <w:rPr>
        <w:rFonts w:hint="default"/>
        <w:lang w:val="en-US" w:eastAsia="en-US" w:bidi="ar-SA"/>
      </w:rPr>
    </w:lvl>
    <w:lvl w:ilvl="2" w:tplc="FF8AE756">
      <w:numFmt w:val="bullet"/>
      <w:lvlText w:val="•"/>
      <w:lvlJc w:val="left"/>
      <w:pPr>
        <w:ind w:left="2902" w:hanging="281"/>
      </w:pPr>
      <w:rPr>
        <w:rFonts w:hint="default"/>
        <w:lang w:val="en-US" w:eastAsia="en-US" w:bidi="ar-SA"/>
      </w:rPr>
    </w:lvl>
    <w:lvl w:ilvl="3" w:tplc="87F40FD6">
      <w:numFmt w:val="bullet"/>
      <w:lvlText w:val="•"/>
      <w:lvlJc w:val="left"/>
      <w:pPr>
        <w:ind w:left="3723" w:hanging="281"/>
      </w:pPr>
      <w:rPr>
        <w:rFonts w:hint="default"/>
        <w:lang w:val="en-US" w:eastAsia="en-US" w:bidi="ar-SA"/>
      </w:rPr>
    </w:lvl>
    <w:lvl w:ilvl="4" w:tplc="E8CEC5E4">
      <w:numFmt w:val="bullet"/>
      <w:lvlText w:val="•"/>
      <w:lvlJc w:val="left"/>
      <w:pPr>
        <w:ind w:left="4544" w:hanging="281"/>
      </w:pPr>
      <w:rPr>
        <w:rFonts w:hint="default"/>
        <w:lang w:val="en-US" w:eastAsia="en-US" w:bidi="ar-SA"/>
      </w:rPr>
    </w:lvl>
    <w:lvl w:ilvl="5" w:tplc="32DC9BA2">
      <w:numFmt w:val="bullet"/>
      <w:lvlText w:val="•"/>
      <w:lvlJc w:val="left"/>
      <w:pPr>
        <w:ind w:left="5365" w:hanging="281"/>
      </w:pPr>
      <w:rPr>
        <w:rFonts w:hint="default"/>
        <w:lang w:val="en-US" w:eastAsia="en-US" w:bidi="ar-SA"/>
      </w:rPr>
    </w:lvl>
    <w:lvl w:ilvl="6" w:tplc="464C524A">
      <w:numFmt w:val="bullet"/>
      <w:lvlText w:val="•"/>
      <w:lvlJc w:val="left"/>
      <w:pPr>
        <w:ind w:left="6186" w:hanging="281"/>
      </w:pPr>
      <w:rPr>
        <w:rFonts w:hint="default"/>
        <w:lang w:val="en-US" w:eastAsia="en-US" w:bidi="ar-SA"/>
      </w:rPr>
    </w:lvl>
    <w:lvl w:ilvl="7" w:tplc="58144DC2">
      <w:numFmt w:val="bullet"/>
      <w:lvlText w:val="•"/>
      <w:lvlJc w:val="left"/>
      <w:pPr>
        <w:ind w:left="7007" w:hanging="281"/>
      </w:pPr>
      <w:rPr>
        <w:rFonts w:hint="default"/>
        <w:lang w:val="en-US" w:eastAsia="en-US" w:bidi="ar-SA"/>
      </w:rPr>
    </w:lvl>
    <w:lvl w:ilvl="8" w:tplc="72C444B6">
      <w:numFmt w:val="bullet"/>
      <w:lvlText w:val="•"/>
      <w:lvlJc w:val="left"/>
      <w:pPr>
        <w:ind w:left="7828" w:hanging="281"/>
      </w:pPr>
      <w:rPr>
        <w:rFonts w:hint="default"/>
        <w:lang w:val="en-US"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A1AF4"/>
    <w:rsid w:val="009A1AF4"/>
    <w:rsid w:val="00AE3657"/>
    <w:rsid w:val="00FF56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E24495-20F2-4CF4-B553-7894E6DD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546"/>
      <w:outlineLvl w:val="0"/>
    </w:pPr>
    <w:rPr>
      <w:b/>
      <w:bCs/>
      <w:sz w:val="24"/>
      <w:szCs w:val="24"/>
    </w:rPr>
  </w:style>
  <w:style w:type="paragraph" w:styleId="Heading2">
    <w:name w:val="heading 2"/>
    <w:basedOn w:val="Normal"/>
    <w:uiPriority w:val="1"/>
    <w:qFormat/>
    <w:pPr>
      <w:ind w:left="546"/>
      <w:outlineLvl w:val="1"/>
    </w:pPr>
    <w:rPr>
      <w:b/>
      <w:bCs/>
      <w:sz w:val="24"/>
      <w:szCs w:val="24"/>
    </w:rPr>
  </w:style>
  <w:style w:type="paragraph" w:styleId="Heading3">
    <w:name w:val="heading 3"/>
    <w:basedOn w:val="Normal"/>
    <w:uiPriority w:val="1"/>
    <w:qFormat/>
    <w:pPr>
      <w:ind w:left="1252"/>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1" w:hanging="360"/>
      <w:jc w:val="both"/>
    </w:pPr>
  </w:style>
  <w:style w:type="paragraph" w:customStyle="1" w:styleId="TableParagraph">
    <w:name w:val="Table Paragraph"/>
    <w:basedOn w:val="Normal"/>
    <w:uiPriority w:val="1"/>
    <w:qFormat/>
    <w:pPr>
      <w:spacing w:line="292" w:lineRule="exact"/>
      <w:ind w:left="3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3695</Words>
  <Characters>21063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Kathleen and Vince Luppino v Molara Pty Ltd</dc:title>
  <dc:creator>Agents Licensing Board</dc:creator>
  <cp:lastModifiedBy>Gede Wirnaya</cp:lastModifiedBy>
  <cp:revision>2</cp:revision>
  <dcterms:created xsi:type="dcterms:W3CDTF">2023-08-24T01:25:00Z</dcterms:created>
  <dcterms:modified xsi:type="dcterms:W3CDTF">2023-08-24T03:35:00Z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Microsoft® Word 2016</vt:lpwstr>
  </property>
  <property fmtid="{D5CDD505-2E9C-101B-9397-08002B2CF9AE}" pid="4" name="LastSaved">
    <vt:filetime>2023-08-24T00:00:00Z</vt:filetime>
  </property>
  <property fmtid="{D5CDD505-2E9C-101B-9397-08002B2CF9AE}" pid="5" name="Producer">
    <vt:lpwstr>Microsoft® Word 2016</vt:lpwstr>
  </property>
</Properties>
</file>