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0C7F7" w14:textId="02B0FE2F" w:rsidR="00293A72" w:rsidRPr="002073A4" w:rsidRDefault="006D6A3B" w:rsidP="00157D7D">
      <w:pPr>
        <w:pStyle w:val="Heading1"/>
        <w:spacing w:before="0"/>
      </w:pPr>
      <w:r>
        <w:t>Decision Notice</w:t>
      </w:r>
    </w:p>
    <w:p w14:paraId="3810C7F8" w14:textId="0755E6CF" w:rsidR="006770F2" w:rsidRPr="006770F2" w:rsidRDefault="006770F2" w:rsidP="00287A85">
      <w:pPr>
        <w:pStyle w:val="Tabformatting"/>
        <w:jc w:val="both"/>
      </w:pPr>
      <w:r>
        <w:rPr>
          <w:b/>
        </w:rPr>
        <w:t>Matter:</w:t>
      </w:r>
      <w:r w:rsidR="00866075">
        <w:rPr>
          <w:b/>
        </w:rPr>
        <w:tab/>
      </w:r>
      <w:r w:rsidR="003323C7">
        <w:t xml:space="preserve">Complaint </w:t>
      </w:r>
      <w:r w:rsidR="00314DE7">
        <w:t xml:space="preserve">pursuant to section 68 of the </w:t>
      </w:r>
      <w:r w:rsidR="00314DE7" w:rsidRPr="00314DE7">
        <w:rPr>
          <w:i/>
        </w:rPr>
        <w:t>Liquor Act</w:t>
      </w:r>
    </w:p>
    <w:p w14:paraId="13E9766D" w14:textId="058010CC" w:rsidR="00E4367A" w:rsidRPr="00E4367A" w:rsidRDefault="00E4367A" w:rsidP="00287A85">
      <w:pPr>
        <w:pStyle w:val="Tabformatting"/>
        <w:spacing w:after="0"/>
        <w:jc w:val="both"/>
      </w:pPr>
      <w:r>
        <w:rPr>
          <w:b/>
        </w:rPr>
        <w:t>Premises:</w:t>
      </w:r>
      <w:r>
        <w:rPr>
          <w:b/>
        </w:rPr>
        <w:tab/>
      </w:r>
      <w:r w:rsidR="00C91AD9" w:rsidRPr="00E4367A">
        <w:t>Wycliffe</w:t>
      </w:r>
      <w:r w:rsidRPr="00E4367A">
        <w:t xml:space="preserve"> Well Hotel</w:t>
      </w:r>
    </w:p>
    <w:p w14:paraId="4F5D130B" w14:textId="77777777" w:rsidR="00E4367A" w:rsidRDefault="00E4367A" w:rsidP="00287A85">
      <w:pPr>
        <w:pStyle w:val="Tabformatting"/>
        <w:spacing w:after="0"/>
        <w:jc w:val="both"/>
        <w:rPr>
          <w:b/>
        </w:rPr>
      </w:pPr>
    </w:p>
    <w:p w14:paraId="3810C7F9" w14:textId="7E70FB13" w:rsidR="00861DC3" w:rsidRPr="00866075" w:rsidRDefault="003323C7" w:rsidP="00287A85">
      <w:pPr>
        <w:pStyle w:val="Tabformatting"/>
        <w:spacing w:after="0"/>
        <w:jc w:val="both"/>
        <w:rPr>
          <w:b/>
        </w:rPr>
      </w:pPr>
      <w:r>
        <w:rPr>
          <w:b/>
        </w:rPr>
        <w:t>Licensee</w:t>
      </w:r>
      <w:r w:rsidR="00CC3330" w:rsidRPr="001620E9">
        <w:t>:</w:t>
      </w:r>
      <w:r w:rsidR="00CC3330" w:rsidRPr="001620E9">
        <w:tab/>
      </w:r>
      <w:proofErr w:type="spellStart"/>
      <w:r>
        <w:t>Ar</w:t>
      </w:r>
      <w:r w:rsidR="00C17031">
        <w:t>cvan</w:t>
      </w:r>
      <w:proofErr w:type="spellEnd"/>
      <w:r w:rsidR="00C17031">
        <w:t xml:space="preserve"> Pty Ltd as Trustee for Arc </w:t>
      </w:r>
      <w:proofErr w:type="spellStart"/>
      <w:r w:rsidR="00C17031">
        <w:t>Vanderzalm</w:t>
      </w:r>
      <w:proofErr w:type="spellEnd"/>
      <w:r w:rsidR="00C17031">
        <w:t xml:space="preserve"> Trading Trust</w:t>
      </w:r>
    </w:p>
    <w:p w14:paraId="751DA30D" w14:textId="4B5B85D9" w:rsidR="00866075" w:rsidRPr="001620E9" w:rsidRDefault="00866075" w:rsidP="00287A85">
      <w:pPr>
        <w:pStyle w:val="Tabformatting"/>
        <w:spacing w:after="0"/>
        <w:jc w:val="both"/>
      </w:pPr>
      <w:r>
        <w:rPr>
          <w:b/>
        </w:rPr>
        <w:tab/>
      </w:r>
    </w:p>
    <w:p w14:paraId="3810C7FA" w14:textId="3E925932" w:rsidR="00CC3330" w:rsidRPr="00866075" w:rsidRDefault="00C17031" w:rsidP="00287A85">
      <w:pPr>
        <w:pStyle w:val="Tabformatting"/>
        <w:jc w:val="both"/>
        <w:rPr>
          <w:b/>
        </w:rPr>
      </w:pPr>
      <w:r>
        <w:rPr>
          <w:b/>
        </w:rPr>
        <w:t>Licence Number</w:t>
      </w:r>
      <w:r w:rsidR="00CC3330" w:rsidRPr="001620E9">
        <w:t>:</w:t>
      </w:r>
      <w:r w:rsidR="00CC3330" w:rsidRPr="001620E9">
        <w:tab/>
      </w:r>
      <w:r>
        <w:t>80802878</w:t>
      </w:r>
    </w:p>
    <w:p w14:paraId="3810C7FB" w14:textId="7FDB7A6F" w:rsidR="00CC3330" w:rsidRPr="001620E9" w:rsidRDefault="00CC3330" w:rsidP="00287A85">
      <w:pPr>
        <w:pStyle w:val="Tabformatting"/>
        <w:jc w:val="both"/>
      </w:pPr>
      <w:r w:rsidRPr="001620E9">
        <w:rPr>
          <w:b/>
        </w:rPr>
        <w:t>Nominee</w:t>
      </w:r>
      <w:r w:rsidRPr="001620E9">
        <w:t>:</w:t>
      </w:r>
      <w:r w:rsidRPr="001620E9">
        <w:tab/>
      </w:r>
      <w:r w:rsidR="00550B92">
        <w:t xml:space="preserve">Mr </w:t>
      </w:r>
      <w:r w:rsidR="00C17031">
        <w:t xml:space="preserve">Anthony Raymond </w:t>
      </w:r>
      <w:proofErr w:type="spellStart"/>
      <w:r w:rsidR="00C17031">
        <w:t>Vanderzalm</w:t>
      </w:r>
      <w:proofErr w:type="spellEnd"/>
      <w:r w:rsidR="00550B92">
        <w:t xml:space="preserve"> </w:t>
      </w:r>
    </w:p>
    <w:p w14:paraId="3810C7FD" w14:textId="202ECD80" w:rsidR="00CC3330" w:rsidRPr="00866075" w:rsidRDefault="00CC3330" w:rsidP="00287A85">
      <w:pPr>
        <w:pStyle w:val="Tabformatting"/>
        <w:jc w:val="both"/>
        <w:rPr>
          <w:i/>
        </w:rPr>
      </w:pPr>
      <w:r w:rsidRPr="001620E9">
        <w:rPr>
          <w:b/>
        </w:rPr>
        <w:t>Legislation</w:t>
      </w:r>
      <w:r w:rsidRPr="001620E9">
        <w:t>:</w:t>
      </w:r>
      <w:r w:rsidRPr="001620E9">
        <w:tab/>
      </w:r>
      <w:r w:rsidR="00866075">
        <w:t>Section</w:t>
      </w:r>
      <w:r w:rsidR="00C17031">
        <w:t>s</w:t>
      </w:r>
      <w:r w:rsidR="00866075">
        <w:t xml:space="preserve"> </w:t>
      </w:r>
      <w:r w:rsidR="000200DC">
        <w:t>110, 102</w:t>
      </w:r>
      <w:r w:rsidR="00C17031">
        <w:t xml:space="preserve"> </w:t>
      </w:r>
      <w:r w:rsidR="000200DC">
        <w:t xml:space="preserve">and 19A </w:t>
      </w:r>
      <w:r w:rsidR="00C17031">
        <w:t>of</w:t>
      </w:r>
      <w:r w:rsidR="00866075">
        <w:t xml:space="preserve"> the </w:t>
      </w:r>
      <w:r w:rsidR="00866075">
        <w:rPr>
          <w:i/>
        </w:rPr>
        <w:t>Liquor Act</w:t>
      </w:r>
    </w:p>
    <w:p w14:paraId="3810C7FE" w14:textId="77777777" w:rsidR="00CC3330" w:rsidRPr="001620E9" w:rsidRDefault="00CC3330" w:rsidP="00287A85">
      <w:pPr>
        <w:pStyle w:val="Tabformatting"/>
        <w:jc w:val="both"/>
      </w:pPr>
      <w:r w:rsidRPr="001620E9">
        <w:rPr>
          <w:b/>
        </w:rPr>
        <w:t>Decision of</w:t>
      </w:r>
      <w:r w:rsidRPr="001620E9">
        <w:t>:</w:t>
      </w:r>
      <w:r w:rsidRPr="001620E9">
        <w:tab/>
      </w:r>
      <w:r w:rsidR="006770F2">
        <w:t>Director-General of Licensing</w:t>
      </w:r>
    </w:p>
    <w:p w14:paraId="3810C7FF" w14:textId="3D8E25E9" w:rsidR="00CC3330" w:rsidRPr="001620E9" w:rsidRDefault="00CC3330" w:rsidP="00287A85">
      <w:pPr>
        <w:pStyle w:val="Tabformatting"/>
        <w:jc w:val="both"/>
      </w:pPr>
      <w:r w:rsidRPr="001620E9">
        <w:rPr>
          <w:b/>
        </w:rPr>
        <w:t>Date of Decision</w:t>
      </w:r>
      <w:r w:rsidRPr="001620E9">
        <w:t>:</w:t>
      </w:r>
      <w:r w:rsidRPr="001620E9">
        <w:tab/>
      </w:r>
      <w:r w:rsidR="008F294C">
        <w:t xml:space="preserve"> </w:t>
      </w:r>
      <w:r w:rsidR="00A02451">
        <w:t>07</w:t>
      </w:r>
      <w:r w:rsidR="008F294C">
        <w:t xml:space="preserve"> </w:t>
      </w:r>
      <w:r w:rsidR="00A02451">
        <w:t>July 2016</w:t>
      </w:r>
    </w:p>
    <w:p w14:paraId="3810C800" w14:textId="77777777" w:rsidR="001620E9" w:rsidRDefault="001620E9" w:rsidP="00287A85">
      <w:pPr>
        <w:pStyle w:val="BottomLine"/>
        <w:jc w:val="both"/>
      </w:pPr>
    </w:p>
    <w:p w14:paraId="3810C801" w14:textId="03C8FD29" w:rsidR="00CC3330" w:rsidRPr="00DD38B4" w:rsidRDefault="006D6A3B" w:rsidP="00DD38B4">
      <w:pPr>
        <w:pStyle w:val="Heading2"/>
      </w:pPr>
      <w:r w:rsidRPr="00DD38B4">
        <w:t>Background</w:t>
      </w:r>
    </w:p>
    <w:p w14:paraId="494C3DFC" w14:textId="49097D10" w:rsidR="00E4367A" w:rsidRDefault="00BC6697" w:rsidP="00473ECE">
      <w:pPr>
        <w:pStyle w:val="ListParagraph"/>
        <w:numPr>
          <w:ilvl w:val="0"/>
          <w:numId w:val="2"/>
        </w:numPr>
        <w:ind w:left="426" w:hanging="426"/>
        <w:jc w:val="both"/>
      </w:pPr>
      <w:r>
        <w:t>On 21 August 2015, a complaint</w:t>
      </w:r>
      <w:r w:rsidR="00314DE7">
        <w:t xml:space="preserve"> </w:t>
      </w:r>
      <w:r w:rsidR="000D430C">
        <w:t xml:space="preserve">was lodged </w:t>
      </w:r>
      <w:r w:rsidR="00314DE7">
        <w:t xml:space="preserve">with the Delegate of the Director-General of </w:t>
      </w:r>
      <w:r w:rsidR="001621A3">
        <w:t>Licensing</w:t>
      </w:r>
      <w:r w:rsidR="00314DE7">
        <w:t xml:space="preserve"> (</w:t>
      </w:r>
      <w:r w:rsidR="00DB6C83">
        <w:t>“</w:t>
      </w:r>
      <w:r w:rsidR="00314DE7">
        <w:t>the Delegate</w:t>
      </w:r>
      <w:r w:rsidR="00DB6C83">
        <w:t>”</w:t>
      </w:r>
      <w:r w:rsidR="00314DE7">
        <w:t>)</w:t>
      </w:r>
      <w:r>
        <w:t xml:space="preserve"> pursuant to section 68 of the </w:t>
      </w:r>
      <w:r w:rsidRPr="00ED3FC4">
        <w:rPr>
          <w:i/>
        </w:rPr>
        <w:t>Liquor Act</w:t>
      </w:r>
      <w:r>
        <w:t xml:space="preserve"> (</w:t>
      </w:r>
      <w:r w:rsidR="00DB6C83">
        <w:t>“</w:t>
      </w:r>
      <w:r>
        <w:t>the Act</w:t>
      </w:r>
      <w:r w:rsidR="00DB6C83">
        <w:t>”</w:t>
      </w:r>
      <w:r>
        <w:t xml:space="preserve">) against </w:t>
      </w:r>
      <w:r w:rsidR="000D430C">
        <w:t xml:space="preserve">the Licensee </w:t>
      </w:r>
      <w:r w:rsidR="00DB6C83">
        <w:t xml:space="preserve">of the </w:t>
      </w:r>
      <w:r>
        <w:t>W</w:t>
      </w:r>
      <w:r w:rsidR="000D430C">
        <w:t>ycliffe Well Store (“the Premises”)</w:t>
      </w:r>
      <w:proofErr w:type="gramStart"/>
      <w:r>
        <w:t xml:space="preserve">. </w:t>
      </w:r>
      <w:r w:rsidR="000D430C">
        <w:t xml:space="preserve">  </w:t>
      </w:r>
      <w:proofErr w:type="gramEnd"/>
      <w:r w:rsidR="000D430C">
        <w:t xml:space="preserve">The licensee at the time of the incident was </w:t>
      </w:r>
      <w:proofErr w:type="spellStart"/>
      <w:r w:rsidR="000D430C" w:rsidRPr="00BC6697">
        <w:t>Arcvan</w:t>
      </w:r>
      <w:proofErr w:type="spellEnd"/>
      <w:r w:rsidR="000D430C" w:rsidRPr="00BC6697">
        <w:t xml:space="preserve"> Pty Ltd as Trustee for Arc </w:t>
      </w:r>
      <w:proofErr w:type="spellStart"/>
      <w:r w:rsidR="000D430C" w:rsidRPr="00BC6697">
        <w:t>Vanderzalm</w:t>
      </w:r>
      <w:proofErr w:type="spellEnd"/>
      <w:r w:rsidR="000D430C" w:rsidRPr="00BC6697">
        <w:t xml:space="preserve"> Trading Trust</w:t>
      </w:r>
      <w:r w:rsidR="000D430C">
        <w:t xml:space="preserve">. </w:t>
      </w:r>
      <w:r w:rsidR="00E4367A">
        <w:t xml:space="preserve"> At the relevant time Mr Arc </w:t>
      </w:r>
      <w:proofErr w:type="spellStart"/>
      <w:r w:rsidR="00E4367A">
        <w:t>Vanderzalm</w:t>
      </w:r>
      <w:proofErr w:type="spellEnd"/>
      <w:r w:rsidR="00E4367A">
        <w:t xml:space="preserve"> was both the manager/nominee </w:t>
      </w:r>
      <w:r w:rsidR="00DB6C83">
        <w:t xml:space="preserve">for the Premises </w:t>
      </w:r>
      <w:r w:rsidR="00E4367A">
        <w:t>and the sole Direct</w:t>
      </w:r>
      <w:r w:rsidR="00DB6C83">
        <w:t xml:space="preserve">or of </w:t>
      </w:r>
      <w:proofErr w:type="spellStart"/>
      <w:r w:rsidR="00DB6C83">
        <w:t>Arcvan</w:t>
      </w:r>
      <w:proofErr w:type="spellEnd"/>
      <w:r w:rsidR="00DB6C83">
        <w:t xml:space="preserve"> Pty Ltd</w:t>
      </w:r>
      <w:r w:rsidR="00E4367A">
        <w:t xml:space="preserve">. </w:t>
      </w:r>
    </w:p>
    <w:p w14:paraId="1175FDB1" w14:textId="2957E54E" w:rsidR="00E4367A" w:rsidRDefault="00BC6697" w:rsidP="00473ECE">
      <w:pPr>
        <w:pStyle w:val="ListParagraph"/>
        <w:numPr>
          <w:ilvl w:val="0"/>
          <w:numId w:val="2"/>
        </w:numPr>
        <w:ind w:left="426" w:hanging="426"/>
        <w:jc w:val="both"/>
      </w:pPr>
      <w:r>
        <w:t xml:space="preserve">The complaint resulted from an incident </w:t>
      </w:r>
      <w:r w:rsidR="000D430C">
        <w:t xml:space="preserve">that occurred </w:t>
      </w:r>
      <w:r>
        <w:t xml:space="preserve">at the </w:t>
      </w:r>
      <w:r w:rsidR="000D430C">
        <w:t xml:space="preserve">Premises </w:t>
      </w:r>
      <w:r w:rsidR="00F914B7">
        <w:t>on 19 July 2015, where it wa</w:t>
      </w:r>
      <w:r>
        <w:t>s alleged th</w:t>
      </w:r>
      <w:r w:rsidR="000D430C">
        <w:t xml:space="preserve">at </w:t>
      </w:r>
      <w:r w:rsidR="00E4367A">
        <w:t xml:space="preserve">the following </w:t>
      </w:r>
      <w:r w:rsidR="000D430C">
        <w:t>s</w:t>
      </w:r>
      <w:r>
        <w:t>ections</w:t>
      </w:r>
      <w:r w:rsidR="00E4367A">
        <w:t xml:space="preserve"> of the Act had been breached:</w:t>
      </w:r>
    </w:p>
    <w:p w14:paraId="1C4B78CC" w14:textId="02635DB9" w:rsidR="00473ECE" w:rsidRDefault="00473ECE" w:rsidP="00473ECE">
      <w:pPr>
        <w:pStyle w:val="ListParagraph"/>
        <w:numPr>
          <w:ilvl w:val="0"/>
          <w:numId w:val="3"/>
        </w:numPr>
        <w:ind w:hanging="426"/>
        <w:jc w:val="both"/>
      </w:pPr>
      <w:r>
        <w:t xml:space="preserve">Section 19A:  </w:t>
      </w:r>
      <w:r w:rsidR="001E0457">
        <w:t>Failure to comply with reasonable request</w:t>
      </w:r>
      <w:r>
        <w:t xml:space="preserve"> of Inspector;</w:t>
      </w:r>
    </w:p>
    <w:p w14:paraId="42B39687" w14:textId="6CC3C0CD" w:rsidR="00473ECE" w:rsidRDefault="00473ECE" w:rsidP="00473ECE">
      <w:pPr>
        <w:pStyle w:val="ListParagraph"/>
        <w:numPr>
          <w:ilvl w:val="0"/>
          <w:numId w:val="3"/>
        </w:numPr>
        <w:ind w:hanging="426"/>
        <w:jc w:val="both"/>
      </w:pPr>
      <w:r>
        <w:t>Section 102: Sale or supply of liquor to a person who is drunk</w:t>
      </w:r>
      <w:r w:rsidR="00DB6C83">
        <w:t>; and</w:t>
      </w:r>
      <w:r>
        <w:t xml:space="preserve"> </w:t>
      </w:r>
    </w:p>
    <w:p w14:paraId="0095EEF6" w14:textId="04221254" w:rsidR="00E4367A" w:rsidRDefault="00E4367A" w:rsidP="00473ECE">
      <w:pPr>
        <w:pStyle w:val="ListParagraph"/>
        <w:numPr>
          <w:ilvl w:val="0"/>
          <w:numId w:val="3"/>
        </w:numPr>
        <w:ind w:hanging="426"/>
        <w:jc w:val="both"/>
      </w:pPr>
      <w:r>
        <w:t>Section</w:t>
      </w:r>
      <w:r w:rsidR="00BC6697">
        <w:t xml:space="preserve"> 110</w:t>
      </w:r>
      <w:r>
        <w:t>: Contrav</w:t>
      </w:r>
      <w:r w:rsidR="00DB6C83">
        <w:t xml:space="preserve">ention of </w:t>
      </w:r>
      <w:r>
        <w:t>licence</w:t>
      </w:r>
      <w:r w:rsidR="00DB6C83">
        <w:t xml:space="preserve"> condition.</w:t>
      </w:r>
    </w:p>
    <w:p w14:paraId="6CB5589B" w14:textId="01A2416C" w:rsidR="00473ECE" w:rsidRDefault="00BC6697" w:rsidP="00473ECE">
      <w:pPr>
        <w:pStyle w:val="ListParagraph"/>
        <w:numPr>
          <w:ilvl w:val="0"/>
          <w:numId w:val="2"/>
        </w:numPr>
        <w:ind w:left="426" w:hanging="426"/>
        <w:jc w:val="both"/>
      </w:pPr>
      <w:r w:rsidRPr="00BC6697">
        <w:t xml:space="preserve">On 28 January 2016 </w:t>
      </w:r>
      <w:r w:rsidR="00473ECE">
        <w:t xml:space="preserve">the liquor </w:t>
      </w:r>
      <w:r w:rsidRPr="00BC6697">
        <w:t xml:space="preserve">licence </w:t>
      </w:r>
      <w:r w:rsidR="00473ECE">
        <w:t>for the Premises w</w:t>
      </w:r>
      <w:r w:rsidRPr="00BC6697">
        <w:t xml:space="preserve">as transferred from </w:t>
      </w:r>
      <w:proofErr w:type="spellStart"/>
      <w:r w:rsidRPr="00BC6697">
        <w:t>Arcvan</w:t>
      </w:r>
      <w:proofErr w:type="spellEnd"/>
      <w:r w:rsidRPr="00BC6697">
        <w:t xml:space="preserve"> Pty Ltd to </w:t>
      </w:r>
      <w:r w:rsidR="00201403">
        <w:t>XXXX</w:t>
      </w:r>
      <w:r w:rsidR="00F914B7">
        <w:t xml:space="preserve">. As </w:t>
      </w:r>
      <w:r w:rsidR="00473ECE">
        <w:t xml:space="preserve">a consequence </w:t>
      </w:r>
      <w:proofErr w:type="spellStart"/>
      <w:r w:rsidRPr="00BC6697">
        <w:t>Arcvan</w:t>
      </w:r>
      <w:proofErr w:type="spellEnd"/>
      <w:r w:rsidRPr="00BC6697">
        <w:t xml:space="preserve"> Pty Ltd </w:t>
      </w:r>
      <w:r w:rsidR="00473ECE">
        <w:t>no longe</w:t>
      </w:r>
      <w:r w:rsidR="00DB6C83">
        <w:t>r has any association with the P</w:t>
      </w:r>
      <w:r w:rsidR="00473ECE">
        <w:t>remises or the conduct of the business under the current liquor licence.</w:t>
      </w:r>
    </w:p>
    <w:p w14:paraId="5D465300" w14:textId="4FFFF40C" w:rsidR="00473ECE" w:rsidRPr="00473ECE" w:rsidRDefault="00CE2A19" w:rsidP="00DD38B4">
      <w:pPr>
        <w:pStyle w:val="Heading2"/>
      </w:pPr>
      <w:r w:rsidRPr="00473ECE">
        <w:t>Substance of the Complaint</w:t>
      </w:r>
      <w:r w:rsidR="00473ECE" w:rsidRPr="00473ECE">
        <w:t>s</w:t>
      </w:r>
    </w:p>
    <w:p w14:paraId="7E51EF67" w14:textId="546CAE5F" w:rsidR="008A0000" w:rsidRPr="00DD38B4" w:rsidRDefault="007354FE" w:rsidP="00DD38B4">
      <w:pPr>
        <w:pStyle w:val="Heading3"/>
      </w:pPr>
      <w:r w:rsidRPr="00DD38B4">
        <w:t>Matter 1 - Se</w:t>
      </w:r>
      <w:r w:rsidR="00473ECE" w:rsidRPr="00DD38B4">
        <w:t>ction 110 of the Act, contravention</w:t>
      </w:r>
      <w:r w:rsidR="00DB6C83" w:rsidRPr="00DD38B4">
        <w:t xml:space="preserve"> of</w:t>
      </w:r>
      <w:r w:rsidRPr="00DD38B4">
        <w:t xml:space="preserve"> licence condition.</w:t>
      </w:r>
    </w:p>
    <w:p w14:paraId="2E03F070" w14:textId="75D080D1" w:rsidR="00473ECE" w:rsidRPr="008A0000" w:rsidRDefault="00473ECE" w:rsidP="008A0000">
      <w:pPr>
        <w:pStyle w:val="ListParagraph"/>
        <w:numPr>
          <w:ilvl w:val="0"/>
          <w:numId w:val="2"/>
        </w:numPr>
        <w:ind w:left="426" w:hanging="426"/>
        <w:jc w:val="both"/>
        <w:rPr>
          <w:u w:val="single"/>
        </w:rPr>
      </w:pPr>
      <w:r w:rsidRPr="007354FE">
        <w:t xml:space="preserve">The </w:t>
      </w:r>
      <w:r>
        <w:t>liquor licence for the Premises is subject to a condition</w:t>
      </w:r>
      <w:r w:rsidR="008A0000">
        <w:t xml:space="preserve"> relating to the volumes of take away alcohol that may be </w:t>
      </w:r>
      <w:r w:rsidR="00DB6C83">
        <w:t>sold to patrons</w:t>
      </w:r>
      <w:proofErr w:type="gramStart"/>
      <w:r w:rsidR="00DB6C83">
        <w:t xml:space="preserve">.  </w:t>
      </w:r>
      <w:proofErr w:type="gramEnd"/>
      <w:r w:rsidR="00DB6C83">
        <w:t>That</w:t>
      </w:r>
      <w:r w:rsidR="008A0000">
        <w:t xml:space="preserve"> condition includes a provision</w:t>
      </w:r>
      <w:r>
        <w:t xml:space="preserve"> </w:t>
      </w:r>
      <w:r w:rsidR="008A0000">
        <w:t xml:space="preserve">that </w:t>
      </w:r>
      <w:r w:rsidR="00DB6C83">
        <w:t xml:space="preserve">full strength beer </w:t>
      </w:r>
      <w:r w:rsidRPr="008A0000">
        <w:rPr>
          <w:rFonts w:cs="Arial"/>
          <w:szCs w:val="24"/>
        </w:rPr>
        <w:t xml:space="preserve">sold for consumption away from the premises is restricted to 6 </w:t>
      </w:r>
      <w:r w:rsidR="008A0000">
        <w:rPr>
          <w:rFonts w:cs="Arial"/>
          <w:szCs w:val="24"/>
        </w:rPr>
        <w:t xml:space="preserve">x </w:t>
      </w:r>
      <w:r w:rsidRPr="008A0000">
        <w:rPr>
          <w:rFonts w:cs="Arial"/>
          <w:szCs w:val="24"/>
        </w:rPr>
        <w:t>375ml bottles or cans</w:t>
      </w:r>
      <w:r w:rsidR="008A0000">
        <w:rPr>
          <w:rFonts w:cs="Arial"/>
          <w:szCs w:val="24"/>
        </w:rPr>
        <w:t xml:space="preserve"> per person per day</w:t>
      </w:r>
      <w:r w:rsidRPr="008A0000">
        <w:rPr>
          <w:rFonts w:cs="Arial"/>
          <w:szCs w:val="24"/>
        </w:rPr>
        <w:t>.</w:t>
      </w:r>
    </w:p>
    <w:p w14:paraId="709E6341" w14:textId="735EA3C3" w:rsidR="00A02451" w:rsidRDefault="007354FE" w:rsidP="00C064F1">
      <w:pPr>
        <w:pStyle w:val="ListParagraph"/>
        <w:numPr>
          <w:ilvl w:val="0"/>
          <w:numId w:val="2"/>
        </w:numPr>
        <w:ind w:left="426"/>
        <w:jc w:val="both"/>
      </w:pPr>
      <w:r w:rsidRPr="007354FE">
        <w:t xml:space="preserve">NT </w:t>
      </w:r>
      <w:r w:rsidR="008A0000">
        <w:t xml:space="preserve">Police </w:t>
      </w:r>
      <w:r w:rsidRPr="007354FE">
        <w:t xml:space="preserve">allege that on 19 July 2015, </w:t>
      </w:r>
      <w:r w:rsidR="00F07D38">
        <w:t>XXXXX</w:t>
      </w:r>
      <w:r w:rsidRPr="007354FE">
        <w:t xml:space="preserve"> </w:t>
      </w:r>
      <w:r w:rsidR="008A0000">
        <w:t xml:space="preserve">attended the Premises on two separate occasions during which </w:t>
      </w:r>
      <w:r w:rsidR="00F07D38">
        <w:t xml:space="preserve">XXX </w:t>
      </w:r>
      <w:r w:rsidRPr="007354FE">
        <w:t xml:space="preserve">was sold one six pack of full strength beer at </w:t>
      </w:r>
      <w:r w:rsidR="008A0000">
        <w:t>2.25 pm</w:t>
      </w:r>
      <w:r w:rsidRPr="007354FE">
        <w:t xml:space="preserve"> and a second six pack </w:t>
      </w:r>
      <w:r w:rsidR="008A0000">
        <w:t xml:space="preserve">of full strength beer </w:t>
      </w:r>
      <w:r w:rsidRPr="007354FE">
        <w:t xml:space="preserve">at </w:t>
      </w:r>
      <w:r w:rsidR="008A0000">
        <w:t>7.43 pm</w:t>
      </w:r>
      <w:proofErr w:type="gramStart"/>
      <w:r w:rsidRPr="007354FE">
        <w:t xml:space="preserve">. </w:t>
      </w:r>
      <w:r w:rsidR="008A0000">
        <w:t xml:space="preserve"> </w:t>
      </w:r>
      <w:proofErr w:type="gramEnd"/>
      <w:r w:rsidR="00C064F1">
        <w:t>Statutory d</w:t>
      </w:r>
      <w:r w:rsidRPr="007354FE">
        <w:t xml:space="preserve">eclarations </w:t>
      </w:r>
      <w:r w:rsidR="008A0000">
        <w:t xml:space="preserve">sworn by </w:t>
      </w:r>
      <w:r w:rsidRPr="007354FE">
        <w:t xml:space="preserve">Police and </w:t>
      </w:r>
      <w:r w:rsidR="00F07D38">
        <w:t xml:space="preserve">XXXX </w:t>
      </w:r>
      <w:r w:rsidR="00C064F1">
        <w:t xml:space="preserve">were provided </w:t>
      </w:r>
      <w:r w:rsidR="001E0457">
        <w:t xml:space="preserve">Licensing </w:t>
      </w:r>
      <w:r w:rsidR="001E0457" w:rsidRPr="00E31C19">
        <w:t xml:space="preserve">Inspector </w:t>
      </w:r>
      <w:r w:rsidR="00B5462B" w:rsidRPr="00E31C19">
        <w:t>XXXX</w:t>
      </w:r>
      <w:r w:rsidR="001E0457" w:rsidRPr="00E31C19">
        <w:t xml:space="preserve"> </w:t>
      </w:r>
      <w:r w:rsidR="00C064F1" w:rsidRPr="00E31C19">
        <w:t>in support</w:t>
      </w:r>
      <w:r w:rsidR="00C064F1">
        <w:t xml:space="preserve"> of the allegation, as was </w:t>
      </w:r>
      <w:r w:rsidRPr="007354FE">
        <w:t xml:space="preserve">a copy of the Alcohol Purchase Register </w:t>
      </w:r>
      <w:r w:rsidR="00C064F1">
        <w:t>required to be maintained by the Licensee</w:t>
      </w:r>
      <w:r w:rsidRPr="007354FE">
        <w:t>.</w:t>
      </w:r>
    </w:p>
    <w:p w14:paraId="2E98BA0E" w14:textId="21FEFA27" w:rsidR="00A02451" w:rsidRDefault="00A02451">
      <w:pPr>
        <w:spacing w:after="0"/>
      </w:pPr>
      <w:r>
        <w:br w:type="page"/>
      </w:r>
    </w:p>
    <w:p w14:paraId="1EA03F35" w14:textId="0752AE13" w:rsidR="007354FE" w:rsidRPr="00DD38B4" w:rsidRDefault="007354FE" w:rsidP="00DD38B4">
      <w:pPr>
        <w:pStyle w:val="Heading3"/>
      </w:pPr>
      <w:r w:rsidRPr="00DD38B4">
        <w:lastRenderedPageBreak/>
        <w:t>Matter 2 - Section 102 Prohibition of sale or supply of liquor to a person who is drunk.</w:t>
      </w:r>
    </w:p>
    <w:p w14:paraId="3A634DA8" w14:textId="0F9C2033" w:rsidR="00C064F1" w:rsidRDefault="00C064F1" w:rsidP="00C064F1">
      <w:pPr>
        <w:pStyle w:val="ListParagraph"/>
        <w:numPr>
          <w:ilvl w:val="0"/>
          <w:numId w:val="2"/>
        </w:numPr>
        <w:ind w:left="426"/>
        <w:jc w:val="both"/>
      </w:pPr>
      <w:r>
        <w:t xml:space="preserve">In addition, </w:t>
      </w:r>
      <w:r w:rsidR="007354FE" w:rsidRPr="007354FE">
        <w:t xml:space="preserve">Police allege that </w:t>
      </w:r>
      <w:r w:rsidR="00F07D38">
        <w:t>XXXX</w:t>
      </w:r>
      <w:r w:rsidR="007354FE" w:rsidRPr="007354FE">
        <w:t xml:space="preserve"> was drunk at the time of </w:t>
      </w:r>
      <w:r w:rsidR="00F07D38">
        <w:t>XXX</w:t>
      </w:r>
      <w:r>
        <w:t xml:space="preserve"> purchased the</w:t>
      </w:r>
      <w:r w:rsidR="007354FE" w:rsidRPr="007354FE">
        <w:t xml:space="preserve"> second </w:t>
      </w:r>
      <w:r>
        <w:t>six pack of full strength beer at 7.43 pm</w:t>
      </w:r>
      <w:proofErr w:type="gramStart"/>
      <w:r>
        <w:t xml:space="preserve">.  </w:t>
      </w:r>
      <w:proofErr w:type="gramEnd"/>
      <w:r>
        <w:t>The Statutory d</w:t>
      </w:r>
      <w:r w:rsidR="007354FE" w:rsidRPr="007354FE">
        <w:t xml:space="preserve">eclarations </w:t>
      </w:r>
      <w:r>
        <w:t>received from</w:t>
      </w:r>
      <w:r w:rsidR="007354FE" w:rsidRPr="007354FE">
        <w:t xml:space="preserve"> Police and </w:t>
      </w:r>
      <w:r w:rsidR="00F07D38">
        <w:t xml:space="preserve">XXXX </w:t>
      </w:r>
      <w:r w:rsidR="007354FE" w:rsidRPr="007354FE">
        <w:t>support</w:t>
      </w:r>
      <w:r w:rsidR="00F914B7">
        <w:t>ed</w:t>
      </w:r>
      <w:r w:rsidR="007354FE" w:rsidRPr="007354FE">
        <w:t xml:space="preserve"> this allegation. </w:t>
      </w:r>
      <w:r>
        <w:t xml:space="preserve"> In addition, a statutory declaration sworn by an officer stationed at the nearby</w:t>
      </w:r>
      <w:r w:rsidR="007354FE" w:rsidRPr="007354FE">
        <w:t xml:space="preserve"> Ali </w:t>
      </w:r>
      <w:proofErr w:type="spellStart"/>
      <w:r w:rsidR="007354FE" w:rsidRPr="007354FE">
        <w:t>C</w:t>
      </w:r>
      <w:r w:rsidR="00F914B7">
        <w:t>urung</w:t>
      </w:r>
      <w:proofErr w:type="spellEnd"/>
      <w:r w:rsidR="00F914B7">
        <w:t xml:space="preserve"> Police Station </w:t>
      </w:r>
      <w:r>
        <w:t>states</w:t>
      </w:r>
      <w:r w:rsidR="007354FE" w:rsidRPr="007354FE">
        <w:t xml:space="preserve"> that </w:t>
      </w:r>
      <w:r w:rsidR="00F07D38">
        <w:t xml:space="preserve">XXXX </w:t>
      </w:r>
      <w:r w:rsidR="007354FE" w:rsidRPr="007354FE">
        <w:t>was taken i</w:t>
      </w:r>
      <w:r>
        <w:t>nto protective c</w:t>
      </w:r>
      <w:r w:rsidR="007354FE" w:rsidRPr="007354FE">
        <w:t xml:space="preserve">ustody </w:t>
      </w:r>
      <w:r>
        <w:t xml:space="preserve">by Police </w:t>
      </w:r>
      <w:r w:rsidR="007354FE" w:rsidRPr="007354FE">
        <w:t xml:space="preserve">at Ali </w:t>
      </w:r>
      <w:proofErr w:type="spellStart"/>
      <w:r w:rsidR="007354FE" w:rsidRPr="007354FE">
        <w:t>Curung</w:t>
      </w:r>
      <w:proofErr w:type="spellEnd"/>
      <w:r w:rsidR="007354FE" w:rsidRPr="007354FE">
        <w:t xml:space="preserve"> at </w:t>
      </w:r>
      <w:r>
        <w:t xml:space="preserve">10.45 pm at which time </w:t>
      </w:r>
      <w:r w:rsidR="00F07D38">
        <w:t>XXX</w:t>
      </w:r>
      <w:r>
        <w:t xml:space="preserve"> recorded </w:t>
      </w:r>
      <w:r w:rsidR="007354FE" w:rsidRPr="007354FE">
        <w:t xml:space="preserve">a </w:t>
      </w:r>
      <w:r>
        <w:t>b</w:t>
      </w:r>
      <w:r w:rsidR="007354FE" w:rsidRPr="007354FE">
        <w:t xml:space="preserve">lood </w:t>
      </w:r>
      <w:r>
        <w:t xml:space="preserve">alcohol concentration </w:t>
      </w:r>
      <w:r w:rsidR="007354FE" w:rsidRPr="007354FE">
        <w:t>reading of 0.125%.</w:t>
      </w:r>
    </w:p>
    <w:p w14:paraId="2015BB9D" w14:textId="4384E57F" w:rsidR="007354FE" w:rsidRPr="00DD38B4" w:rsidRDefault="007354FE" w:rsidP="00DD38B4">
      <w:pPr>
        <w:pStyle w:val="Heading3"/>
      </w:pPr>
      <w:r w:rsidRPr="00DD38B4">
        <w:t>Matter 3</w:t>
      </w:r>
      <w:r w:rsidR="00C064F1" w:rsidRPr="00DD38B4">
        <w:t xml:space="preserve"> - Section </w:t>
      </w:r>
      <w:proofErr w:type="gramStart"/>
      <w:r w:rsidR="00C064F1" w:rsidRPr="00DD38B4">
        <w:t>19A(</w:t>
      </w:r>
      <w:proofErr w:type="gramEnd"/>
      <w:r w:rsidR="00C064F1" w:rsidRPr="00DD38B4">
        <w:t xml:space="preserve">1)(b) of the Act, failure to comply with reasonable request of </w:t>
      </w:r>
      <w:r w:rsidRPr="00DD38B4">
        <w:t>inspecto</w:t>
      </w:r>
      <w:r w:rsidR="00C064F1" w:rsidRPr="00DD38B4">
        <w:t>r</w:t>
      </w:r>
      <w:r w:rsidRPr="00DD38B4">
        <w:t>.</w:t>
      </w:r>
    </w:p>
    <w:p w14:paraId="428D6010" w14:textId="2D72D4B4" w:rsidR="00A87A98" w:rsidRDefault="007354FE" w:rsidP="00A87A98">
      <w:pPr>
        <w:pStyle w:val="ListParagraph"/>
        <w:numPr>
          <w:ilvl w:val="0"/>
          <w:numId w:val="2"/>
        </w:numPr>
        <w:ind w:left="426"/>
        <w:jc w:val="both"/>
      </w:pPr>
      <w:r w:rsidRPr="007354FE">
        <w:t>Police allege</w:t>
      </w:r>
      <w:r w:rsidR="00F914B7">
        <w:t>d</w:t>
      </w:r>
      <w:r w:rsidRPr="007354FE">
        <w:t xml:space="preserve"> that the Licensee failed to comply with a reasonable request when asked to supply CCTV footage for 19 July 2015. Police </w:t>
      </w:r>
      <w:r w:rsidR="00A87A98">
        <w:t xml:space="preserve">state they </w:t>
      </w:r>
      <w:r w:rsidRPr="007354FE">
        <w:t xml:space="preserve">were required to visit the </w:t>
      </w:r>
      <w:r w:rsidR="00A87A98">
        <w:t>Premises</w:t>
      </w:r>
      <w:r w:rsidRPr="007354FE">
        <w:t xml:space="preserve"> several times before the CCTV footage was made available</w:t>
      </w:r>
      <w:r w:rsidR="00A87A98">
        <w:t xml:space="preserve"> by the Licensee</w:t>
      </w:r>
      <w:r w:rsidRPr="007354FE">
        <w:t>.</w:t>
      </w:r>
      <w:r w:rsidR="00A87A98">
        <w:t xml:space="preserve">  In addition, w</w:t>
      </w:r>
      <w:r w:rsidRPr="007354FE">
        <w:t xml:space="preserve">hen Police viewed the </w:t>
      </w:r>
      <w:r w:rsidR="00A87A98">
        <w:t xml:space="preserve">footage on a </w:t>
      </w:r>
      <w:r w:rsidRPr="007354FE">
        <w:t>USB</w:t>
      </w:r>
      <w:r w:rsidR="00A87A98">
        <w:t xml:space="preserve"> provided by the Licensee</w:t>
      </w:r>
      <w:r w:rsidRPr="007354FE">
        <w:t xml:space="preserve"> they found it did not contain the requested footage and had to return to the </w:t>
      </w:r>
      <w:r w:rsidR="00A87A98">
        <w:t>Premises</w:t>
      </w:r>
      <w:r w:rsidRPr="007354FE">
        <w:t xml:space="preserve"> again to collect the correct footage.</w:t>
      </w:r>
      <w:r w:rsidR="00A87A98">
        <w:t xml:space="preserve">  That allegation is also supported by a s</w:t>
      </w:r>
      <w:r w:rsidRPr="007354FE">
        <w:t xml:space="preserve">tatutory </w:t>
      </w:r>
      <w:r w:rsidR="00A87A98">
        <w:t>d</w:t>
      </w:r>
      <w:r w:rsidR="00F914B7">
        <w:t xml:space="preserve">eclaration </w:t>
      </w:r>
      <w:r w:rsidR="00A87A98">
        <w:t>sworn by Police</w:t>
      </w:r>
      <w:r w:rsidRPr="007354FE">
        <w:t>. </w:t>
      </w:r>
    </w:p>
    <w:p w14:paraId="1712BC4E" w14:textId="37E13148" w:rsidR="007354FE" w:rsidRPr="00DD38B4" w:rsidRDefault="007354FE" w:rsidP="00DD38B4">
      <w:pPr>
        <w:pStyle w:val="Heading3"/>
      </w:pPr>
      <w:r w:rsidRPr="00DD38B4">
        <w:t>Matter 4 - Section 110 of the Act, contravene a licence condition.</w:t>
      </w:r>
    </w:p>
    <w:p w14:paraId="1390FF07" w14:textId="34140A96" w:rsidR="000D1775" w:rsidRDefault="00A87A98" w:rsidP="00ED3FC4">
      <w:pPr>
        <w:pStyle w:val="ListParagraph"/>
        <w:numPr>
          <w:ilvl w:val="0"/>
          <w:numId w:val="2"/>
        </w:numPr>
        <w:ind w:left="426"/>
        <w:jc w:val="both"/>
      </w:pPr>
      <w:r>
        <w:t xml:space="preserve">The liquor licence for the Premises includes a licence condition </w:t>
      </w:r>
      <w:r w:rsidR="000D1775">
        <w:t>requiring the licensee to install and maintain CCTV monitoring equipment</w:t>
      </w:r>
      <w:proofErr w:type="gramStart"/>
      <w:r w:rsidR="000D1775">
        <w:t xml:space="preserve">.  </w:t>
      </w:r>
      <w:proofErr w:type="gramEnd"/>
      <w:r w:rsidR="000D1775">
        <w:t>That condition also stipulates that CCTV footage must be retained by the licensee for a period of not less than 14 days.</w:t>
      </w:r>
    </w:p>
    <w:p w14:paraId="16478C66" w14:textId="233200B1" w:rsidR="007354FE" w:rsidRPr="007354FE" w:rsidRDefault="007354FE" w:rsidP="000D1775">
      <w:pPr>
        <w:pStyle w:val="ListParagraph"/>
        <w:numPr>
          <w:ilvl w:val="0"/>
          <w:numId w:val="2"/>
        </w:numPr>
        <w:ind w:left="426"/>
        <w:jc w:val="both"/>
      </w:pPr>
      <w:r w:rsidRPr="007354FE">
        <w:t>Police allege</w:t>
      </w:r>
      <w:r w:rsidR="00F914B7">
        <w:t>d</w:t>
      </w:r>
      <w:r w:rsidRPr="007354FE">
        <w:t xml:space="preserve"> that the Licensee contravened the Camera Surveillance Requirement licence condition</w:t>
      </w:r>
      <w:r w:rsidR="00F914B7">
        <w:t xml:space="preserve"> </w:t>
      </w:r>
      <w:r w:rsidR="000D1775">
        <w:t>by not properly maintaining the CCTV equipment or CCTV footage. Police allege that t</w:t>
      </w:r>
      <w:r w:rsidRPr="007354FE">
        <w:t xml:space="preserve">he </w:t>
      </w:r>
      <w:r w:rsidR="000D1775">
        <w:t xml:space="preserve">CCTV footage supplied in respect of the complaint under consideration </w:t>
      </w:r>
      <w:r w:rsidRPr="007354FE">
        <w:t xml:space="preserve">was not maintained </w:t>
      </w:r>
      <w:r w:rsidR="000D1775">
        <w:t xml:space="preserve">appropriately </w:t>
      </w:r>
      <w:r w:rsidRPr="007354FE">
        <w:t xml:space="preserve">as there were noticeable gaps in time and discrepancies when footage was reviewed. </w:t>
      </w:r>
      <w:r w:rsidR="000D1775">
        <w:t xml:space="preserve"> </w:t>
      </w:r>
      <w:r w:rsidRPr="007354FE">
        <w:t xml:space="preserve">A Statutory </w:t>
      </w:r>
      <w:r w:rsidR="00F914B7">
        <w:t xml:space="preserve">Declaration from Police </w:t>
      </w:r>
      <w:r w:rsidR="000D1775">
        <w:t>was provided in support of</w:t>
      </w:r>
      <w:r w:rsidRPr="007354FE">
        <w:t xml:space="preserve"> this allegation.</w:t>
      </w:r>
    </w:p>
    <w:p w14:paraId="2F836FFB" w14:textId="247F497C" w:rsidR="00CE2A19" w:rsidRDefault="00CE2A19" w:rsidP="00DD38B4">
      <w:pPr>
        <w:pStyle w:val="Heading2"/>
      </w:pPr>
      <w:r>
        <w:t>Evidence and Submissions</w:t>
      </w:r>
    </w:p>
    <w:p w14:paraId="546A5D5F" w14:textId="612FD471" w:rsidR="00287A85" w:rsidRDefault="00CE2A19" w:rsidP="00ED3FC4">
      <w:pPr>
        <w:pStyle w:val="ListParagraph"/>
        <w:numPr>
          <w:ilvl w:val="0"/>
          <w:numId w:val="2"/>
        </w:numPr>
        <w:ind w:left="426"/>
        <w:jc w:val="both"/>
      </w:pPr>
      <w:r>
        <w:t>The Alcohol Purchase Register</w:t>
      </w:r>
      <w:r w:rsidR="00287A85">
        <w:t xml:space="preserve"> </w:t>
      </w:r>
      <w:r w:rsidR="000D1775">
        <w:t xml:space="preserve">maintained by the Licensee </w:t>
      </w:r>
      <w:r w:rsidR="00287A85">
        <w:t>show</w:t>
      </w:r>
      <w:r w:rsidR="000D1775">
        <w:t>s</w:t>
      </w:r>
      <w:r w:rsidR="00287A85">
        <w:t xml:space="preserve"> that </w:t>
      </w:r>
      <w:r w:rsidR="00F07D38">
        <w:t xml:space="preserve">XXXX </w:t>
      </w:r>
      <w:r w:rsidR="00287A85">
        <w:t xml:space="preserve">purchased </w:t>
      </w:r>
      <w:r w:rsidR="007354FE">
        <w:t xml:space="preserve">two six packs of full strength beer at the </w:t>
      </w:r>
      <w:r w:rsidR="000D1775">
        <w:t>Premises</w:t>
      </w:r>
      <w:r w:rsidR="007354FE">
        <w:t xml:space="preserve"> on 19 July 2015. </w:t>
      </w:r>
      <w:r w:rsidR="00287A85">
        <w:t>W</w:t>
      </w:r>
      <w:r>
        <w:t xml:space="preserve">itness statements </w:t>
      </w:r>
      <w:r w:rsidR="000D1775">
        <w:t xml:space="preserve">obtained </w:t>
      </w:r>
      <w:r>
        <w:t xml:space="preserve">from both NT Police and </w:t>
      </w:r>
      <w:r w:rsidR="00F07D38">
        <w:t xml:space="preserve">XXXX </w:t>
      </w:r>
      <w:r w:rsidR="00287A85">
        <w:t xml:space="preserve">state </w:t>
      </w:r>
      <w:r>
        <w:t xml:space="preserve">that </w:t>
      </w:r>
      <w:r w:rsidR="00F07D38">
        <w:t>XXXX</w:t>
      </w:r>
      <w:r w:rsidR="007354FE">
        <w:t xml:space="preserve"> was served </w:t>
      </w:r>
      <w:r w:rsidR="000D1775">
        <w:t xml:space="preserve">take away alcohol </w:t>
      </w:r>
      <w:r w:rsidR="007354FE">
        <w:t xml:space="preserve">twice </w:t>
      </w:r>
      <w:r w:rsidR="000D1775">
        <w:t xml:space="preserve">on the same day </w:t>
      </w:r>
      <w:r w:rsidR="007354FE">
        <w:t xml:space="preserve">and that </w:t>
      </w:r>
      <w:r w:rsidR="00F07D38">
        <w:t>XXX</w:t>
      </w:r>
      <w:r w:rsidR="007354FE">
        <w:t xml:space="preserve"> was drunk when served</w:t>
      </w:r>
      <w:r w:rsidR="000D1775">
        <w:t xml:space="preserve"> on the second occasion</w:t>
      </w:r>
      <w:r>
        <w:t>.</w:t>
      </w:r>
      <w:r w:rsidR="00287A85">
        <w:t xml:space="preserve"> </w:t>
      </w:r>
    </w:p>
    <w:p w14:paraId="72513C43" w14:textId="06C52778" w:rsidR="000D1775" w:rsidRDefault="000D1775" w:rsidP="000D1775">
      <w:pPr>
        <w:pStyle w:val="ListParagraph"/>
        <w:numPr>
          <w:ilvl w:val="0"/>
          <w:numId w:val="2"/>
        </w:numPr>
        <w:ind w:left="426"/>
        <w:jc w:val="both"/>
      </w:pPr>
      <w:r>
        <w:t xml:space="preserve">Mr </w:t>
      </w:r>
      <w:proofErr w:type="spellStart"/>
      <w:r w:rsidR="00DB16C7">
        <w:t>Vanderzalm</w:t>
      </w:r>
      <w:proofErr w:type="spellEnd"/>
      <w:r>
        <w:t>,</w:t>
      </w:r>
      <w:r w:rsidR="00DB16C7">
        <w:t xml:space="preserve"> on behalf of the Licensee of the </w:t>
      </w:r>
      <w:r>
        <w:t>Premises,</w:t>
      </w:r>
      <w:r w:rsidR="00DB16C7">
        <w:t xml:space="preserve"> responded to the allegations </w:t>
      </w:r>
      <w:r>
        <w:t xml:space="preserve">that form the substance of the complaints </w:t>
      </w:r>
      <w:r w:rsidR="00DB16C7">
        <w:t xml:space="preserve">on 28 September 2015. </w:t>
      </w:r>
      <w:r>
        <w:t xml:space="preserve">  </w:t>
      </w:r>
      <w:r w:rsidR="00DB16C7">
        <w:t xml:space="preserve">Mr </w:t>
      </w:r>
      <w:proofErr w:type="spellStart"/>
      <w:r w:rsidR="00DB16C7">
        <w:t>Vander</w:t>
      </w:r>
      <w:r w:rsidR="00F914B7">
        <w:t>zalm</w:t>
      </w:r>
      <w:proofErr w:type="spellEnd"/>
      <w:r w:rsidR="00F914B7">
        <w:t xml:space="preserve"> advised that the Licensee </w:t>
      </w:r>
      <w:r>
        <w:t>did</w:t>
      </w:r>
      <w:r w:rsidR="00DB16C7">
        <w:t xml:space="preserve"> not </w:t>
      </w:r>
      <w:r>
        <w:t xml:space="preserve">dispute </w:t>
      </w:r>
      <w:r w:rsidR="00DB16C7">
        <w:t xml:space="preserve">the allegation that </w:t>
      </w:r>
      <w:r w:rsidR="000B16FB">
        <w:t xml:space="preserve">XXXX </w:t>
      </w:r>
      <w:r w:rsidR="00DB16C7">
        <w:t>was sold a six pack of full strength beer twice on the one day</w:t>
      </w:r>
      <w:r>
        <w:t xml:space="preserve"> in breach of the relevant licence condition</w:t>
      </w:r>
      <w:r w:rsidR="00DB16C7">
        <w:t xml:space="preserve">. He explained that he </w:t>
      </w:r>
      <w:r>
        <w:t xml:space="preserve">had </w:t>
      </w:r>
      <w:r w:rsidR="00DB16C7">
        <w:t xml:space="preserve">made a mistake </w:t>
      </w:r>
      <w:r>
        <w:t xml:space="preserve">in this instance </w:t>
      </w:r>
      <w:r w:rsidR="00DB16C7">
        <w:t xml:space="preserve">and </w:t>
      </w:r>
      <w:r>
        <w:t>the breach of licence condition</w:t>
      </w:r>
      <w:r w:rsidR="00DB16C7">
        <w:t xml:space="preserve"> was not a deliberate act</w:t>
      </w:r>
      <w:r>
        <w:t>.</w:t>
      </w:r>
      <w:r w:rsidR="00DB16C7">
        <w:t xml:space="preserve"> </w:t>
      </w:r>
      <w:r>
        <w:t xml:space="preserve">Mr </w:t>
      </w:r>
      <w:proofErr w:type="spellStart"/>
      <w:r>
        <w:t>Vanderzalm</w:t>
      </w:r>
      <w:proofErr w:type="spellEnd"/>
      <w:r>
        <w:t xml:space="preserve"> noted that </w:t>
      </w:r>
      <w:r w:rsidR="00F914B7">
        <w:t xml:space="preserve">he </w:t>
      </w:r>
      <w:r w:rsidR="00DB16C7">
        <w:t xml:space="preserve">was sorry for his actions. </w:t>
      </w:r>
    </w:p>
    <w:p w14:paraId="60079EA3" w14:textId="251B287B" w:rsidR="00DB16C7" w:rsidRDefault="000D1775" w:rsidP="000D1775">
      <w:pPr>
        <w:pStyle w:val="ListParagraph"/>
        <w:numPr>
          <w:ilvl w:val="0"/>
          <w:numId w:val="2"/>
        </w:numPr>
        <w:ind w:left="426"/>
        <w:jc w:val="both"/>
      </w:pPr>
      <w:r>
        <w:t xml:space="preserve">Mr </w:t>
      </w:r>
      <w:proofErr w:type="spellStart"/>
      <w:r>
        <w:t>Vanderzalm</w:t>
      </w:r>
      <w:proofErr w:type="spellEnd"/>
      <w:r>
        <w:t xml:space="preserve"> added that </w:t>
      </w:r>
      <w:r w:rsidR="00DB16C7">
        <w:t xml:space="preserve">the abandonment </w:t>
      </w:r>
      <w:r w:rsidR="00EC3F33">
        <w:t xml:space="preserve">of the former Banned Drinker Register made </w:t>
      </w:r>
      <w:r w:rsidR="00DB16C7">
        <w:t xml:space="preserve">the task of </w:t>
      </w:r>
      <w:r w:rsidR="00EC3F33">
        <w:t>complying with the restrictions on the sale of take away alcohol more problematic.  The process now involves m</w:t>
      </w:r>
      <w:r w:rsidR="00DB16C7">
        <w:t xml:space="preserve">anually checking through the alcohol sales register </w:t>
      </w:r>
      <w:r w:rsidR="00EC3F33">
        <w:t xml:space="preserve">for earlier purchases and, </w:t>
      </w:r>
      <w:r w:rsidR="00DB16C7">
        <w:t>in addition</w:t>
      </w:r>
      <w:r w:rsidR="00EC3F33">
        <w:t xml:space="preserve">, </w:t>
      </w:r>
      <w:r w:rsidR="00DB16C7">
        <w:t xml:space="preserve">checking </w:t>
      </w:r>
      <w:r w:rsidR="00EC3F33">
        <w:t>whether the purchaser is subject to</w:t>
      </w:r>
      <w:r w:rsidR="00DB16C7">
        <w:t xml:space="preserve"> a</w:t>
      </w:r>
      <w:r w:rsidR="00EC3F33">
        <w:t>n alcohol protection court order which in turn</w:t>
      </w:r>
      <w:r w:rsidR="00DB16C7">
        <w:t xml:space="preserve"> ma</w:t>
      </w:r>
      <w:r w:rsidR="00F914B7">
        <w:t>de</w:t>
      </w:r>
      <w:r w:rsidR="00DB16C7">
        <w:t xml:space="preserve"> each sale </w:t>
      </w:r>
      <w:r w:rsidR="00EC3F33">
        <w:t xml:space="preserve">of take away liquor more </w:t>
      </w:r>
      <w:r w:rsidR="00DB16C7">
        <w:t>time consuming</w:t>
      </w:r>
      <w:r w:rsidR="00EC3F33">
        <w:t xml:space="preserve"> than previously</w:t>
      </w:r>
      <w:r w:rsidR="00DB16C7">
        <w:t xml:space="preserve">. </w:t>
      </w:r>
      <w:r w:rsidR="00EC3F33">
        <w:t xml:space="preserve">Mr </w:t>
      </w:r>
      <w:proofErr w:type="spellStart"/>
      <w:r w:rsidR="00EC3F33">
        <w:t>Vanderzalm</w:t>
      </w:r>
      <w:proofErr w:type="spellEnd"/>
      <w:r w:rsidR="00DB16C7">
        <w:t xml:space="preserve"> attached examples of </w:t>
      </w:r>
      <w:r w:rsidR="00EC3F33">
        <w:t>extracts from the Alcohol Purchase Register maintained for the Premises</w:t>
      </w:r>
      <w:r w:rsidR="00DB16C7">
        <w:t xml:space="preserve"> </w:t>
      </w:r>
      <w:r w:rsidR="00F914B7">
        <w:t xml:space="preserve">from various dates </w:t>
      </w:r>
      <w:r w:rsidR="00DB16C7">
        <w:t xml:space="preserve">and the list of people </w:t>
      </w:r>
      <w:r w:rsidR="00EC3F33">
        <w:t>subject to alcohol banning</w:t>
      </w:r>
      <w:r w:rsidR="00DB16C7">
        <w:t xml:space="preserve"> c</w:t>
      </w:r>
      <w:r w:rsidR="00EC3F33">
        <w:t>ourt orders</w:t>
      </w:r>
      <w:r w:rsidR="00DB16C7">
        <w:t>.</w:t>
      </w:r>
    </w:p>
    <w:p w14:paraId="44814CE0" w14:textId="32D77599" w:rsidR="00A02451" w:rsidRDefault="00A02451">
      <w:pPr>
        <w:spacing w:after="0"/>
      </w:pPr>
      <w:r>
        <w:br w:type="page"/>
      </w:r>
    </w:p>
    <w:p w14:paraId="515E9F9B" w14:textId="428C013D" w:rsidR="006D2321" w:rsidRDefault="00DB16C7" w:rsidP="00ED3FC4">
      <w:pPr>
        <w:pStyle w:val="ListParagraph"/>
        <w:numPr>
          <w:ilvl w:val="0"/>
          <w:numId w:val="2"/>
        </w:numPr>
        <w:ind w:left="426"/>
        <w:jc w:val="both"/>
      </w:pPr>
      <w:r>
        <w:lastRenderedPageBreak/>
        <w:t xml:space="preserve">Mr </w:t>
      </w:r>
      <w:proofErr w:type="spellStart"/>
      <w:r>
        <w:t>Vanderzalm</w:t>
      </w:r>
      <w:proofErr w:type="spellEnd"/>
      <w:r>
        <w:t xml:space="preserve"> dispute</w:t>
      </w:r>
      <w:r w:rsidR="00F914B7">
        <w:t>d</w:t>
      </w:r>
      <w:r>
        <w:t xml:space="preserve"> the allegation that </w:t>
      </w:r>
      <w:r w:rsidR="000B16FB">
        <w:t xml:space="preserve">XXXX </w:t>
      </w:r>
      <w:r>
        <w:t xml:space="preserve">was drunk when </w:t>
      </w:r>
      <w:r w:rsidR="000B16FB">
        <w:t>XXX</w:t>
      </w:r>
      <w:r>
        <w:t xml:space="preserve"> </w:t>
      </w:r>
      <w:r w:rsidR="00EC3F33">
        <w:t>purchased a second quantity of alcohol on 19 July 2015.</w:t>
      </w:r>
      <w:r>
        <w:t xml:space="preserve"> In his response </w:t>
      </w:r>
      <w:r w:rsidR="00EC3F33">
        <w:t xml:space="preserve">to that element of the complaint, Mr </w:t>
      </w:r>
      <w:proofErr w:type="spellStart"/>
      <w:r w:rsidR="00EC3F33">
        <w:t>Vanderzalm</w:t>
      </w:r>
      <w:proofErr w:type="spellEnd"/>
      <w:r w:rsidR="00EC3F33">
        <w:t xml:space="preserve"> stated that he a</w:t>
      </w:r>
      <w:r>
        <w:t xml:space="preserve">nd staff </w:t>
      </w:r>
      <w:r w:rsidR="00EC3F33">
        <w:t xml:space="preserve">of the Premises </w:t>
      </w:r>
      <w:r>
        <w:t xml:space="preserve">regularly refuse service to people </w:t>
      </w:r>
      <w:r w:rsidR="00EC3F33">
        <w:t xml:space="preserve">who are drunk </w:t>
      </w:r>
      <w:r w:rsidR="00F914B7">
        <w:t xml:space="preserve">and ensure they leave the </w:t>
      </w:r>
      <w:r w:rsidR="00EC3F33">
        <w:t>Premises</w:t>
      </w:r>
      <w:r w:rsidR="00F914B7">
        <w:t xml:space="preserve">. </w:t>
      </w:r>
      <w:r w:rsidR="00DB7D04">
        <w:t xml:space="preserve">He states further that XXXX </w:t>
      </w:r>
      <w:r w:rsidR="00EC3F33">
        <w:t>i</w:t>
      </w:r>
      <w:r>
        <w:t xml:space="preserve">s known to him and </w:t>
      </w:r>
      <w:r w:rsidR="006D2321">
        <w:t xml:space="preserve">that </w:t>
      </w:r>
      <w:r w:rsidR="000B16FB">
        <w:t>XXX</w:t>
      </w:r>
      <w:r w:rsidR="006D2321">
        <w:t xml:space="preserve"> </w:t>
      </w:r>
      <w:r>
        <w:t>ha</w:t>
      </w:r>
      <w:r w:rsidR="00F914B7">
        <w:t>d</w:t>
      </w:r>
      <w:r>
        <w:t xml:space="preserve"> been refused service on other occasions when </w:t>
      </w:r>
      <w:r w:rsidR="000B16FB">
        <w:t>XXX</w:t>
      </w:r>
      <w:r>
        <w:t xml:space="preserve"> ha</w:t>
      </w:r>
      <w:r w:rsidR="00F914B7">
        <w:t>d</w:t>
      </w:r>
      <w:r>
        <w:t xml:space="preserve"> been drunk. </w:t>
      </w:r>
    </w:p>
    <w:p w14:paraId="6A42E70C" w14:textId="38BDF47C" w:rsidR="00DB16C7" w:rsidRDefault="006D2321" w:rsidP="00ED3FC4">
      <w:pPr>
        <w:pStyle w:val="ListParagraph"/>
        <w:numPr>
          <w:ilvl w:val="0"/>
          <w:numId w:val="2"/>
        </w:numPr>
        <w:ind w:left="426"/>
        <w:jc w:val="both"/>
      </w:pPr>
      <w:r>
        <w:t xml:space="preserve">In his response </w:t>
      </w:r>
      <w:r w:rsidR="00DB16C7">
        <w:t xml:space="preserve">Mr </w:t>
      </w:r>
      <w:proofErr w:type="spellStart"/>
      <w:r w:rsidR="00DB16C7">
        <w:t>Vanderzalm</w:t>
      </w:r>
      <w:proofErr w:type="spellEnd"/>
      <w:r w:rsidR="00DB16C7">
        <w:t xml:space="preserve"> reiterates his belief that </w:t>
      </w:r>
      <w:proofErr w:type="gramStart"/>
      <w:r w:rsidR="000B16FB">
        <w:t xml:space="preserve">XXXX </w:t>
      </w:r>
      <w:r w:rsidR="00DB16C7">
        <w:t xml:space="preserve"> was</w:t>
      </w:r>
      <w:proofErr w:type="gramEnd"/>
      <w:r w:rsidR="00DB16C7">
        <w:t xml:space="preserve"> not drunk when he served </w:t>
      </w:r>
      <w:r w:rsidR="00FD0802">
        <w:t>XXX</w:t>
      </w:r>
      <w:r w:rsidR="00F914B7">
        <w:t xml:space="preserve"> </w:t>
      </w:r>
      <w:r>
        <w:t xml:space="preserve">on the second occasion </w:t>
      </w:r>
      <w:r w:rsidR="00F914B7">
        <w:t xml:space="preserve">at </w:t>
      </w:r>
      <w:r>
        <w:t>7.43 pm on 19 July 2015</w:t>
      </w:r>
      <w:r w:rsidR="00DB16C7">
        <w:t xml:space="preserve">. </w:t>
      </w:r>
      <w:r>
        <w:t>He added</w:t>
      </w:r>
      <w:r w:rsidR="00DB16C7">
        <w:t xml:space="preserve"> that he understands and respects the laws regarding the responsible service of alcohol and continues to train and educate his staff on the importance of responsible service of alcohol.</w:t>
      </w:r>
    </w:p>
    <w:p w14:paraId="23A69698" w14:textId="2956B883" w:rsidR="00DB16C7" w:rsidRDefault="00DB16C7" w:rsidP="00ED3FC4">
      <w:pPr>
        <w:pStyle w:val="ListParagraph"/>
        <w:numPr>
          <w:ilvl w:val="0"/>
          <w:numId w:val="2"/>
        </w:numPr>
        <w:ind w:left="426"/>
        <w:jc w:val="both"/>
      </w:pPr>
      <w:r>
        <w:t xml:space="preserve">Mr </w:t>
      </w:r>
      <w:proofErr w:type="spellStart"/>
      <w:r>
        <w:t>Vanderzalm</w:t>
      </w:r>
      <w:proofErr w:type="spellEnd"/>
      <w:r>
        <w:t xml:space="preserve"> dispute</w:t>
      </w:r>
      <w:r w:rsidR="00F914B7">
        <w:t>d</w:t>
      </w:r>
      <w:r>
        <w:t xml:space="preserve"> the allegation that Police were obstructed when requesting CCTV footage. In his response he stated that footage was downloaded to a USB stick within a couple of days of him receiving the request. When Police attended the Store to collect the USB, a staff member gave Police a USB without checking first if it was the correct one. The correct USB was provided to Police after this was realised. Mr </w:t>
      </w:r>
      <w:proofErr w:type="spellStart"/>
      <w:r>
        <w:t>Vanderzalm</w:t>
      </w:r>
      <w:proofErr w:type="spellEnd"/>
      <w:r>
        <w:t xml:space="preserve"> </w:t>
      </w:r>
      <w:r w:rsidR="001E0457">
        <w:t xml:space="preserve">stated that </w:t>
      </w:r>
      <w:r w:rsidR="006D2321">
        <w:t>he is not obstructionist towards Police and that he assists Police when requested to do so</w:t>
      </w:r>
      <w:r>
        <w:t>.</w:t>
      </w:r>
    </w:p>
    <w:p w14:paraId="497931D5" w14:textId="50B02C85" w:rsidR="00DB16C7" w:rsidRDefault="00DB16C7" w:rsidP="00ED3FC4">
      <w:pPr>
        <w:pStyle w:val="ListParagraph"/>
        <w:numPr>
          <w:ilvl w:val="0"/>
          <w:numId w:val="2"/>
        </w:numPr>
        <w:ind w:left="426"/>
        <w:jc w:val="both"/>
      </w:pPr>
      <w:r>
        <w:t xml:space="preserve">Mr </w:t>
      </w:r>
      <w:proofErr w:type="spellStart"/>
      <w:r>
        <w:t>Vanderzalm</w:t>
      </w:r>
      <w:proofErr w:type="spellEnd"/>
      <w:r>
        <w:t xml:space="preserve"> </w:t>
      </w:r>
      <w:r w:rsidR="006D2321">
        <w:t xml:space="preserve">also </w:t>
      </w:r>
      <w:r>
        <w:t>dispute</w:t>
      </w:r>
      <w:r w:rsidR="006D2321">
        <w:t>s</w:t>
      </w:r>
      <w:r>
        <w:t xml:space="preserve"> the allegation that the CCTV System was not maintained. In his response he state</w:t>
      </w:r>
      <w:r w:rsidR="00F914B7">
        <w:t>d</w:t>
      </w:r>
      <w:r>
        <w:t xml:space="preserve"> that he was unaware of any problems with the system. The CCTV system was purchased and installed by a company registered as an approved supplier and installer with Licensing NT. He state</w:t>
      </w:r>
      <w:r w:rsidR="00F914B7">
        <w:t>d</w:t>
      </w:r>
      <w:r w:rsidR="001E0457">
        <w:t xml:space="preserve"> that a staff member </w:t>
      </w:r>
      <w:r>
        <w:t xml:space="preserve">inspected the system </w:t>
      </w:r>
      <w:r w:rsidR="001E0457">
        <w:t xml:space="preserve">after the incident involving </w:t>
      </w:r>
      <w:proofErr w:type="gramStart"/>
      <w:r w:rsidR="00FD0802">
        <w:t xml:space="preserve">XXXX </w:t>
      </w:r>
      <w:r w:rsidR="001E0457">
        <w:t xml:space="preserve"> </w:t>
      </w:r>
      <w:r>
        <w:t>and</w:t>
      </w:r>
      <w:proofErr w:type="gramEnd"/>
      <w:r>
        <w:t xml:space="preserve"> the clock was found to be out by one hour</w:t>
      </w:r>
      <w:r w:rsidR="001E0457">
        <w:t>,</w:t>
      </w:r>
      <w:r>
        <w:t xml:space="preserve"> which </w:t>
      </w:r>
      <w:r w:rsidR="001E0457">
        <w:t xml:space="preserve">Mr </w:t>
      </w:r>
      <w:proofErr w:type="spellStart"/>
      <w:r w:rsidR="001E0457">
        <w:t>Vanderzalm</w:t>
      </w:r>
      <w:proofErr w:type="spellEnd"/>
      <w:r w:rsidR="001E0457">
        <w:t xml:space="preserve"> submits </w:t>
      </w:r>
      <w:r>
        <w:t>may have</w:t>
      </w:r>
      <w:r w:rsidR="006D2321">
        <w:t xml:space="preserve"> been caused by power outages. Mr </w:t>
      </w:r>
      <w:proofErr w:type="spellStart"/>
      <w:r w:rsidR="006D2321">
        <w:t>Vanderzalm</w:t>
      </w:r>
      <w:proofErr w:type="spellEnd"/>
      <w:r w:rsidR="006D2321">
        <w:t xml:space="preserve"> stated that, as at the date of his response</w:t>
      </w:r>
      <w:r>
        <w:t xml:space="preserve"> </w:t>
      </w:r>
      <w:r w:rsidR="006D2321">
        <w:t>to the complaints the CCTV system had been adjusted and wa</w:t>
      </w:r>
      <w:r>
        <w:t>s operating correctly.</w:t>
      </w:r>
    </w:p>
    <w:p w14:paraId="43429289" w14:textId="3FEFAFFB" w:rsidR="00866075" w:rsidRPr="006D2321" w:rsidRDefault="006D2321" w:rsidP="00DD38B4">
      <w:pPr>
        <w:pStyle w:val="Heading2"/>
      </w:pPr>
      <w:r w:rsidRPr="006D2321">
        <w:t>Consideration of the Complaints</w:t>
      </w:r>
    </w:p>
    <w:p w14:paraId="13DACC94" w14:textId="126E2B45" w:rsidR="00FF70C6" w:rsidRPr="00DD38B4" w:rsidRDefault="00FF70C6" w:rsidP="00DD38B4">
      <w:pPr>
        <w:pStyle w:val="Heading3"/>
      </w:pPr>
      <w:r w:rsidRPr="00DD38B4">
        <w:t>Section 110 of the Act – Breach of Licence Condition</w:t>
      </w:r>
      <w:r w:rsidR="00E856C5" w:rsidRPr="00DD38B4">
        <w:t>- Take Away Liquor Restriction</w:t>
      </w:r>
      <w:r w:rsidRPr="00DD38B4">
        <w:t>:</w:t>
      </w:r>
    </w:p>
    <w:p w14:paraId="15E76EE1" w14:textId="1FFBD91F" w:rsidR="00F914B7" w:rsidRPr="00F914B7" w:rsidRDefault="00F914B7" w:rsidP="00ED3FC4">
      <w:pPr>
        <w:pStyle w:val="ListParagraph"/>
        <w:numPr>
          <w:ilvl w:val="0"/>
          <w:numId w:val="2"/>
        </w:numPr>
        <w:ind w:left="426"/>
        <w:jc w:val="both"/>
      </w:pPr>
      <w:r w:rsidRPr="00F914B7">
        <w:t xml:space="preserve">In </w:t>
      </w:r>
      <w:r w:rsidR="006D2321">
        <w:t xml:space="preserve">respect of the complaint relating to the </w:t>
      </w:r>
      <w:r w:rsidR="00FD0802">
        <w:t xml:space="preserve">sale of take away alcohol to XXXX </w:t>
      </w:r>
      <w:r w:rsidR="006D2321">
        <w:t xml:space="preserve">in breach of the take away liquor licence condition, </w:t>
      </w:r>
      <w:r w:rsidRPr="00F914B7">
        <w:t xml:space="preserve">Mr </w:t>
      </w:r>
      <w:proofErr w:type="spellStart"/>
      <w:r w:rsidRPr="00F914B7">
        <w:t>Vanderzalm</w:t>
      </w:r>
      <w:proofErr w:type="spellEnd"/>
      <w:r w:rsidR="006D2321">
        <w:t>, on behalf of the licensee,</w:t>
      </w:r>
      <w:r w:rsidRPr="00F914B7">
        <w:t xml:space="preserve"> </w:t>
      </w:r>
      <w:r w:rsidR="006D2321">
        <w:t>a</w:t>
      </w:r>
      <w:r w:rsidRPr="00F914B7">
        <w:t xml:space="preserve">dmitted </w:t>
      </w:r>
      <w:r w:rsidR="001E0457">
        <w:t>the</w:t>
      </w:r>
      <w:r w:rsidR="00ED7399">
        <w:t xml:space="preserve"> breach. Whilst</w:t>
      </w:r>
      <w:r w:rsidR="00B80096">
        <w:t xml:space="preserve"> </w:t>
      </w:r>
      <w:r w:rsidR="008B6977">
        <w:t xml:space="preserve">there </w:t>
      </w:r>
      <w:r w:rsidR="00ED7399">
        <w:t xml:space="preserve">is </w:t>
      </w:r>
      <w:r w:rsidR="008B6977">
        <w:t>no evidence suggesting the breach was</w:t>
      </w:r>
      <w:r>
        <w:t xml:space="preserve"> deliberate, it wa</w:t>
      </w:r>
      <w:r w:rsidR="0044657A">
        <w:t xml:space="preserve">s a serious oversight </w:t>
      </w:r>
      <w:r w:rsidR="008B6977">
        <w:t xml:space="preserve">given the nature and extent of alcohol related issues impacting </w:t>
      </w:r>
      <w:r w:rsidR="001E0457">
        <w:t xml:space="preserve">detrimentally </w:t>
      </w:r>
      <w:r w:rsidR="008B6977">
        <w:t>on nearby Abori</w:t>
      </w:r>
      <w:r w:rsidR="00714C68">
        <w:t>ginal communities.  The rest</w:t>
      </w:r>
      <w:r w:rsidR="00ED7399">
        <w:t>r</w:t>
      </w:r>
      <w:r w:rsidR="00714C68">
        <w:t>ict</w:t>
      </w:r>
      <w:r w:rsidR="008B6977">
        <w:t>ions on the sale of take away alcohol are designed to minimise the impacts of alcohol abuse on those communities and to reduce the anti-social behaviour and dysfunction associated with alcohol abuse.  I</w:t>
      </w:r>
      <w:r w:rsidR="0044657A">
        <w:t>t wa</w:t>
      </w:r>
      <w:r w:rsidRPr="00F914B7">
        <w:t>s the Licensee’s responsibility to be vigilant and c</w:t>
      </w:r>
      <w:r w:rsidR="008B6977">
        <w:t>omply with all the conditions attached to</w:t>
      </w:r>
      <w:r w:rsidRPr="00F914B7">
        <w:t xml:space="preserve"> the liquor licence</w:t>
      </w:r>
      <w:r w:rsidR="008B6977">
        <w:t xml:space="preserve"> and in t</w:t>
      </w:r>
      <w:r w:rsidR="00714C68">
        <w:t>h</w:t>
      </w:r>
      <w:r w:rsidR="008B6977">
        <w:t>is instance the licensee, through its manager/nominee</w:t>
      </w:r>
      <w:r w:rsidR="00714C68">
        <w:t>,</w:t>
      </w:r>
      <w:r w:rsidR="008B6977">
        <w:t xml:space="preserve"> failed to discharge that obligation to the required standard</w:t>
      </w:r>
      <w:r w:rsidRPr="00F914B7">
        <w:t>.</w:t>
      </w:r>
    </w:p>
    <w:p w14:paraId="056E0471" w14:textId="1BC5420C" w:rsidR="00FF70C6" w:rsidRPr="00DD38B4" w:rsidRDefault="00FF70C6" w:rsidP="00DD38B4">
      <w:pPr>
        <w:pStyle w:val="Heading3"/>
      </w:pPr>
      <w:r w:rsidRPr="00DD38B4">
        <w:t>Section 102 of the Act – Sale or supply of liquor to a person who is drunk:</w:t>
      </w:r>
    </w:p>
    <w:p w14:paraId="433D1629" w14:textId="61B0F5B5" w:rsidR="00093CE1" w:rsidRDefault="00F914B7" w:rsidP="00ED3FC4">
      <w:pPr>
        <w:pStyle w:val="ListParagraph"/>
        <w:numPr>
          <w:ilvl w:val="0"/>
          <w:numId w:val="2"/>
        </w:numPr>
        <w:ind w:left="426"/>
        <w:jc w:val="both"/>
      </w:pPr>
      <w:r w:rsidRPr="00F914B7">
        <w:t xml:space="preserve">In </w:t>
      </w:r>
      <w:r w:rsidR="008B6977">
        <w:t>re</w:t>
      </w:r>
      <w:r w:rsidR="00FD0802">
        <w:t xml:space="preserve">spect of the allegation that XXXX </w:t>
      </w:r>
      <w:r w:rsidR="008B6977">
        <w:t xml:space="preserve">was intoxicated at the time of the second purchase of take away alcohol, the evidence provided by Police and Mr </w:t>
      </w:r>
      <w:proofErr w:type="spellStart"/>
      <w:r w:rsidR="008B6977">
        <w:t>Vanderzalm</w:t>
      </w:r>
      <w:proofErr w:type="spellEnd"/>
      <w:r w:rsidR="008B6977">
        <w:t xml:space="preserve"> is conflicting</w:t>
      </w:r>
      <w:proofErr w:type="gramStart"/>
      <w:r w:rsidR="008B6977">
        <w:t xml:space="preserve">.  </w:t>
      </w:r>
      <w:r w:rsidRPr="00F914B7">
        <w:t xml:space="preserve"> </w:t>
      </w:r>
      <w:proofErr w:type="gramEnd"/>
      <w:r w:rsidR="00314DE7">
        <w:t>In</w:t>
      </w:r>
      <w:r w:rsidR="008B6977">
        <w:t xml:space="preserve"> </w:t>
      </w:r>
      <w:r w:rsidR="007148E7">
        <w:t>a statutory de</w:t>
      </w:r>
      <w:r w:rsidR="00FD0802">
        <w:t xml:space="preserve">claration obtained by Police XXXX </w:t>
      </w:r>
      <w:r w:rsidR="007148E7">
        <w:t xml:space="preserve">states that </w:t>
      </w:r>
      <w:r w:rsidR="00FD0802">
        <w:t>XXX</w:t>
      </w:r>
      <w:r w:rsidR="007148E7">
        <w:t xml:space="preserve"> left Ali </w:t>
      </w:r>
      <w:proofErr w:type="spellStart"/>
      <w:r w:rsidR="00C91AD9">
        <w:t>Curung</w:t>
      </w:r>
      <w:proofErr w:type="spellEnd"/>
      <w:r w:rsidR="007148E7">
        <w:t xml:space="preserve"> at lunch time on 19 July 2016 and purchased a six pack of Victoria Bitter cans.  The alcohol sales register maintained by the </w:t>
      </w:r>
      <w:r w:rsidR="00093CE1">
        <w:t>licensee confi</w:t>
      </w:r>
      <w:r w:rsidR="00FD0802">
        <w:t xml:space="preserve">rms that XXXX </w:t>
      </w:r>
      <w:r w:rsidR="007148E7">
        <w:t xml:space="preserve">made the purchase at </w:t>
      </w:r>
      <w:r w:rsidR="00093CE1">
        <w:t xml:space="preserve">2.56 pm.  </w:t>
      </w:r>
      <w:r w:rsidR="005343EB">
        <w:br/>
      </w:r>
      <w:r w:rsidR="00FD0802">
        <w:t xml:space="preserve">XXXX </w:t>
      </w:r>
      <w:r w:rsidR="00093CE1">
        <w:t xml:space="preserve">says that </w:t>
      </w:r>
      <w:r w:rsidR="00FD0802">
        <w:t>XXX</w:t>
      </w:r>
      <w:r w:rsidR="00093CE1">
        <w:t xml:space="preserve"> travelled </w:t>
      </w:r>
      <w:r w:rsidR="00AF17F6">
        <w:t xml:space="preserve">from the Premises </w:t>
      </w:r>
      <w:r w:rsidR="00093CE1">
        <w:t xml:space="preserve">to </w:t>
      </w:r>
      <w:r w:rsidR="00E5669D">
        <w:t>XXX</w:t>
      </w:r>
      <w:r w:rsidR="00093CE1">
        <w:t xml:space="preserve"> </w:t>
      </w:r>
      <w:r w:rsidR="00E5669D">
        <w:t>XXXX</w:t>
      </w:r>
      <w:r w:rsidR="00093CE1">
        <w:t xml:space="preserve"> house in Tennant Creek and after drinking th</w:t>
      </w:r>
      <w:r w:rsidR="00AF17F6">
        <w:t xml:space="preserve">e beer purchased from the Premises </w:t>
      </w:r>
      <w:r w:rsidR="00093CE1">
        <w:t xml:space="preserve">a further 30 pack of Victoria Bitter cans </w:t>
      </w:r>
      <w:r w:rsidR="00E5669D">
        <w:t xml:space="preserve">was purchased and consumed.  XXXX </w:t>
      </w:r>
      <w:r w:rsidR="00093CE1">
        <w:t xml:space="preserve">states that after consuming all the beer </w:t>
      </w:r>
      <w:r w:rsidR="0059525E">
        <w:t>XXX</w:t>
      </w:r>
      <w:r w:rsidR="00093CE1">
        <w:t xml:space="preserve"> left Tennant Creek between 5.00 pm and 6.00 pm and returned to </w:t>
      </w:r>
      <w:r w:rsidR="00AF17F6">
        <w:t>the Premises</w:t>
      </w:r>
      <w:r w:rsidR="00093CE1">
        <w:t xml:space="preserve"> where </w:t>
      </w:r>
      <w:r w:rsidR="0059525E">
        <w:t>XXX</w:t>
      </w:r>
      <w:r w:rsidR="00093CE1">
        <w:t xml:space="preserve"> purchased another six pa</w:t>
      </w:r>
      <w:r w:rsidR="0059525E">
        <w:t xml:space="preserve">ck of Victoria Bitter cans.  XXXX </w:t>
      </w:r>
      <w:r w:rsidR="00093CE1">
        <w:t xml:space="preserve">states that after consuming all the beer in Tennant Creek </w:t>
      </w:r>
      <w:r w:rsidR="0059525E">
        <w:t>XXX</w:t>
      </w:r>
      <w:r w:rsidR="00093CE1">
        <w:t xml:space="preserve"> was “full drunk”. The alcohol sales register confirms that </w:t>
      </w:r>
      <w:r w:rsidR="005343EB">
        <w:br/>
      </w:r>
      <w:r w:rsidR="0059525E">
        <w:t xml:space="preserve">XXXX </w:t>
      </w:r>
      <w:r w:rsidR="00093CE1">
        <w:t xml:space="preserve">purchased the second six pack of beer at </w:t>
      </w:r>
      <w:r w:rsidR="00A02451">
        <w:t>7</w:t>
      </w:r>
      <w:r w:rsidR="00093CE1">
        <w:t>.43 pm.</w:t>
      </w:r>
      <w:r w:rsidR="005343EB" w:rsidRPr="005343EB">
        <w:rPr>
          <w:noProof/>
        </w:rPr>
        <w:t xml:space="preserve"> </w:t>
      </w:r>
    </w:p>
    <w:p w14:paraId="617E061D" w14:textId="10A028DF" w:rsidR="008F72A1" w:rsidRDefault="008F72A1" w:rsidP="00ED3FC4">
      <w:pPr>
        <w:pStyle w:val="ListParagraph"/>
        <w:numPr>
          <w:ilvl w:val="0"/>
          <w:numId w:val="2"/>
        </w:numPr>
        <w:ind w:left="426"/>
        <w:jc w:val="both"/>
      </w:pPr>
      <w:r>
        <w:t xml:space="preserve">Mr </w:t>
      </w:r>
      <w:proofErr w:type="spellStart"/>
      <w:r>
        <w:t>Vanderzalm</w:t>
      </w:r>
      <w:proofErr w:type="spellEnd"/>
      <w:r w:rsidR="000306F3">
        <w:t xml:space="preserve"> denies that </w:t>
      </w:r>
      <w:proofErr w:type="spellStart"/>
      <w:r w:rsidR="000306F3">
        <w:t>XXXX</w:t>
      </w:r>
      <w:proofErr w:type="spellEnd"/>
      <w:r w:rsidR="000306F3">
        <w:t xml:space="preserve"> </w:t>
      </w:r>
      <w:r>
        <w:t xml:space="preserve">was drunk when he sold </w:t>
      </w:r>
      <w:r w:rsidR="000306F3">
        <w:t>XXX</w:t>
      </w:r>
      <w:r>
        <w:t xml:space="preserve"> the second six pack of beer.  He stated that he has considerable experience in identifying drunk patrons and that the Premises has a strict policy of refusing service to </w:t>
      </w:r>
      <w:r w:rsidR="00C91AD9">
        <w:t>drunken</w:t>
      </w:r>
      <w:r>
        <w:t xml:space="preserve"> patrons</w:t>
      </w:r>
      <w:proofErr w:type="gramStart"/>
      <w:r>
        <w:t xml:space="preserve">.  </w:t>
      </w:r>
      <w:proofErr w:type="gramEnd"/>
      <w:r>
        <w:t xml:space="preserve">He notes that all staff of </w:t>
      </w:r>
      <w:r>
        <w:lastRenderedPageBreak/>
        <w:t>the Premises have Responsible Service of Alcohol accreditation and experience in detecting sign</w:t>
      </w:r>
      <w:r w:rsidR="006F3672">
        <w:t>s of intoxication</w:t>
      </w:r>
      <w:proofErr w:type="gramStart"/>
      <w:r w:rsidR="006F3672">
        <w:t xml:space="preserve">.  </w:t>
      </w:r>
      <w:proofErr w:type="gramEnd"/>
      <w:r w:rsidR="006F3672">
        <w:t xml:space="preserve">Mr </w:t>
      </w:r>
      <w:proofErr w:type="spellStart"/>
      <w:r w:rsidR="006F3672">
        <w:t>Vanderzal</w:t>
      </w:r>
      <w:r>
        <w:t>m</w:t>
      </w:r>
      <w:proofErr w:type="spellEnd"/>
      <w:r>
        <w:t xml:space="preserve"> stated that he saw </w:t>
      </w:r>
      <w:r w:rsidR="00B44E3E">
        <w:t xml:space="preserve">no indication that XXXX </w:t>
      </w:r>
      <w:r w:rsidR="00997AB7">
        <w:t>was drunk at the time of the second sale and if he had noticed any signs of intoxication h</w:t>
      </w:r>
      <w:r w:rsidR="00B44E3E">
        <w:t>e would have refused to serve XXX</w:t>
      </w:r>
      <w:r w:rsidR="00997AB7">
        <w:t xml:space="preserve">, as he has in the past when </w:t>
      </w:r>
      <w:r w:rsidR="00B44E3E">
        <w:t>XXX</w:t>
      </w:r>
      <w:r w:rsidR="00997AB7">
        <w:t xml:space="preserve"> was assessed as being drunk.</w:t>
      </w:r>
      <w:r>
        <w:t xml:space="preserve"> </w:t>
      </w:r>
    </w:p>
    <w:p w14:paraId="7F140C54" w14:textId="3FDEF139" w:rsidR="005575D6" w:rsidRDefault="00572261" w:rsidP="00ED3FC4">
      <w:pPr>
        <w:pStyle w:val="ListParagraph"/>
        <w:numPr>
          <w:ilvl w:val="0"/>
          <w:numId w:val="2"/>
        </w:numPr>
        <w:ind w:left="426"/>
        <w:jc w:val="both"/>
      </w:pPr>
      <w:r>
        <w:t>Section 124B of the Act provides that the result of a breath analysis is prima facie evidence that the person tested had a concentration in his or her breath of not less than the concentration of alcohol assessed by the analysis.   In this ins</w:t>
      </w:r>
      <w:r w:rsidR="006D49A8">
        <w:t xml:space="preserve">tance XXXX </w:t>
      </w:r>
      <w:r w:rsidR="00714C68">
        <w:t>returned a breat</w:t>
      </w:r>
      <w:r>
        <w:t xml:space="preserve">h analysis concentration of 0.125%.  </w:t>
      </w:r>
      <w:r w:rsidR="005575D6">
        <w:t xml:space="preserve">Under the </w:t>
      </w:r>
      <w:r w:rsidR="005575D6" w:rsidRPr="005575D6">
        <w:rPr>
          <w:i/>
        </w:rPr>
        <w:t>Traffic Act</w:t>
      </w:r>
      <w:r w:rsidR="005575D6">
        <w:t xml:space="preserve"> driving a motor vehicle with a B</w:t>
      </w:r>
      <w:r w:rsidR="005575D6" w:rsidRPr="00EB4F90">
        <w:t xml:space="preserve">AC </w:t>
      </w:r>
      <w:r w:rsidR="00714C68">
        <w:t>reading higher than</w:t>
      </w:r>
      <w:r w:rsidR="005575D6">
        <w:t xml:space="preserve"> 0.08</w:t>
      </w:r>
      <w:r w:rsidR="00714C68">
        <w:t>%</w:t>
      </w:r>
      <w:r w:rsidR="005575D6">
        <w:t xml:space="preserve"> grams </w:t>
      </w:r>
      <w:r w:rsidR="005575D6" w:rsidRPr="00EB4F90">
        <w:t>but less than 0.15</w:t>
      </w:r>
      <w:r w:rsidR="00714C68">
        <w:t>%</w:t>
      </w:r>
      <w:r w:rsidR="005575D6">
        <w:t xml:space="preserve"> is classified as medium range </w:t>
      </w:r>
      <w:r w:rsidR="00714C68">
        <w:t xml:space="preserve">drink driving </w:t>
      </w:r>
      <w:r w:rsidR="005575D6">
        <w:t xml:space="preserve">offence. Whilst </w:t>
      </w:r>
      <w:r w:rsidR="006D49A8">
        <w:t xml:space="preserve">XXXX </w:t>
      </w:r>
      <w:r>
        <w:t xml:space="preserve">was well over the </w:t>
      </w:r>
      <w:r w:rsidR="005575D6">
        <w:t xml:space="preserve">BAC </w:t>
      </w:r>
      <w:r>
        <w:t xml:space="preserve">limit at which </w:t>
      </w:r>
      <w:r w:rsidR="006D49A8">
        <w:t>XXX</w:t>
      </w:r>
      <w:r>
        <w:t xml:space="preserve"> would be prohibited from driving a motor vehicle </w:t>
      </w:r>
      <w:r w:rsidR="005575D6">
        <w:t>without further indicia of drunkenness I</w:t>
      </w:r>
      <w:r w:rsidR="00714C68">
        <w:t xml:space="preserve"> am</w:t>
      </w:r>
      <w:r w:rsidR="005575D6">
        <w:t xml:space="preserve"> unable to deter</w:t>
      </w:r>
      <w:r w:rsidR="006D49A8">
        <w:t xml:space="preserve">mine that XXXX </w:t>
      </w:r>
      <w:r w:rsidR="005575D6">
        <w:t xml:space="preserve">was drunk to the extent that </w:t>
      </w:r>
      <w:r w:rsidR="006D49A8">
        <w:t>XXX</w:t>
      </w:r>
      <w:r w:rsidR="005575D6">
        <w:t xml:space="preserve"> should have been denied service of take away alcohol when </w:t>
      </w:r>
      <w:r w:rsidR="006D49A8">
        <w:t>XXX</w:t>
      </w:r>
      <w:r w:rsidR="005575D6">
        <w:t xml:space="preserve"> visited the premises for the second time on 19 July 2015.</w:t>
      </w:r>
    </w:p>
    <w:p w14:paraId="57425824" w14:textId="400D8B60" w:rsidR="00AF17F6" w:rsidRDefault="00AF17F6" w:rsidP="00ED3FC4">
      <w:pPr>
        <w:pStyle w:val="ListParagraph"/>
        <w:numPr>
          <w:ilvl w:val="0"/>
          <w:numId w:val="2"/>
        </w:numPr>
        <w:ind w:left="426"/>
        <w:jc w:val="both"/>
      </w:pPr>
      <w:r>
        <w:t>In addition, Police obtained CCTV footage from the Premises relating to the sal</w:t>
      </w:r>
      <w:r w:rsidR="006D49A8">
        <w:t>e of alcohol to XXXX</w:t>
      </w:r>
      <w:r>
        <w:t xml:space="preserve">.  The Police statements tendered to the Licensing Inspector maker no mention </w:t>
      </w:r>
      <w:r w:rsidR="000447A7">
        <w:br/>
      </w:r>
      <w:r w:rsidR="006D49A8">
        <w:t xml:space="preserve">XXXX </w:t>
      </w:r>
      <w:r>
        <w:t xml:space="preserve">was drunk at the relevant time.  It is reasonable to assume that, in the absence of any Police comment on the </w:t>
      </w:r>
      <w:proofErr w:type="gramStart"/>
      <w:r>
        <w:t>issue, that</w:t>
      </w:r>
      <w:proofErr w:type="gramEnd"/>
      <w:r>
        <w:t xml:space="preserve"> the CCTV footage was of no assistance i</w:t>
      </w:r>
      <w:r w:rsidR="006D49A8">
        <w:t xml:space="preserve">n determining whether or not XXXX </w:t>
      </w:r>
      <w:r>
        <w:t xml:space="preserve">was drunk when </w:t>
      </w:r>
      <w:r w:rsidR="006D49A8">
        <w:t>XXX</w:t>
      </w:r>
      <w:r>
        <w:t xml:space="preserve"> was sold alcohol for the second time on 19 July 2015.</w:t>
      </w:r>
      <w:r w:rsidR="005343EB" w:rsidRPr="005343EB">
        <w:rPr>
          <w:noProof/>
        </w:rPr>
        <w:t xml:space="preserve"> </w:t>
      </w:r>
    </w:p>
    <w:p w14:paraId="15053FBA" w14:textId="7A2D925C" w:rsidR="005575D6" w:rsidRDefault="005575D6" w:rsidP="00ED3FC4">
      <w:pPr>
        <w:pStyle w:val="ListParagraph"/>
        <w:numPr>
          <w:ilvl w:val="0"/>
          <w:numId w:val="2"/>
        </w:numPr>
        <w:ind w:left="426"/>
        <w:jc w:val="both"/>
      </w:pPr>
      <w:r>
        <w:t xml:space="preserve">For those reasons I find that the allegation that the licensee, through Mr </w:t>
      </w:r>
      <w:proofErr w:type="spellStart"/>
      <w:r>
        <w:t>Vanderzal</w:t>
      </w:r>
      <w:r w:rsidR="001944B3">
        <w:t>m</w:t>
      </w:r>
      <w:proofErr w:type="spellEnd"/>
      <w:r w:rsidR="001944B3">
        <w:t xml:space="preserve">, sold take away alcohol to XXXX </w:t>
      </w:r>
      <w:r>
        <w:t xml:space="preserve">on 19 July 2015 when </w:t>
      </w:r>
      <w:r w:rsidR="001944B3">
        <w:t>XXX</w:t>
      </w:r>
      <w:r>
        <w:t xml:space="preserve"> was drunk is not made out.</w:t>
      </w:r>
    </w:p>
    <w:p w14:paraId="2252DDA9" w14:textId="23BE45C9" w:rsidR="00AF17F6" w:rsidRPr="00DD38B4" w:rsidRDefault="00FF70C6" w:rsidP="00DD38B4">
      <w:pPr>
        <w:pStyle w:val="Heading3"/>
      </w:pPr>
      <w:r w:rsidRPr="00DD38B4">
        <w:t xml:space="preserve">Section </w:t>
      </w:r>
      <w:proofErr w:type="gramStart"/>
      <w:r w:rsidRPr="00DD38B4">
        <w:t>19A(</w:t>
      </w:r>
      <w:proofErr w:type="gramEnd"/>
      <w:r w:rsidRPr="00DD38B4">
        <w:t xml:space="preserve">b) of the Act – </w:t>
      </w:r>
      <w:r w:rsidR="00AF17F6" w:rsidRPr="00DD38B4">
        <w:t>Failure to comply with reasonable request of inspector.</w:t>
      </w:r>
    </w:p>
    <w:p w14:paraId="2B8E15F9" w14:textId="6C5420A8" w:rsidR="006F3672" w:rsidRDefault="00AF17F6" w:rsidP="00AF17F6">
      <w:pPr>
        <w:pStyle w:val="ListParagraph"/>
        <w:ind w:left="426"/>
        <w:jc w:val="both"/>
      </w:pPr>
      <w:r>
        <w:t>Section 19A of the A</w:t>
      </w:r>
      <w:r w:rsidR="00FF70C6">
        <w:t>ct provides that a person commits an offence if the person fails to comply with a reasonable request of an inspector</w:t>
      </w:r>
      <w:proofErr w:type="gramStart"/>
      <w:r w:rsidR="00FF70C6">
        <w:t xml:space="preserve">.  </w:t>
      </w:r>
      <w:proofErr w:type="gramEnd"/>
      <w:r w:rsidR="006F3672">
        <w:t xml:space="preserve">Section 19(10) of the Act provides that </w:t>
      </w:r>
      <w:r w:rsidR="00FF70C6">
        <w:t xml:space="preserve">Police officers </w:t>
      </w:r>
      <w:r w:rsidR="006F3672">
        <w:t>have the same powers and authority as inspectors.</w:t>
      </w:r>
    </w:p>
    <w:p w14:paraId="35C5323C" w14:textId="685E6785" w:rsidR="006F3672" w:rsidRDefault="006F3672" w:rsidP="00ED3FC4">
      <w:pPr>
        <w:pStyle w:val="ListParagraph"/>
        <w:numPr>
          <w:ilvl w:val="0"/>
          <w:numId w:val="2"/>
        </w:numPr>
        <w:ind w:left="426"/>
        <w:jc w:val="both"/>
      </w:pPr>
      <w:r>
        <w:t xml:space="preserve">Police allege that Mr </w:t>
      </w:r>
      <w:proofErr w:type="spellStart"/>
      <w:r>
        <w:t>Vanderzalm</w:t>
      </w:r>
      <w:proofErr w:type="spellEnd"/>
      <w:r>
        <w:t xml:space="preserve"> failed to comply with a reasonable request to provide them with CCTV footage for 19 July 2015 in respect of the s</w:t>
      </w:r>
      <w:r w:rsidR="001944B3">
        <w:t xml:space="preserve">ales of take away alcohol to XXXX </w:t>
      </w:r>
      <w:r>
        <w:t xml:space="preserve">and that Police were required to visit the premises on several occasions prior to the footage being made available to them.  Police further allege that when the CCTV footage was </w:t>
      </w:r>
      <w:r w:rsidR="00AF17F6">
        <w:t>even</w:t>
      </w:r>
      <w:r>
        <w:t>tually provided to them they found that it did not include the CCTV footage actually requested and they were required to return to the premises again.</w:t>
      </w:r>
    </w:p>
    <w:p w14:paraId="4C49758D" w14:textId="19E987B7" w:rsidR="006F3672" w:rsidRDefault="006F3672" w:rsidP="00ED3FC4">
      <w:pPr>
        <w:pStyle w:val="ListParagraph"/>
        <w:numPr>
          <w:ilvl w:val="0"/>
          <w:numId w:val="2"/>
        </w:numPr>
        <w:ind w:left="426"/>
        <w:jc w:val="both"/>
      </w:pPr>
      <w:r>
        <w:t xml:space="preserve">In response to this allegation Mr </w:t>
      </w:r>
      <w:proofErr w:type="spellStart"/>
      <w:r>
        <w:t>Vanderzalm</w:t>
      </w:r>
      <w:proofErr w:type="spellEnd"/>
      <w:r>
        <w:t xml:space="preserve"> disputes that he failed to comply with the request from Police and that the CCTV footage was downloaded to a USB stick within a couple of days of the date of the request from Police.  He states further that when Police arrived to collect the CCTV footage a staff member handed them the wrong USB stick.  Mr </w:t>
      </w:r>
      <w:proofErr w:type="spellStart"/>
      <w:r>
        <w:t>Vanderzalm</w:t>
      </w:r>
      <w:proofErr w:type="spellEnd"/>
      <w:r>
        <w:t xml:space="preserve"> states that the correct </w:t>
      </w:r>
      <w:r w:rsidR="00E856C5">
        <w:t>USB stick includ</w:t>
      </w:r>
      <w:r>
        <w:t>ing the requested CCTV footage was provided to Police as soon as the error was realised</w:t>
      </w:r>
      <w:r w:rsidR="00E856C5">
        <w:t>.</w:t>
      </w:r>
    </w:p>
    <w:p w14:paraId="78677A53" w14:textId="7B9AC0AA" w:rsidR="00E856C5" w:rsidRDefault="00E856C5" w:rsidP="00ED3FC4">
      <w:pPr>
        <w:pStyle w:val="ListParagraph"/>
        <w:numPr>
          <w:ilvl w:val="0"/>
          <w:numId w:val="2"/>
        </w:numPr>
        <w:ind w:left="426"/>
        <w:jc w:val="both"/>
      </w:pPr>
      <w:r>
        <w:t xml:space="preserve">Mr </w:t>
      </w:r>
      <w:proofErr w:type="spellStart"/>
      <w:r>
        <w:t>Vanderzalm’s</w:t>
      </w:r>
      <w:proofErr w:type="spellEnd"/>
      <w:r>
        <w:t xml:space="preserve"> own evidence confirms the statements by Police that they were initially provided with a USB stick that did not contain the requested footage.  Mr </w:t>
      </w:r>
      <w:proofErr w:type="spellStart"/>
      <w:r>
        <w:t>Vanderzalm</w:t>
      </w:r>
      <w:proofErr w:type="spellEnd"/>
      <w:r>
        <w:t xml:space="preserve"> also confirms that the error was corrected and the requested CCTV footage was provided to Police as soon as the error came to light.</w:t>
      </w:r>
    </w:p>
    <w:p w14:paraId="229F30FE" w14:textId="67D2212C" w:rsidR="00A02451" w:rsidRDefault="00A02451">
      <w:pPr>
        <w:spacing w:after="0"/>
      </w:pPr>
      <w:r>
        <w:br w:type="page"/>
      </w:r>
    </w:p>
    <w:p w14:paraId="58817441" w14:textId="7B846EE5" w:rsidR="00F9601B" w:rsidRDefault="00E856C5" w:rsidP="00F9601B">
      <w:pPr>
        <w:pStyle w:val="ListParagraph"/>
        <w:numPr>
          <w:ilvl w:val="0"/>
          <w:numId w:val="2"/>
        </w:numPr>
        <w:ind w:left="426"/>
        <w:jc w:val="both"/>
      </w:pPr>
      <w:r>
        <w:lastRenderedPageBreak/>
        <w:t xml:space="preserve">In those circumstances I am unable to conclude that Mr </w:t>
      </w:r>
      <w:proofErr w:type="spellStart"/>
      <w:r>
        <w:t>Vanderzalm</w:t>
      </w:r>
      <w:proofErr w:type="spellEnd"/>
      <w:r>
        <w:t xml:space="preserve"> deliberately set out to avoid providing the CCTV footage to Police or that he took any deliberate action to delay the provision of the footage.  </w:t>
      </w:r>
      <w:r w:rsidR="000F1D49">
        <w:t>As a result</w:t>
      </w:r>
      <w:r>
        <w:t xml:space="preserve"> I find that t</w:t>
      </w:r>
      <w:r w:rsidR="000F1D49">
        <w:t>h</w:t>
      </w:r>
      <w:r>
        <w:t>is component of the complaint is not made out.</w:t>
      </w:r>
    </w:p>
    <w:p w14:paraId="7ADE3B3B" w14:textId="7955D274" w:rsidR="00E856C5" w:rsidRPr="00702493" w:rsidRDefault="00E856C5" w:rsidP="00DD38B4">
      <w:pPr>
        <w:pStyle w:val="Heading3"/>
      </w:pPr>
      <w:r w:rsidRPr="00F9601B">
        <w:t>Section 110 of the Act – Breach of Licence Condition –</w:t>
      </w:r>
      <w:r w:rsidR="00F9601B" w:rsidRPr="00F9601B">
        <w:t xml:space="preserve"> Camera S</w:t>
      </w:r>
      <w:r w:rsidRPr="00F9601B">
        <w:t>urveillance Requirement:</w:t>
      </w:r>
    </w:p>
    <w:p w14:paraId="63A4D396" w14:textId="149B48BE" w:rsidR="00702493" w:rsidRDefault="000F1D49" w:rsidP="00F9601B">
      <w:pPr>
        <w:pStyle w:val="ListParagraph"/>
        <w:numPr>
          <w:ilvl w:val="0"/>
          <w:numId w:val="2"/>
        </w:numPr>
        <w:ind w:left="426"/>
        <w:jc w:val="both"/>
      </w:pPr>
      <w:r>
        <w:t>The liquor licence for the P</w:t>
      </w:r>
      <w:r w:rsidR="00702493">
        <w:t>remises includes a condition requiring the licensee to comply with such requirements in relation to camera surveillance as are notified to the licensee in writing</w:t>
      </w:r>
      <w:proofErr w:type="gramStart"/>
      <w:r w:rsidR="00702493">
        <w:t>.</w:t>
      </w:r>
      <w:r w:rsidR="00195AE4">
        <w:t xml:space="preserve">  </w:t>
      </w:r>
      <w:proofErr w:type="gramEnd"/>
      <w:r w:rsidR="00195AE4">
        <w:t>The Camera Surveillance Requirements include a provision requiring a licensee to maintain and operate a secure camera surveillance system which allows access to and copies to be made of recordings on the system at the request of NT Police and licensing inspectors.</w:t>
      </w:r>
    </w:p>
    <w:p w14:paraId="59948621" w14:textId="56801CE2" w:rsidR="00195AE4" w:rsidRDefault="00195AE4" w:rsidP="00F9601B">
      <w:pPr>
        <w:pStyle w:val="ListParagraph"/>
        <w:numPr>
          <w:ilvl w:val="0"/>
          <w:numId w:val="2"/>
        </w:numPr>
        <w:ind w:left="426"/>
        <w:jc w:val="both"/>
      </w:pPr>
      <w:r>
        <w:t>In reviewing the CCTV recordings obtained in respect of this complaint, Police observed that the camera surveillance system appeared to have not been properly maintained as there were “noticeable gaps in time throughout the day and the times people were on the register were not matching the footage”.</w:t>
      </w:r>
    </w:p>
    <w:p w14:paraId="091FA21B" w14:textId="5BA524DD" w:rsidR="00E30CD2" w:rsidRDefault="00E30CD2" w:rsidP="00F9601B">
      <w:pPr>
        <w:pStyle w:val="ListParagraph"/>
        <w:numPr>
          <w:ilvl w:val="0"/>
          <w:numId w:val="2"/>
        </w:numPr>
        <w:ind w:left="426"/>
        <w:jc w:val="both"/>
      </w:pPr>
      <w:r>
        <w:t xml:space="preserve">In his response to this component of the complaint Mr </w:t>
      </w:r>
      <w:proofErr w:type="spellStart"/>
      <w:r w:rsidR="00C91AD9">
        <w:t>Vanderzalm</w:t>
      </w:r>
      <w:proofErr w:type="spellEnd"/>
      <w:r>
        <w:t xml:space="preserve"> disputed the allegation that the CCTV system at the Premises was not properly maintained.  He stated that the CCTV system was pu</w:t>
      </w:r>
      <w:r w:rsidR="00CB60C5">
        <w:t>rchas</w:t>
      </w:r>
      <w:r w:rsidR="000F1D49">
        <w:t>ed from and installed b</w:t>
      </w:r>
      <w:r>
        <w:t xml:space="preserve">y a company registered as an approved supplier and installer with Licensing NT.  Mr </w:t>
      </w:r>
      <w:proofErr w:type="spellStart"/>
      <w:r w:rsidR="00C91AD9">
        <w:t>Vanderzalm</w:t>
      </w:r>
      <w:proofErr w:type="spellEnd"/>
      <w:r>
        <w:t xml:space="preserve"> stated further that a staff member had inspected the system after the inciden</w:t>
      </w:r>
      <w:r w:rsidR="00CB60C5">
        <w:t>ts the subject of this notice an</w:t>
      </w:r>
      <w:r>
        <w:t>d found tha</w:t>
      </w:r>
      <w:r w:rsidR="00CB60C5">
        <w:t>t</w:t>
      </w:r>
      <w:r>
        <w:t xml:space="preserve"> the clock on the CCTV system was out by one hour, presumably due to power outages</w:t>
      </w:r>
      <w:r w:rsidR="00CB60C5">
        <w:t xml:space="preserve"> and</w:t>
      </w:r>
      <w:r w:rsidR="000F1D49">
        <w:t>/or</w:t>
      </w:r>
      <w:r w:rsidR="00CB60C5">
        <w:t xml:space="preserve"> loose wiring connections</w:t>
      </w:r>
      <w:r>
        <w:t>.  He stated that the system h</w:t>
      </w:r>
      <w:r w:rsidR="00CB60C5">
        <w:t>ad subsequen</w:t>
      </w:r>
      <w:r>
        <w:t xml:space="preserve">tly been adjusted and was operating correctly at the time of sending </w:t>
      </w:r>
      <w:r w:rsidR="00CB60C5">
        <w:t>his response to the complaint on 9 October 2015.</w:t>
      </w:r>
    </w:p>
    <w:p w14:paraId="3FFC5BF5" w14:textId="1CFE358C" w:rsidR="00CB60C5" w:rsidRDefault="00CB60C5" w:rsidP="00F9601B">
      <w:pPr>
        <w:pStyle w:val="ListParagraph"/>
        <w:numPr>
          <w:ilvl w:val="0"/>
          <w:numId w:val="2"/>
        </w:numPr>
        <w:ind w:left="426"/>
        <w:jc w:val="both"/>
      </w:pPr>
      <w:r>
        <w:t>In respect of this component of the complaint, there is insufficient evidence on which to reach a finding that the licensee failed to properly maintain the CCTV system at the Premises, eith</w:t>
      </w:r>
      <w:r w:rsidR="00D34F78">
        <w:t>er deliberately or through negle</w:t>
      </w:r>
      <w:r>
        <w:t xml:space="preserve">ct.  Police allege there were gaps in the footage, which was denied by Mr </w:t>
      </w:r>
      <w:proofErr w:type="spellStart"/>
      <w:r>
        <w:t>Vanderzalm</w:t>
      </w:r>
      <w:proofErr w:type="spellEnd"/>
      <w:r>
        <w:t xml:space="preserve">. Unfortunately no independent examination of the footage was conducted during the investigation into the complaint.  Mr </w:t>
      </w:r>
      <w:proofErr w:type="spellStart"/>
      <w:r>
        <w:t>Vanderzalm</w:t>
      </w:r>
      <w:proofErr w:type="spellEnd"/>
      <w:r>
        <w:t xml:space="preserve"> conceded that the clock on the system at the ti</w:t>
      </w:r>
      <w:r w:rsidR="00B7341F">
        <w:t xml:space="preserve">me of the incident involving XXXX </w:t>
      </w:r>
      <w:r>
        <w:t>was out by one hour and that was corrected as soon as he became aware of that situation.</w:t>
      </w:r>
      <w:r w:rsidR="006A5840" w:rsidRPr="006A5840">
        <w:rPr>
          <w:noProof/>
        </w:rPr>
        <w:t xml:space="preserve"> </w:t>
      </w:r>
    </w:p>
    <w:p w14:paraId="27C6307D" w14:textId="77777777" w:rsidR="00D34F78" w:rsidRDefault="00CB60C5" w:rsidP="00D34F78">
      <w:pPr>
        <w:pStyle w:val="ListParagraph"/>
        <w:numPr>
          <w:ilvl w:val="0"/>
          <w:numId w:val="2"/>
        </w:numPr>
        <w:ind w:left="426"/>
        <w:jc w:val="both"/>
      </w:pPr>
      <w:r>
        <w:t>In all the circumstances I am unable to determine that this complaint has been made out.</w:t>
      </w:r>
    </w:p>
    <w:p w14:paraId="56397FA7" w14:textId="347C39F6" w:rsidR="00D34F78" w:rsidRPr="00D34F78" w:rsidRDefault="00D34F78" w:rsidP="00DD38B4">
      <w:pPr>
        <w:pStyle w:val="Heading2"/>
      </w:pPr>
      <w:r w:rsidRPr="00D34F78">
        <w:t>Decision</w:t>
      </w:r>
    </w:p>
    <w:p w14:paraId="6208B5C7" w14:textId="365B9050" w:rsidR="00B401F9" w:rsidRDefault="00D34F78" w:rsidP="00D34F78">
      <w:pPr>
        <w:pStyle w:val="ListParagraph"/>
        <w:numPr>
          <w:ilvl w:val="0"/>
          <w:numId w:val="2"/>
        </w:numPr>
        <w:ind w:left="426"/>
        <w:jc w:val="both"/>
      </w:pPr>
      <w:r>
        <w:t xml:space="preserve">On the basis of the reasons set out above, I have determined that there is insufficient evidence on which I am able to find that the manager of </w:t>
      </w:r>
      <w:r w:rsidR="00DD6655">
        <w:t xml:space="preserve">the Premises sold alcohol to XXXX </w:t>
      </w:r>
      <w:r>
        <w:t xml:space="preserve">when </w:t>
      </w:r>
      <w:r w:rsidR="00DD6655">
        <w:t>XXX</w:t>
      </w:r>
      <w:r>
        <w:t xml:space="preserve"> was drunk</w:t>
      </w:r>
      <w:proofErr w:type="gramStart"/>
      <w:r>
        <w:t xml:space="preserve">.  </w:t>
      </w:r>
      <w:proofErr w:type="gramEnd"/>
      <w:r>
        <w:t xml:space="preserve">There is also insufficient evidence available to me on which to </w:t>
      </w:r>
      <w:r w:rsidR="000F1D49">
        <w:t>reach a finding that the Licensee</w:t>
      </w:r>
      <w:r>
        <w:t xml:space="preserve"> breached the camera surveillance licence condition or that he failed to comply with a reasonable request from Police for the production of relevant CCTV footage.</w:t>
      </w:r>
    </w:p>
    <w:p w14:paraId="7E386245" w14:textId="7E8D50F0" w:rsidR="00D34F78" w:rsidRDefault="00B401F9" w:rsidP="00D34F78">
      <w:pPr>
        <w:pStyle w:val="ListParagraph"/>
        <w:numPr>
          <w:ilvl w:val="0"/>
          <w:numId w:val="2"/>
        </w:numPr>
        <w:ind w:left="426"/>
        <w:jc w:val="both"/>
      </w:pPr>
      <w:r>
        <w:t>In accordance with section 68(5</w:t>
      </w:r>
      <w:proofErr w:type="gramStart"/>
      <w:r>
        <w:t>)(</w:t>
      </w:r>
      <w:proofErr w:type="gramEnd"/>
      <w:r>
        <w:t>a)(</w:t>
      </w:r>
      <w:proofErr w:type="spellStart"/>
      <w:r>
        <w:t>i</w:t>
      </w:r>
      <w:proofErr w:type="spellEnd"/>
      <w:r>
        <w:t>) of the Act</w:t>
      </w:r>
      <w:r w:rsidR="00D34F78">
        <w:t xml:space="preserve"> </w:t>
      </w:r>
      <w:r>
        <w:t>I have determined to dismiss those complaints on the basis there is insufficient evidence in respect of the grounds of complaint.</w:t>
      </w:r>
    </w:p>
    <w:p w14:paraId="4758FFF3" w14:textId="0917AD1C" w:rsidR="00756B5C" w:rsidRDefault="00D34F78" w:rsidP="00756B5C">
      <w:pPr>
        <w:pStyle w:val="ListParagraph"/>
        <w:numPr>
          <w:ilvl w:val="0"/>
          <w:numId w:val="2"/>
        </w:numPr>
        <w:ind w:left="426"/>
        <w:jc w:val="both"/>
      </w:pPr>
      <w:r>
        <w:t xml:space="preserve">Mr </w:t>
      </w:r>
      <w:proofErr w:type="spellStart"/>
      <w:r w:rsidR="00C91AD9">
        <w:t>Vanderzalm</w:t>
      </w:r>
      <w:proofErr w:type="spellEnd"/>
      <w:r>
        <w:t>, on behalf of the Licensee, has admitted the breach of c</w:t>
      </w:r>
      <w:r w:rsidR="00756B5C">
        <w:t>ontravening the take away liquor</w:t>
      </w:r>
      <w:r>
        <w:t xml:space="preserve"> restriction limiting sales to one six pack of </w:t>
      </w:r>
      <w:r w:rsidR="000F1D49">
        <w:t xml:space="preserve">full strength </w:t>
      </w:r>
      <w:r>
        <w:t xml:space="preserve">beer per person per day.  Mr </w:t>
      </w:r>
      <w:proofErr w:type="spellStart"/>
      <w:r>
        <w:t>Vanderzalm</w:t>
      </w:r>
      <w:proofErr w:type="spellEnd"/>
      <w:r>
        <w:t xml:space="preserve"> candidly admitted the breach at the first available opportunity and apologised for his failure to refuse service</w:t>
      </w:r>
      <w:r w:rsidR="00DD6655">
        <w:t xml:space="preserve"> to XXXX </w:t>
      </w:r>
      <w:r>
        <w:t xml:space="preserve">on the second occasion.  The take away liquor restriction was imposed on the Wycliffe Well Hotel for the specific purpose of minimising the </w:t>
      </w:r>
      <w:r w:rsidR="00756B5C">
        <w:t>harms and risks associated with the irresponsible purchase and consumption of take away alcohol and the resultant alcohol related antisocial behaviour and violence.  Those concerns and risks are heightened in circumstances where licensed premises are in proximity to Aboriginal communities in which alcohol is not permitted.</w:t>
      </w:r>
    </w:p>
    <w:p w14:paraId="70C58FAE" w14:textId="77777777" w:rsidR="00A02451" w:rsidRDefault="00A02451">
      <w:pPr>
        <w:spacing w:after="0"/>
      </w:pPr>
      <w:r>
        <w:br w:type="page"/>
      </w:r>
    </w:p>
    <w:p w14:paraId="4929196E" w14:textId="2B22CAA9" w:rsidR="00756B5C" w:rsidRDefault="00756B5C" w:rsidP="00756B5C">
      <w:pPr>
        <w:pStyle w:val="ListParagraph"/>
        <w:numPr>
          <w:ilvl w:val="0"/>
          <w:numId w:val="2"/>
        </w:numPr>
        <w:ind w:left="426"/>
        <w:jc w:val="both"/>
      </w:pPr>
      <w:r>
        <w:lastRenderedPageBreak/>
        <w:t>Sect</w:t>
      </w:r>
      <w:r w:rsidR="000F1D49">
        <w:t>ion 69 of the A</w:t>
      </w:r>
      <w:r>
        <w:t>ct provides that o</w:t>
      </w:r>
      <w:r w:rsidRPr="00353509">
        <w:t>n completing an investigation into a complaint about a licensee, the Director-General may give the licensee written notice that the Director-General proposes to take disciplinary action against the licensee.</w:t>
      </w:r>
      <w:r>
        <w:t xml:space="preserve">  </w:t>
      </w:r>
      <w:r w:rsidRPr="00353509">
        <w:t>The notice must</w:t>
      </w:r>
      <w:r>
        <w:t xml:space="preserve"> </w:t>
      </w:r>
      <w:r w:rsidRPr="00353509">
        <w:t>specify t</w:t>
      </w:r>
      <w:r>
        <w:t>he proposed disciplinary action</w:t>
      </w:r>
      <w:r w:rsidRPr="00353509">
        <w:t xml:space="preserve"> and</w:t>
      </w:r>
      <w:r>
        <w:t xml:space="preserve"> </w:t>
      </w:r>
      <w:r w:rsidRPr="00353509">
        <w:t>invite the licensee to make a written submission in response to the proposed action</w:t>
      </w:r>
      <w:r>
        <w:t>.</w:t>
      </w:r>
    </w:p>
    <w:p w14:paraId="2BD7DFF4" w14:textId="7A3C51EC" w:rsidR="007F19DF" w:rsidRDefault="00756B5C" w:rsidP="007F19DF">
      <w:pPr>
        <w:pStyle w:val="ListParagraph"/>
        <w:numPr>
          <w:ilvl w:val="0"/>
          <w:numId w:val="2"/>
        </w:numPr>
        <w:ind w:left="426"/>
        <w:jc w:val="both"/>
      </w:pPr>
      <w:r w:rsidRPr="00353509">
        <w:t xml:space="preserve"> </w:t>
      </w:r>
      <w:r w:rsidR="007F19DF">
        <w:t>As noted in paragraph 3 above, o</w:t>
      </w:r>
      <w:r w:rsidR="007F19DF" w:rsidRPr="00BC6697">
        <w:t xml:space="preserve">n 28 January 2016 </w:t>
      </w:r>
      <w:r w:rsidR="007F19DF">
        <w:t xml:space="preserve">the liquor </w:t>
      </w:r>
      <w:r w:rsidR="007F19DF" w:rsidRPr="00BC6697">
        <w:t xml:space="preserve">licence </w:t>
      </w:r>
      <w:r w:rsidR="007F19DF">
        <w:t>for the Premises w</w:t>
      </w:r>
      <w:r w:rsidR="007F19DF" w:rsidRPr="00BC6697">
        <w:t xml:space="preserve">as transferred from </w:t>
      </w:r>
      <w:proofErr w:type="spellStart"/>
      <w:r w:rsidR="007F19DF" w:rsidRPr="00BC6697">
        <w:t>Arcvan</w:t>
      </w:r>
      <w:proofErr w:type="spellEnd"/>
      <w:r w:rsidR="007F19DF" w:rsidRPr="00BC6697">
        <w:t xml:space="preserve"> Pty Ltd to </w:t>
      </w:r>
      <w:r w:rsidR="00B751FE">
        <w:t>XXXX</w:t>
      </w:r>
      <w:r w:rsidR="007F19DF">
        <w:t xml:space="preserve"> with the result the former Licensee and Mr </w:t>
      </w:r>
      <w:proofErr w:type="spellStart"/>
      <w:r w:rsidR="007F19DF">
        <w:t>Vanderzalm</w:t>
      </w:r>
      <w:proofErr w:type="spellEnd"/>
      <w:r w:rsidR="007F19DF">
        <w:t xml:space="preserve"> no longer have any association with the Wycliffe Wells Hotel or the business conducted under the liquor licence.  As a consequence a number of the disciplinary actions available under the Act, for example suspension of the licence, would be of no effect in terms of the former Licensee.</w:t>
      </w:r>
    </w:p>
    <w:p w14:paraId="33476B6C" w14:textId="00137607" w:rsidR="00DC77D8" w:rsidRDefault="007F19DF" w:rsidP="00DC77D8">
      <w:pPr>
        <w:pStyle w:val="ListParagraph"/>
        <w:numPr>
          <w:ilvl w:val="0"/>
          <w:numId w:val="2"/>
        </w:numPr>
        <w:ind w:left="426"/>
        <w:jc w:val="both"/>
      </w:pPr>
      <w:r>
        <w:t xml:space="preserve">In respect of the breach of section 110 of the Act, being a breach of the take away liquor restriction licence condition, I propose to impose a monetary penalty on </w:t>
      </w:r>
      <w:proofErr w:type="spellStart"/>
      <w:r>
        <w:t>Arcvan</w:t>
      </w:r>
      <w:proofErr w:type="spellEnd"/>
      <w:r>
        <w:t xml:space="preserve"> Pty Ltd pursuant to section 70 of the Act.  Section 70 provides that the amount of the monetary penalty </w:t>
      </w:r>
      <w:r w:rsidRPr="00353509">
        <w:t>must not exc</w:t>
      </w:r>
      <w:r w:rsidR="000F1D49">
        <w:t xml:space="preserve">eed the lesser of </w:t>
      </w:r>
      <w:r w:rsidRPr="00353509">
        <w:t>the maximum amount of the</w:t>
      </w:r>
      <w:r>
        <w:t xml:space="preserve"> fine specified for the </w:t>
      </w:r>
      <w:r w:rsidR="000F1D49">
        <w:t xml:space="preserve">particular </w:t>
      </w:r>
      <w:r>
        <w:t>offence or</w:t>
      </w:r>
      <w:r w:rsidR="000F1D49">
        <w:t>, where no penalty is prescribed,</w:t>
      </w:r>
      <w:r>
        <w:t xml:space="preserve"> 100 penalty units.  The maximum penalty prescribed for a breach of section 110 of the Act is </w:t>
      </w:r>
      <w:r w:rsidR="000F1D49">
        <w:t xml:space="preserve">prescribed as </w:t>
      </w:r>
      <w:r>
        <w:t>100 penalty units</w:t>
      </w:r>
      <w:r w:rsidR="00DC77D8">
        <w:t xml:space="preserve"> which equates to $15,300.00.  </w:t>
      </w:r>
    </w:p>
    <w:p w14:paraId="0F4376C4" w14:textId="77777777" w:rsidR="00DC77D8" w:rsidRDefault="00DC77D8" w:rsidP="00DC77D8">
      <w:pPr>
        <w:pStyle w:val="ListParagraph"/>
        <w:numPr>
          <w:ilvl w:val="0"/>
          <w:numId w:val="2"/>
        </w:numPr>
        <w:ind w:left="426"/>
        <w:jc w:val="both"/>
      </w:pPr>
      <w:r>
        <w:t xml:space="preserve">In this instance, and taking account of the early admission by Mr </w:t>
      </w:r>
      <w:proofErr w:type="spellStart"/>
      <w:r>
        <w:t>Vanderzalm</w:t>
      </w:r>
      <w:proofErr w:type="spellEnd"/>
      <w:r>
        <w:t xml:space="preserve"> and the fact that his company is no longer the Licensee of the Premises, I propose to impose a fine set at 10% of the maximum fine permissible, namely 10 penalty units or $1,530.00.</w:t>
      </w:r>
    </w:p>
    <w:p w14:paraId="03E25961" w14:textId="77777777" w:rsidR="00DC77D8" w:rsidRDefault="00DC77D8" w:rsidP="00287A85">
      <w:pPr>
        <w:pStyle w:val="ListParagraph"/>
        <w:numPr>
          <w:ilvl w:val="0"/>
          <w:numId w:val="2"/>
        </w:numPr>
        <w:ind w:left="426"/>
        <w:jc w:val="both"/>
      </w:pPr>
      <w:r>
        <w:t xml:space="preserve">In accordance with section 69(2)(c) of the Act Mr </w:t>
      </w:r>
      <w:proofErr w:type="spellStart"/>
      <w:r>
        <w:t>Vanderzalm</w:t>
      </w:r>
      <w:proofErr w:type="spellEnd"/>
      <w:r>
        <w:t xml:space="preserve"> is to be invited </w:t>
      </w:r>
      <w:r w:rsidRPr="00353509">
        <w:t xml:space="preserve">to make a written submission </w:t>
      </w:r>
      <w:r>
        <w:t xml:space="preserve">on behalf of the former licensee </w:t>
      </w:r>
      <w:r w:rsidRPr="00353509">
        <w:t>in response to the proposed action within a specified period ending not less than 28 days after the notice is given.</w:t>
      </w:r>
    </w:p>
    <w:p w14:paraId="0DCA0952" w14:textId="542DC8FD" w:rsidR="00C64A32" w:rsidRPr="00DC77D8" w:rsidRDefault="00C64A32" w:rsidP="00DD38B4">
      <w:pPr>
        <w:pStyle w:val="Heading2"/>
      </w:pPr>
      <w:r w:rsidRPr="00DC77D8">
        <w:t>Review of Decision</w:t>
      </w:r>
    </w:p>
    <w:p w14:paraId="7373D5CF" w14:textId="50483FF7" w:rsidR="000756E7" w:rsidRDefault="000756E7" w:rsidP="00ED3FC4">
      <w:pPr>
        <w:pStyle w:val="ListParagraph"/>
        <w:numPr>
          <w:ilvl w:val="0"/>
          <w:numId w:val="2"/>
        </w:numPr>
        <w:ind w:left="426"/>
        <w:jc w:val="both"/>
      </w:pPr>
      <w:r>
        <w:t>Section 120ZA of the Act provides that a decision of the Director-General, as specified in the Schedule to the Act, is a reviewable decision. A decision</w:t>
      </w:r>
      <w:r w:rsidR="00421298">
        <w:t xml:space="preserve"> to </w:t>
      </w:r>
      <w:r w:rsidR="00B401F9">
        <w:t xml:space="preserve">dismiss a complaint under section 68 of the Act </w:t>
      </w:r>
      <w:r w:rsidR="00421298">
        <w:t>is specified in the</w:t>
      </w:r>
      <w:r w:rsidR="00B401F9">
        <w:t xml:space="preserve"> schedule</w:t>
      </w:r>
      <w:r w:rsidR="00421298">
        <w:t xml:space="preserve"> and is a reviewable decision. Section 120ZC of the Act provides that a person affected by this decision may seek a review before the Northern Territory Civil and Administrative Tribunal. Any application for review </w:t>
      </w:r>
      <w:r w:rsidR="00422CC8">
        <w:t xml:space="preserve">of this decision </w:t>
      </w:r>
      <w:r w:rsidR="00B401F9">
        <w:t xml:space="preserve">to dismiss the three complaints identified above </w:t>
      </w:r>
      <w:r w:rsidR="00421298">
        <w:t xml:space="preserve">must </w:t>
      </w:r>
      <w:r w:rsidR="00422CC8">
        <w:t xml:space="preserve">be lodged within 28 days of the date of this decision. For the purpose of this </w:t>
      </w:r>
      <w:r w:rsidR="0009495E">
        <w:t>decision</w:t>
      </w:r>
      <w:r w:rsidR="00422CC8">
        <w:t xml:space="preserve"> and in accordance with section 120ZB(c) of th</w:t>
      </w:r>
      <w:r w:rsidR="00B401F9">
        <w:t>e Act, the affected persons are</w:t>
      </w:r>
      <w:r w:rsidR="00422CC8">
        <w:t xml:space="preserve"> the Licensee, </w:t>
      </w:r>
      <w:proofErr w:type="spellStart"/>
      <w:r w:rsidR="00422CC8">
        <w:t>Arcvan</w:t>
      </w:r>
      <w:proofErr w:type="spellEnd"/>
      <w:r w:rsidR="00422CC8">
        <w:t xml:space="preserve"> Pty Ltd as Trustee for Arc </w:t>
      </w:r>
      <w:proofErr w:type="spellStart"/>
      <w:r w:rsidR="00422CC8">
        <w:t>Vanderzalm</w:t>
      </w:r>
      <w:proofErr w:type="spellEnd"/>
      <w:r w:rsidR="00422CC8">
        <w:t xml:space="preserve"> Trading Trust, and </w:t>
      </w:r>
      <w:r w:rsidR="00B401F9">
        <w:t xml:space="preserve">the complainant, Licensing Inspector </w:t>
      </w:r>
      <w:r w:rsidR="005A51CE">
        <w:t>XXXX</w:t>
      </w:r>
      <w:r w:rsidR="00422CC8">
        <w:t>.</w:t>
      </w:r>
    </w:p>
    <w:p w14:paraId="662601B1" w14:textId="77777777" w:rsidR="00A02451" w:rsidRDefault="00A02451" w:rsidP="00A02451">
      <w:pPr>
        <w:pStyle w:val="ListParagraph"/>
        <w:ind w:left="426"/>
        <w:jc w:val="both"/>
      </w:pPr>
    </w:p>
    <w:p w14:paraId="3810C816" w14:textId="77777777" w:rsidR="00107C87" w:rsidRPr="0088578A" w:rsidRDefault="00D42C89" w:rsidP="00A02451">
      <w:pPr>
        <w:pStyle w:val="Signature"/>
        <w:spacing w:after="0"/>
        <w:rPr>
          <w:rFonts w:cs="Arial"/>
          <w:szCs w:val="24"/>
        </w:rPr>
      </w:pPr>
      <w:r w:rsidRPr="0088578A">
        <w:rPr>
          <w:rFonts w:cs="Arial"/>
          <w:szCs w:val="24"/>
        </w:rPr>
        <w:t>Cindy Bravos</w:t>
      </w:r>
      <w:bookmarkStart w:id="0" w:name="_GoBack"/>
      <w:bookmarkEnd w:id="0"/>
    </w:p>
    <w:p w14:paraId="3810C817" w14:textId="77777777" w:rsidR="00D42C89" w:rsidRPr="0088578A" w:rsidRDefault="00D42C89" w:rsidP="00287A85">
      <w:pPr>
        <w:pStyle w:val="Signature"/>
        <w:spacing w:before="0"/>
        <w:jc w:val="both"/>
        <w:rPr>
          <w:rFonts w:cs="Arial"/>
          <w:szCs w:val="24"/>
        </w:rPr>
      </w:pPr>
      <w:r w:rsidRPr="0088578A">
        <w:rPr>
          <w:rFonts w:cs="Arial"/>
          <w:szCs w:val="24"/>
        </w:rPr>
        <w:t>Director-General of Licensing</w:t>
      </w:r>
    </w:p>
    <w:p w14:paraId="3810C819" w14:textId="5B1BCA53" w:rsidR="00D42C89" w:rsidRPr="00584311" w:rsidRDefault="00584311" w:rsidP="00287A85">
      <w:pPr>
        <w:pStyle w:val="Date"/>
        <w:jc w:val="both"/>
        <w:rPr>
          <w:rFonts w:cs="Arial"/>
          <w:szCs w:val="24"/>
        </w:rPr>
      </w:pPr>
      <w:r>
        <w:rPr>
          <w:rFonts w:cs="Arial"/>
          <w:szCs w:val="24"/>
        </w:rPr>
        <w:t xml:space="preserve">Date: </w:t>
      </w:r>
      <w:r w:rsidR="00A02451">
        <w:rPr>
          <w:rFonts w:cs="Arial"/>
          <w:szCs w:val="24"/>
        </w:rPr>
        <w:t>07 July 2016</w:t>
      </w:r>
    </w:p>
    <w:sectPr w:rsidR="00D42C89" w:rsidRPr="00584311" w:rsidSect="00A02451">
      <w:headerReference w:type="default" r:id="rId13"/>
      <w:footerReference w:type="default" r:id="rId14"/>
      <w:headerReference w:type="first" r:id="rId15"/>
      <w:footerReference w:type="first" r:id="rId16"/>
      <w:pgSz w:w="11906" w:h="16838" w:code="9"/>
      <w:pgMar w:top="992" w:right="1134" w:bottom="1021" w:left="1134" w:header="567" w:footer="7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D0F4A" w14:textId="77777777" w:rsidR="00354776" w:rsidRDefault="00354776" w:rsidP="00293A72">
      <w:r>
        <w:separator/>
      </w:r>
    </w:p>
  </w:endnote>
  <w:endnote w:type="continuationSeparator" w:id="0">
    <w:p w14:paraId="740F490C" w14:textId="77777777" w:rsidR="00354776" w:rsidRDefault="00354776"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0C81F" w14:textId="77777777" w:rsidR="000F6613" w:rsidRDefault="000F6613" w:rsidP="006770F2">
    <w:pPr>
      <w:pStyle w:val="Footer"/>
      <w:pBdr>
        <w:top w:val="single" w:sz="4" w:space="1" w:color="auto"/>
      </w:pBdr>
      <w:tabs>
        <w:tab w:val="clear" w:pos="9639"/>
        <w:tab w:val="right" w:pos="9923"/>
      </w:tabs>
      <w:ind w:right="-285"/>
    </w:pPr>
  </w:p>
  <w:p w14:paraId="3810C820" w14:textId="782E05AC" w:rsidR="000F6613" w:rsidRDefault="000F661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proofErr w:type="spellStart"/>
        <w:r w:rsidR="00C17031">
          <w:rPr>
            <w:color w:val="A6A6A6" w:themeColor="background1" w:themeShade="A6"/>
            <w:sz w:val="16"/>
            <w:szCs w:val="20"/>
          </w:rPr>
          <w:t>Arcvan</w:t>
        </w:r>
        <w:proofErr w:type="spellEnd"/>
        <w:r w:rsidR="00C17031">
          <w:rPr>
            <w:color w:val="A6A6A6" w:themeColor="background1" w:themeShade="A6"/>
            <w:sz w:val="16"/>
            <w:szCs w:val="20"/>
          </w:rPr>
          <w:t xml:space="preserve"> Pty Ltd as Trus</w:t>
        </w:r>
        <w:r w:rsidR="009E29FD">
          <w:rPr>
            <w:color w:val="A6A6A6" w:themeColor="background1" w:themeShade="A6"/>
            <w:sz w:val="16"/>
            <w:szCs w:val="20"/>
          </w:rPr>
          <w:t xml:space="preserve">tee for Arc </w:t>
        </w:r>
        <w:proofErr w:type="spellStart"/>
        <w:r w:rsidR="009E29FD">
          <w:rPr>
            <w:color w:val="A6A6A6" w:themeColor="background1" w:themeShade="A6"/>
            <w:sz w:val="16"/>
            <w:szCs w:val="20"/>
          </w:rPr>
          <w:t>Vanderzalm</w:t>
        </w:r>
        <w:proofErr w:type="spellEnd"/>
        <w:r w:rsidR="009E29FD">
          <w:rPr>
            <w:color w:val="A6A6A6" w:themeColor="background1" w:themeShade="A6"/>
            <w:sz w:val="16"/>
            <w:szCs w:val="20"/>
          </w:rPr>
          <w:t xml:space="preserve"> Trading </w:t>
        </w:r>
        <w:r w:rsidR="00C17031">
          <w:rPr>
            <w:color w:val="A6A6A6" w:themeColor="background1" w:themeShade="A6"/>
            <w:sz w:val="16"/>
            <w:szCs w:val="20"/>
          </w:rPr>
          <w:t>Trust</w:t>
        </w:r>
        <w:r w:rsidR="00A02451">
          <w:rPr>
            <w:color w:val="A6A6A6" w:themeColor="background1" w:themeShade="A6"/>
            <w:sz w:val="16"/>
            <w:szCs w:val="20"/>
          </w:rPr>
          <w:t xml:space="preserve"> – Wycliffe Well Store</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A02451">
          <w:rPr>
            <w:color w:val="A6A6A6" w:themeColor="background1" w:themeShade="A6"/>
            <w:sz w:val="16"/>
            <w:szCs w:val="20"/>
          </w:rPr>
          <w:t>07 July 2016</w:t>
        </w:r>
      </w:sdtContent>
    </w:sdt>
    <w:r>
      <w:rPr>
        <w:color w:val="A6A6A6" w:themeColor="background1" w:themeShade="A6"/>
        <w:sz w:val="16"/>
        <w:szCs w:val="20"/>
      </w:rPr>
      <w:t xml:space="preserve"> </w:t>
    </w:r>
  </w:p>
  <w:p w14:paraId="3810C821" w14:textId="43CDCB76" w:rsidR="000F6613" w:rsidRDefault="000F661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A02451">
          <w:rPr>
            <w:color w:val="A6A6A6" w:themeColor="background1" w:themeShade="A6"/>
            <w:sz w:val="16"/>
            <w:szCs w:val="20"/>
          </w:rPr>
          <w:t>DOB2015/00485-0057</w:t>
        </w:r>
      </w:sdtContent>
    </w:sdt>
    <w:r>
      <w:tab/>
    </w:r>
    <w:sdt>
      <w:sdtPr>
        <w:id w:val="7662723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38B4">
          <w:rPr>
            <w:noProof/>
          </w:rPr>
          <w:t>1</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0C826" w14:textId="77777777" w:rsidR="000F6613" w:rsidRDefault="000F6613" w:rsidP="006770F2">
    <w:pPr>
      <w:pStyle w:val="Footer"/>
      <w:pBdr>
        <w:top w:val="single" w:sz="4" w:space="1" w:color="auto"/>
      </w:pBdr>
      <w:tabs>
        <w:tab w:val="clear" w:pos="9639"/>
        <w:tab w:val="right" w:pos="9923"/>
      </w:tabs>
      <w:ind w:right="-285"/>
    </w:pPr>
  </w:p>
  <w:p w14:paraId="3810C827" w14:textId="77777777" w:rsidR="000F6613" w:rsidRDefault="000F6613" w:rsidP="002E6443">
    <w:pPr>
      <w:pStyle w:val="Footer"/>
      <w:tabs>
        <w:tab w:val="clear" w:pos="9639"/>
        <w:tab w:val="left" w:pos="9923"/>
      </w:tabs>
      <w:ind w:right="-285"/>
      <w:rPr>
        <w:rFonts w:cs="Times New Roman"/>
        <w:noProof/>
        <w:szCs w:val="20"/>
      </w:rPr>
    </w:pPr>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02451">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E3083" w14:textId="77777777" w:rsidR="00354776" w:rsidRDefault="00354776" w:rsidP="00293A72">
      <w:r>
        <w:separator/>
      </w:r>
    </w:p>
  </w:footnote>
  <w:footnote w:type="continuationSeparator" w:id="0">
    <w:p w14:paraId="1F6525E9" w14:textId="77777777" w:rsidR="00354776" w:rsidRDefault="00354776"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0C81E" w14:textId="77777777" w:rsidR="000F6613" w:rsidRDefault="000F6613" w:rsidP="006770F2">
    <w:pPr>
      <w:pStyle w:val="Header"/>
      <w:tabs>
        <w:tab w:val="clear" w:pos="9026"/>
      </w:tabs>
      <w:ind w:right="-285"/>
      <w:rPr>
        <w:noProof/>
      </w:rPr>
    </w:pPr>
    <w:r>
      <w:rPr>
        <w:noProof/>
      </w:rPr>
      <w:t>Director-General of Licensing 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0F6613" w14:paraId="3810C824" w14:textId="77777777" w:rsidTr="006770F2">
      <w:trPr>
        <w:trHeight w:val="1531"/>
      </w:trPr>
      <w:tc>
        <w:tcPr>
          <w:tcW w:w="1560" w:type="dxa"/>
        </w:tcPr>
        <w:p w14:paraId="3810C822" w14:textId="77777777" w:rsidR="000F6613" w:rsidRPr="006548E8" w:rsidRDefault="000F6613" w:rsidP="006770F2">
          <w:pPr>
            <w:pStyle w:val="NoSpacing"/>
            <w:ind w:left="-108"/>
          </w:pPr>
          <w:r>
            <w:rPr>
              <w:noProof/>
              <w:lang w:eastAsia="en-AU"/>
            </w:rPr>
            <w:drawing>
              <wp:inline distT="0" distB="0" distL="0" distR="0" wp14:anchorId="3810C828" wp14:editId="3810C829">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14:paraId="3810C823" w14:textId="77777777" w:rsidR="000F6613" w:rsidRPr="004D075F" w:rsidRDefault="000F6613" w:rsidP="003630C7">
          <w:pPr>
            <w:pStyle w:val="DecisionName"/>
          </w:pPr>
          <w:r>
            <w:t>Director-General of Licensing</w:t>
          </w:r>
        </w:p>
      </w:tc>
    </w:tr>
  </w:tbl>
  <w:p w14:paraId="3810C825" w14:textId="77777777" w:rsidR="000F6613" w:rsidRPr="00CC3330" w:rsidRDefault="000F6613"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1D773DF"/>
    <w:multiLevelType w:val="hybridMultilevel"/>
    <w:tmpl w:val="E5685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FC812F8"/>
    <w:multiLevelType w:val="hybridMultilevel"/>
    <w:tmpl w:val="CFC69B0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2AA3"/>
    <w:rsid w:val="00004DE2"/>
    <w:rsid w:val="000200DC"/>
    <w:rsid w:val="00026294"/>
    <w:rsid w:val="000306F3"/>
    <w:rsid w:val="00037217"/>
    <w:rsid w:val="00037577"/>
    <w:rsid w:val="000447A7"/>
    <w:rsid w:val="0007259C"/>
    <w:rsid w:val="000756E7"/>
    <w:rsid w:val="000762A5"/>
    <w:rsid w:val="00092591"/>
    <w:rsid w:val="00093CE1"/>
    <w:rsid w:val="0009495E"/>
    <w:rsid w:val="000A39F0"/>
    <w:rsid w:val="000A5093"/>
    <w:rsid w:val="000B16FB"/>
    <w:rsid w:val="000B1741"/>
    <w:rsid w:val="000B59F3"/>
    <w:rsid w:val="000C1525"/>
    <w:rsid w:val="000D1775"/>
    <w:rsid w:val="000D430C"/>
    <w:rsid w:val="000F1D49"/>
    <w:rsid w:val="000F4824"/>
    <w:rsid w:val="000F56AD"/>
    <w:rsid w:val="000F6613"/>
    <w:rsid w:val="00107C87"/>
    <w:rsid w:val="00117743"/>
    <w:rsid w:val="00117F5B"/>
    <w:rsid w:val="00122D82"/>
    <w:rsid w:val="001279A3"/>
    <w:rsid w:val="00127D50"/>
    <w:rsid w:val="00134EE5"/>
    <w:rsid w:val="0014385B"/>
    <w:rsid w:val="001552A6"/>
    <w:rsid w:val="00157D7D"/>
    <w:rsid w:val="001611CC"/>
    <w:rsid w:val="001620E9"/>
    <w:rsid w:val="001621A3"/>
    <w:rsid w:val="001944B3"/>
    <w:rsid w:val="00194D7F"/>
    <w:rsid w:val="00195AE4"/>
    <w:rsid w:val="001A2B7F"/>
    <w:rsid w:val="001E0457"/>
    <w:rsid w:val="00201403"/>
    <w:rsid w:val="002073A4"/>
    <w:rsid w:val="00272C89"/>
    <w:rsid w:val="0027316B"/>
    <w:rsid w:val="0027629E"/>
    <w:rsid w:val="00286EE4"/>
    <w:rsid w:val="00287A85"/>
    <w:rsid w:val="00293A72"/>
    <w:rsid w:val="002A548A"/>
    <w:rsid w:val="002B0DEC"/>
    <w:rsid w:val="002C554D"/>
    <w:rsid w:val="002D1321"/>
    <w:rsid w:val="002E6443"/>
    <w:rsid w:val="002F2885"/>
    <w:rsid w:val="00314DE7"/>
    <w:rsid w:val="00315827"/>
    <w:rsid w:val="00325FF4"/>
    <w:rsid w:val="003323C7"/>
    <w:rsid w:val="00342283"/>
    <w:rsid w:val="00347B47"/>
    <w:rsid w:val="00354776"/>
    <w:rsid w:val="003630C7"/>
    <w:rsid w:val="003660D2"/>
    <w:rsid w:val="00373D12"/>
    <w:rsid w:val="00376822"/>
    <w:rsid w:val="003921F0"/>
    <w:rsid w:val="00394AAF"/>
    <w:rsid w:val="003A21D9"/>
    <w:rsid w:val="003A5B2E"/>
    <w:rsid w:val="003B31ED"/>
    <w:rsid w:val="003C3AAD"/>
    <w:rsid w:val="003C694F"/>
    <w:rsid w:val="003D7824"/>
    <w:rsid w:val="0040222A"/>
    <w:rsid w:val="004047BC"/>
    <w:rsid w:val="00405A3F"/>
    <w:rsid w:val="00411599"/>
    <w:rsid w:val="00421298"/>
    <w:rsid w:val="00422CC8"/>
    <w:rsid w:val="004242BE"/>
    <w:rsid w:val="00426E25"/>
    <w:rsid w:val="004423E6"/>
    <w:rsid w:val="0044657A"/>
    <w:rsid w:val="00456164"/>
    <w:rsid w:val="00473ECE"/>
    <w:rsid w:val="004934CD"/>
    <w:rsid w:val="004940D6"/>
    <w:rsid w:val="004E2627"/>
    <w:rsid w:val="005343EB"/>
    <w:rsid w:val="00550B92"/>
    <w:rsid w:val="0055260B"/>
    <w:rsid w:val="005575D6"/>
    <w:rsid w:val="0056387B"/>
    <w:rsid w:val="005654B8"/>
    <w:rsid w:val="00572261"/>
    <w:rsid w:val="00584311"/>
    <w:rsid w:val="00591B49"/>
    <w:rsid w:val="0059525E"/>
    <w:rsid w:val="00595331"/>
    <w:rsid w:val="005A51CE"/>
    <w:rsid w:val="005A6D6D"/>
    <w:rsid w:val="005B2420"/>
    <w:rsid w:val="005B5AC2"/>
    <w:rsid w:val="00603058"/>
    <w:rsid w:val="00612431"/>
    <w:rsid w:val="00650F5B"/>
    <w:rsid w:val="006719EA"/>
    <w:rsid w:val="006770F2"/>
    <w:rsid w:val="0068221B"/>
    <w:rsid w:val="006A2D80"/>
    <w:rsid w:val="006A5840"/>
    <w:rsid w:val="006C668D"/>
    <w:rsid w:val="006D1311"/>
    <w:rsid w:val="006D2321"/>
    <w:rsid w:val="006D49A8"/>
    <w:rsid w:val="006D6A3B"/>
    <w:rsid w:val="006E4269"/>
    <w:rsid w:val="006F3672"/>
    <w:rsid w:val="00702493"/>
    <w:rsid w:val="007148E7"/>
    <w:rsid w:val="00714C68"/>
    <w:rsid w:val="00722DDB"/>
    <w:rsid w:val="007354FE"/>
    <w:rsid w:val="007408F5"/>
    <w:rsid w:val="00745ABD"/>
    <w:rsid w:val="007529F5"/>
    <w:rsid w:val="00756B5C"/>
    <w:rsid w:val="00772E22"/>
    <w:rsid w:val="00794891"/>
    <w:rsid w:val="007A2BBF"/>
    <w:rsid w:val="007E01C6"/>
    <w:rsid w:val="007F19DF"/>
    <w:rsid w:val="00820D2E"/>
    <w:rsid w:val="008313C4"/>
    <w:rsid w:val="008430E2"/>
    <w:rsid w:val="00861DC3"/>
    <w:rsid w:val="00866075"/>
    <w:rsid w:val="0088578A"/>
    <w:rsid w:val="008A0000"/>
    <w:rsid w:val="008B436B"/>
    <w:rsid w:val="008B6977"/>
    <w:rsid w:val="008C17FA"/>
    <w:rsid w:val="008C713F"/>
    <w:rsid w:val="008D12C8"/>
    <w:rsid w:val="008D5942"/>
    <w:rsid w:val="008E3457"/>
    <w:rsid w:val="008F294C"/>
    <w:rsid w:val="008F72A1"/>
    <w:rsid w:val="00930D60"/>
    <w:rsid w:val="00936A77"/>
    <w:rsid w:val="009616DF"/>
    <w:rsid w:val="009641E3"/>
    <w:rsid w:val="00973F2A"/>
    <w:rsid w:val="009868AD"/>
    <w:rsid w:val="00997AB7"/>
    <w:rsid w:val="009B655E"/>
    <w:rsid w:val="009B7DCD"/>
    <w:rsid w:val="009C200E"/>
    <w:rsid w:val="009D65D7"/>
    <w:rsid w:val="009E29FD"/>
    <w:rsid w:val="00A02451"/>
    <w:rsid w:val="00A04BDC"/>
    <w:rsid w:val="00A23D27"/>
    <w:rsid w:val="00A37DDA"/>
    <w:rsid w:val="00A55BFB"/>
    <w:rsid w:val="00A8471D"/>
    <w:rsid w:val="00A85D3E"/>
    <w:rsid w:val="00A87A98"/>
    <w:rsid w:val="00AD06A3"/>
    <w:rsid w:val="00AF17F6"/>
    <w:rsid w:val="00B04D82"/>
    <w:rsid w:val="00B073D1"/>
    <w:rsid w:val="00B2566D"/>
    <w:rsid w:val="00B25750"/>
    <w:rsid w:val="00B401F9"/>
    <w:rsid w:val="00B44E3E"/>
    <w:rsid w:val="00B5462B"/>
    <w:rsid w:val="00B61B26"/>
    <w:rsid w:val="00B7341F"/>
    <w:rsid w:val="00B751FE"/>
    <w:rsid w:val="00B80096"/>
    <w:rsid w:val="00BB0A00"/>
    <w:rsid w:val="00BB0F88"/>
    <w:rsid w:val="00BB4846"/>
    <w:rsid w:val="00BC1846"/>
    <w:rsid w:val="00BC4320"/>
    <w:rsid w:val="00BC6697"/>
    <w:rsid w:val="00BE795D"/>
    <w:rsid w:val="00C04D9C"/>
    <w:rsid w:val="00C064F1"/>
    <w:rsid w:val="00C1505C"/>
    <w:rsid w:val="00C17031"/>
    <w:rsid w:val="00C46248"/>
    <w:rsid w:val="00C62099"/>
    <w:rsid w:val="00C64A32"/>
    <w:rsid w:val="00C650BC"/>
    <w:rsid w:val="00C75E81"/>
    <w:rsid w:val="00C82C85"/>
    <w:rsid w:val="00C82D5A"/>
    <w:rsid w:val="00C91AD9"/>
    <w:rsid w:val="00CB60C5"/>
    <w:rsid w:val="00CC0FE4"/>
    <w:rsid w:val="00CC3330"/>
    <w:rsid w:val="00CD451C"/>
    <w:rsid w:val="00CE2A19"/>
    <w:rsid w:val="00CE6DF5"/>
    <w:rsid w:val="00CE7CDB"/>
    <w:rsid w:val="00D005CE"/>
    <w:rsid w:val="00D02AA7"/>
    <w:rsid w:val="00D044AA"/>
    <w:rsid w:val="00D34F78"/>
    <w:rsid w:val="00D42C89"/>
    <w:rsid w:val="00D61B3B"/>
    <w:rsid w:val="00D975C0"/>
    <w:rsid w:val="00DB16C7"/>
    <w:rsid w:val="00DB37F4"/>
    <w:rsid w:val="00DB6C83"/>
    <w:rsid w:val="00DB7D04"/>
    <w:rsid w:val="00DC5DD9"/>
    <w:rsid w:val="00DC77D8"/>
    <w:rsid w:val="00DD38B4"/>
    <w:rsid w:val="00DD5638"/>
    <w:rsid w:val="00DD6655"/>
    <w:rsid w:val="00DE108C"/>
    <w:rsid w:val="00DE4AA7"/>
    <w:rsid w:val="00DE6590"/>
    <w:rsid w:val="00DE7548"/>
    <w:rsid w:val="00DF0487"/>
    <w:rsid w:val="00E131E0"/>
    <w:rsid w:val="00E30CD2"/>
    <w:rsid w:val="00E31C19"/>
    <w:rsid w:val="00E4367A"/>
    <w:rsid w:val="00E5389A"/>
    <w:rsid w:val="00E5669D"/>
    <w:rsid w:val="00E76967"/>
    <w:rsid w:val="00E823AF"/>
    <w:rsid w:val="00E856C5"/>
    <w:rsid w:val="00EA1A20"/>
    <w:rsid w:val="00EC3F33"/>
    <w:rsid w:val="00ED3FC4"/>
    <w:rsid w:val="00ED7399"/>
    <w:rsid w:val="00F03882"/>
    <w:rsid w:val="00F07D38"/>
    <w:rsid w:val="00F40F9F"/>
    <w:rsid w:val="00F41832"/>
    <w:rsid w:val="00F46FB7"/>
    <w:rsid w:val="00F914B7"/>
    <w:rsid w:val="00F9601B"/>
    <w:rsid w:val="00FB3B5C"/>
    <w:rsid w:val="00FC32C1"/>
    <w:rsid w:val="00FD0802"/>
    <w:rsid w:val="00FF70C6"/>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0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uiPriority w:val="99"/>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DD38B4"/>
    <w:pPr>
      <w:keepNext/>
      <w:spacing w:before="240" w:after="120"/>
      <w:jc w:val="both"/>
      <w:outlineLvl w:val="1"/>
    </w:pPr>
    <w:rPr>
      <w:rFonts w:eastAsiaTheme="majorEastAsia" w:cstheme="majorBidi"/>
      <w:b/>
      <w:bCs/>
      <w:iCs/>
      <w:sz w:val="24"/>
      <w:szCs w:val="24"/>
    </w:rPr>
  </w:style>
  <w:style w:type="paragraph" w:styleId="Heading3">
    <w:name w:val="heading 3"/>
    <w:basedOn w:val="Normal"/>
    <w:next w:val="Normal"/>
    <w:link w:val="Heading3Char"/>
    <w:uiPriority w:val="99"/>
    <w:qFormat/>
    <w:rsid w:val="00DD38B4"/>
    <w:pPr>
      <w:keepNext/>
      <w:spacing w:before="120" w:after="120"/>
      <w:outlineLvl w:val="2"/>
    </w:pPr>
    <w:rPr>
      <w:rFonts w:cs="Arial"/>
      <w:b/>
      <w:bCs/>
      <w:szCs w:val="22"/>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86607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9"/>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DD38B4"/>
    <w:rPr>
      <w:rFonts w:ascii="Arial" w:eastAsiaTheme="majorEastAsia" w:hAnsi="Arial" w:cstheme="majorBidi"/>
      <w:b/>
      <w:bCs/>
      <w:iCs/>
      <w:sz w:val="24"/>
      <w:szCs w:val="24"/>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9"/>
    <w:rsid w:val="00DD38B4"/>
    <w:rPr>
      <w:rFonts w:ascii="Arial" w:eastAsia="Times New Roman" w:hAnsi="Arial" w:cs="Arial"/>
      <w:b/>
      <w:bCs/>
      <w:sz w:val="22"/>
      <w:szCs w:val="22"/>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character" w:customStyle="1" w:styleId="Heading5Char">
    <w:name w:val="Heading 5 Char"/>
    <w:basedOn w:val="DefaultParagraphFont"/>
    <w:link w:val="Heading5"/>
    <w:uiPriority w:val="99"/>
    <w:rsid w:val="00866075"/>
    <w:rPr>
      <w:rFonts w:eastAsia="Times New Roman"/>
      <w:b/>
      <w:bCs/>
      <w:i/>
      <w:iCs/>
      <w:sz w:val="26"/>
      <w:szCs w:val="26"/>
      <w:lang w:eastAsia="en-AU"/>
    </w:rPr>
  </w:style>
  <w:style w:type="table" w:styleId="TableGrid">
    <w:name w:val="Table Grid"/>
    <w:basedOn w:val="TableNormal"/>
    <w:uiPriority w:val="99"/>
    <w:rsid w:val="00866075"/>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866075"/>
    <w:pPr>
      <w:spacing w:after="120"/>
    </w:pPr>
    <w:rPr>
      <w:color w:val="FFFFFF"/>
      <w:spacing w:val="8"/>
      <w:sz w:val="26"/>
    </w:rPr>
  </w:style>
  <w:style w:type="paragraph" w:customStyle="1" w:styleId="AgencyNameBold">
    <w:name w:val="AgencyNameBold"/>
    <w:basedOn w:val="AgencyName"/>
    <w:link w:val="AgencyNameBoldChar"/>
    <w:uiPriority w:val="99"/>
    <w:rsid w:val="00866075"/>
    <w:rPr>
      <w:b/>
      <w:spacing w:val="16"/>
    </w:rPr>
  </w:style>
  <w:style w:type="character" w:customStyle="1" w:styleId="AgencyNameChar">
    <w:name w:val="AgencyName Char"/>
    <w:link w:val="AgencyName"/>
    <w:uiPriority w:val="99"/>
    <w:locked/>
    <w:rsid w:val="00866075"/>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866075"/>
    <w:rPr>
      <w:rFonts w:ascii="Arial" w:eastAsia="Times New Roman" w:hAnsi="Arial"/>
      <w:b/>
      <w:color w:val="FFFFFF"/>
      <w:spacing w:val="16"/>
      <w:sz w:val="26"/>
      <w:lang w:eastAsia="en-AU"/>
    </w:rPr>
  </w:style>
  <w:style w:type="paragraph" w:customStyle="1" w:styleId="Contactdetails">
    <w:name w:val="Contact details"/>
    <w:basedOn w:val="Normal"/>
    <w:uiPriority w:val="99"/>
    <w:rsid w:val="00866075"/>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866075"/>
    <w:rPr>
      <w:rFonts w:cs="Times New Roman"/>
      <w:color w:val="0000FF"/>
      <w:u w:val="single"/>
    </w:rPr>
  </w:style>
  <w:style w:type="paragraph" w:styleId="BodyText">
    <w:name w:val="Body Text"/>
    <w:basedOn w:val="Normal"/>
    <w:link w:val="BodyTextChar"/>
    <w:uiPriority w:val="99"/>
    <w:rsid w:val="00866075"/>
    <w:pPr>
      <w:spacing w:after="120"/>
      <w:jc w:val="both"/>
    </w:pPr>
    <w:rPr>
      <w:rFonts w:ascii="Times New Roman" w:hAnsi="Times New Roman"/>
      <w:sz w:val="24"/>
    </w:rPr>
  </w:style>
  <w:style w:type="character" w:customStyle="1" w:styleId="BodyTextChar">
    <w:name w:val="Body Text Char"/>
    <w:basedOn w:val="DefaultParagraphFont"/>
    <w:link w:val="BodyText"/>
    <w:uiPriority w:val="99"/>
    <w:rsid w:val="00866075"/>
    <w:rPr>
      <w:rFonts w:eastAsia="Times New Roman"/>
      <w:sz w:val="24"/>
      <w:lang w:eastAsia="en-AU"/>
    </w:rPr>
  </w:style>
  <w:style w:type="paragraph" w:styleId="BodyText2">
    <w:name w:val="Body Text 2"/>
    <w:basedOn w:val="Normal"/>
    <w:link w:val="BodyText2Char"/>
    <w:rsid w:val="00866075"/>
    <w:pPr>
      <w:spacing w:after="120" w:line="480" w:lineRule="auto"/>
    </w:pPr>
    <w:rPr>
      <w:rFonts w:ascii="CG Times (WN)" w:hAnsi="CG Times (WN)"/>
      <w:sz w:val="24"/>
    </w:rPr>
  </w:style>
  <w:style w:type="character" w:customStyle="1" w:styleId="BodyText2Char">
    <w:name w:val="Body Text 2 Char"/>
    <w:basedOn w:val="DefaultParagraphFont"/>
    <w:link w:val="BodyText2"/>
    <w:rsid w:val="00866075"/>
    <w:rPr>
      <w:rFonts w:ascii="CG Times (WN)" w:eastAsia="Times New Roman" w:hAnsi="CG Times (WN)"/>
      <w:sz w:val="24"/>
      <w:lang w:eastAsia="en-AU"/>
    </w:rPr>
  </w:style>
  <w:style w:type="paragraph" w:styleId="BodyText3">
    <w:name w:val="Body Text 3"/>
    <w:basedOn w:val="Normal"/>
    <w:link w:val="BodyText3Char"/>
    <w:rsid w:val="00866075"/>
    <w:pPr>
      <w:spacing w:after="120"/>
    </w:pPr>
    <w:rPr>
      <w:sz w:val="16"/>
      <w:szCs w:val="16"/>
    </w:rPr>
  </w:style>
  <w:style w:type="character" w:customStyle="1" w:styleId="BodyText3Char">
    <w:name w:val="Body Text 3 Char"/>
    <w:basedOn w:val="DefaultParagraphFont"/>
    <w:link w:val="BodyText3"/>
    <w:rsid w:val="00866075"/>
    <w:rPr>
      <w:rFonts w:ascii="Arial" w:eastAsia="Times New Roman" w:hAnsi="Arial"/>
      <w:sz w:val="16"/>
      <w:szCs w:val="16"/>
      <w:lang w:eastAsia="en-AU"/>
    </w:rPr>
  </w:style>
  <w:style w:type="paragraph" w:styleId="BodyTextIndent">
    <w:name w:val="Body Text Indent"/>
    <w:basedOn w:val="Normal"/>
    <w:link w:val="BodyTextIndentChar"/>
    <w:rsid w:val="00866075"/>
    <w:pPr>
      <w:spacing w:after="120"/>
      <w:ind w:left="283"/>
    </w:pPr>
    <w:rPr>
      <w:sz w:val="24"/>
      <w:szCs w:val="24"/>
    </w:rPr>
  </w:style>
  <w:style w:type="character" w:customStyle="1" w:styleId="BodyTextIndentChar">
    <w:name w:val="Body Text Indent Char"/>
    <w:basedOn w:val="DefaultParagraphFont"/>
    <w:link w:val="BodyTextIndent"/>
    <w:rsid w:val="00866075"/>
    <w:rPr>
      <w:rFonts w:ascii="Arial" w:eastAsia="Times New Roman" w:hAnsi="Arial"/>
      <w:sz w:val="24"/>
      <w:szCs w:val="24"/>
      <w:lang w:eastAsia="en-AU"/>
    </w:rPr>
  </w:style>
  <w:style w:type="paragraph" w:styleId="BodyTextIndent3">
    <w:name w:val="Body Text Indent 3"/>
    <w:basedOn w:val="Normal"/>
    <w:link w:val="BodyTextIndent3Char"/>
    <w:rsid w:val="00866075"/>
    <w:pPr>
      <w:spacing w:after="120"/>
      <w:ind w:left="283"/>
    </w:pPr>
    <w:rPr>
      <w:sz w:val="16"/>
      <w:szCs w:val="16"/>
    </w:rPr>
  </w:style>
  <w:style w:type="character" w:customStyle="1" w:styleId="BodyTextIndent3Char">
    <w:name w:val="Body Text Indent 3 Char"/>
    <w:basedOn w:val="DefaultParagraphFont"/>
    <w:link w:val="BodyTextIndent3"/>
    <w:rsid w:val="00866075"/>
    <w:rPr>
      <w:rFonts w:ascii="Arial" w:eastAsia="Times New Roman" w:hAnsi="Arial"/>
      <w:sz w:val="16"/>
      <w:szCs w:val="16"/>
      <w:lang w:eastAsia="en-AU"/>
    </w:rPr>
  </w:style>
  <w:style w:type="paragraph" w:customStyle="1" w:styleId="Paragraph">
    <w:name w:val="Paragraph"/>
    <w:basedOn w:val="Normal"/>
    <w:link w:val="ParagraphChar"/>
    <w:rsid w:val="00866075"/>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866075"/>
    <w:rPr>
      <w:rFonts w:ascii="Helvetica" w:eastAsia="Times New Roman" w:hAnsi="Helvetica"/>
      <w:sz w:val="24"/>
      <w:szCs w:val="24"/>
      <w:lang w:eastAsia="en-AU"/>
    </w:rPr>
  </w:style>
  <w:style w:type="paragraph" w:customStyle="1" w:styleId="Subsection">
    <w:name w:val="Subsection"/>
    <w:basedOn w:val="Normal"/>
    <w:link w:val="SubsectionChar"/>
    <w:rsid w:val="00866075"/>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866075"/>
    <w:rPr>
      <w:rFonts w:ascii="Helvetica" w:eastAsia="Times New Roman" w:hAnsi="Helvetica"/>
      <w:sz w:val="24"/>
      <w:szCs w:val="24"/>
      <w:lang w:eastAsia="en-AU"/>
    </w:rPr>
  </w:style>
  <w:style w:type="paragraph" w:styleId="BodyTextIndent2">
    <w:name w:val="Body Text Indent 2"/>
    <w:basedOn w:val="Normal"/>
    <w:link w:val="BodyTextIndent2Char"/>
    <w:uiPriority w:val="99"/>
    <w:semiHidden/>
    <w:unhideWhenUsed/>
    <w:rsid w:val="00866075"/>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semiHidden/>
    <w:rsid w:val="00866075"/>
    <w:rPr>
      <w:rFonts w:ascii="Arial" w:eastAsia="Times New Roman" w:hAnsi="Arial"/>
      <w:sz w:val="24"/>
      <w:szCs w:val="24"/>
      <w:lang w:eastAsia="en-AU"/>
    </w:rPr>
  </w:style>
  <w:style w:type="character" w:styleId="FollowedHyperlink">
    <w:name w:val="FollowedHyperlink"/>
    <w:basedOn w:val="DefaultParagraphFont"/>
    <w:uiPriority w:val="99"/>
    <w:semiHidden/>
    <w:unhideWhenUsed/>
    <w:rsid w:val="00866075"/>
    <w:rPr>
      <w:color w:val="800080" w:themeColor="followedHyperlink"/>
      <w:u w:val="single"/>
    </w:rPr>
  </w:style>
  <w:style w:type="table" w:customStyle="1" w:styleId="TableGrid1">
    <w:name w:val="Table Grid1"/>
    <w:basedOn w:val="TableNormal"/>
    <w:next w:val="TableGrid"/>
    <w:uiPriority w:val="59"/>
    <w:rsid w:val="005953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ectionHeading">
    <w:name w:val="New Section Heading"/>
    <w:basedOn w:val="Normal"/>
    <w:next w:val="Normal"/>
    <w:link w:val="NewSectionHeadingChar"/>
    <w:rsid w:val="00756B5C"/>
    <w:pPr>
      <w:keepNext/>
      <w:keepLines/>
      <w:widowControl w:val="0"/>
      <w:spacing w:after="240"/>
      <w:ind w:left="1100" w:hanging="1100"/>
      <w:outlineLvl w:val="4"/>
    </w:pPr>
    <w:rPr>
      <w:rFonts w:ascii="Helvetica" w:hAnsi="Helvetica"/>
      <w:b/>
      <w:sz w:val="24"/>
      <w:szCs w:val="24"/>
    </w:rPr>
  </w:style>
  <w:style w:type="character" w:customStyle="1" w:styleId="NewSectionHeadingChar">
    <w:name w:val="New Section Heading Char"/>
    <w:link w:val="NewSectionHeading"/>
    <w:rsid w:val="00756B5C"/>
    <w:rPr>
      <w:rFonts w:ascii="Helvetica" w:eastAsia="Times New Roman" w:hAnsi="Helvetica"/>
      <w:b/>
      <w:sz w:val="24"/>
      <w:szCs w:val="24"/>
      <w:lang w:eastAsia="en-AU"/>
    </w:rPr>
  </w:style>
  <w:style w:type="character" w:customStyle="1" w:styleId="SubparaChar">
    <w:name w:val="Subpara Char"/>
    <w:link w:val="Subpara"/>
    <w:rsid w:val="007F19DF"/>
    <w:rPr>
      <w:rFonts w:ascii="Helvetica" w:hAnsi="Helvetica"/>
      <w:sz w:val="24"/>
      <w:szCs w:val="24"/>
    </w:rPr>
  </w:style>
  <w:style w:type="paragraph" w:customStyle="1" w:styleId="Subpara">
    <w:name w:val="Subpara"/>
    <w:basedOn w:val="Paragraph"/>
    <w:link w:val="SubparaChar"/>
    <w:rsid w:val="007F19DF"/>
    <w:pPr>
      <w:ind w:left="2268"/>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uiPriority w:val="99"/>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DD38B4"/>
    <w:pPr>
      <w:keepNext/>
      <w:spacing w:before="240" w:after="120"/>
      <w:jc w:val="both"/>
      <w:outlineLvl w:val="1"/>
    </w:pPr>
    <w:rPr>
      <w:rFonts w:eastAsiaTheme="majorEastAsia" w:cstheme="majorBidi"/>
      <w:b/>
      <w:bCs/>
      <w:iCs/>
      <w:sz w:val="24"/>
      <w:szCs w:val="24"/>
    </w:rPr>
  </w:style>
  <w:style w:type="paragraph" w:styleId="Heading3">
    <w:name w:val="heading 3"/>
    <w:basedOn w:val="Normal"/>
    <w:next w:val="Normal"/>
    <w:link w:val="Heading3Char"/>
    <w:uiPriority w:val="99"/>
    <w:qFormat/>
    <w:rsid w:val="00DD38B4"/>
    <w:pPr>
      <w:keepNext/>
      <w:spacing w:before="120" w:after="120"/>
      <w:outlineLvl w:val="2"/>
    </w:pPr>
    <w:rPr>
      <w:rFonts w:cs="Arial"/>
      <w:b/>
      <w:bCs/>
      <w:szCs w:val="22"/>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86607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9"/>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DD38B4"/>
    <w:rPr>
      <w:rFonts w:ascii="Arial" w:eastAsiaTheme="majorEastAsia" w:hAnsi="Arial" w:cstheme="majorBidi"/>
      <w:b/>
      <w:bCs/>
      <w:iCs/>
      <w:sz w:val="24"/>
      <w:szCs w:val="24"/>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9"/>
    <w:rsid w:val="00DD38B4"/>
    <w:rPr>
      <w:rFonts w:ascii="Arial" w:eastAsia="Times New Roman" w:hAnsi="Arial" w:cs="Arial"/>
      <w:b/>
      <w:bCs/>
      <w:sz w:val="22"/>
      <w:szCs w:val="22"/>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character" w:customStyle="1" w:styleId="Heading5Char">
    <w:name w:val="Heading 5 Char"/>
    <w:basedOn w:val="DefaultParagraphFont"/>
    <w:link w:val="Heading5"/>
    <w:uiPriority w:val="99"/>
    <w:rsid w:val="00866075"/>
    <w:rPr>
      <w:rFonts w:eastAsia="Times New Roman"/>
      <w:b/>
      <w:bCs/>
      <w:i/>
      <w:iCs/>
      <w:sz w:val="26"/>
      <w:szCs w:val="26"/>
      <w:lang w:eastAsia="en-AU"/>
    </w:rPr>
  </w:style>
  <w:style w:type="table" w:styleId="TableGrid">
    <w:name w:val="Table Grid"/>
    <w:basedOn w:val="TableNormal"/>
    <w:uiPriority w:val="99"/>
    <w:rsid w:val="00866075"/>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866075"/>
    <w:pPr>
      <w:spacing w:after="120"/>
    </w:pPr>
    <w:rPr>
      <w:color w:val="FFFFFF"/>
      <w:spacing w:val="8"/>
      <w:sz w:val="26"/>
    </w:rPr>
  </w:style>
  <w:style w:type="paragraph" w:customStyle="1" w:styleId="AgencyNameBold">
    <w:name w:val="AgencyNameBold"/>
    <w:basedOn w:val="AgencyName"/>
    <w:link w:val="AgencyNameBoldChar"/>
    <w:uiPriority w:val="99"/>
    <w:rsid w:val="00866075"/>
    <w:rPr>
      <w:b/>
      <w:spacing w:val="16"/>
    </w:rPr>
  </w:style>
  <w:style w:type="character" w:customStyle="1" w:styleId="AgencyNameChar">
    <w:name w:val="AgencyName Char"/>
    <w:link w:val="AgencyName"/>
    <w:uiPriority w:val="99"/>
    <w:locked/>
    <w:rsid w:val="00866075"/>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866075"/>
    <w:rPr>
      <w:rFonts w:ascii="Arial" w:eastAsia="Times New Roman" w:hAnsi="Arial"/>
      <w:b/>
      <w:color w:val="FFFFFF"/>
      <w:spacing w:val="16"/>
      <w:sz w:val="26"/>
      <w:lang w:eastAsia="en-AU"/>
    </w:rPr>
  </w:style>
  <w:style w:type="paragraph" w:customStyle="1" w:styleId="Contactdetails">
    <w:name w:val="Contact details"/>
    <w:basedOn w:val="Normal"/>
    <w:uiPriority w:val="99"/>
    <w:rsid w:val="00866075"/>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866075"/>
    <w:rPr>
      <w:rFonts w:cs="Times New Roman"/>
      <w:color w:val="0000FF"/>
      <w:u w:val="single"/>
    </w:rPr>
  </w:style>
  <w:style w:type="paragraph" w:styleId="BodyText">
    <w:name w:val="Body Text"/>
    <w:basedOn w:val="Normal"/>
    <w:link w:val="BodyTextChar"/>
    <w:uiPriority w:val="99"/>
    <w:rsid w:val="00866075"/>
    <w:pPr>
      <w:spacing w:after="120"/>
      <w:jc w:val="both"/>
    </w:pPr>
    <w:rPr>
      <w:rFonts w:ascii="Times New Roman" w:hAnsi="Times New Roman"/>
      <w:sz w:val="24"/>
    </w:rPr>
  </w:style>
  <w:style w:type="character" w:customStyle="1" w:styleId="BodyTextChar">
    <w:name w:val="Body Text Char"/>
    <w:basedOn w:val="DefaultParagraphFont"/>
    <w:link w:val="BodyText"/>
    <w:uiPriority w:val="99"/>
    <w:rsid w:val="00866075"/>
    <w:rPr>
      <w:rFonts w:eastAsia="Times New Roman"/>
      <w:sz w:val="24"/>
      <w:lang w:eastAsia="en-AU"/>
    </w:rPr>
  </w:style>
  <w:style w:type="paragraph" w:styleId="BodyText2">
    <w:name w:val="Body Text 2"/>
    <w:basedOn w:val="Normal"/>
    <w:link w:val="BodyText2Char"/>
    <w:rsid w:val="00866075"/>
    <w:pPr>
      <w:spacing w:after="120" w:line="480" w:lineRule="auto"/>
    </w:pPr>
    <w:rPr>
      <w:rFonts w:ascii="CG Times (WN)" w:hAnsi="CG Times (WN)"/>
      <w:sz w:val="24"/>
    </w:rPr>
  </w:style>
  <w:style w:type="character" w:customStyle="1" w:styleId="BodyText2Char">
    <w:name w:val="Body Text 2 Char"/>
    <w:basedOn w:val="DefaultParagraphFont"/>
    <w:link w:val="BodyText2"/>
    <w:rsid w:val="00866075"/>
    <w:rPr>
      <w:rFonts w:ascii="CG Times (WN)" w:eastAsia="Times New Roman" w:hAnsi="CG Times (WN)"/>
      <w:sz w:val="24"/>
      <w:lang w:eastAsia="en-AU"/>
    </w:rPr>
  </w:style>
  <w:style w:type="paragraph" w:styleId="BodyText3">
    <w:name w:val="Body Text 3"/>
    <w:basedOn w:val="Normal"/>
    <w:link w:val="BodyText3Char"/>
    <w:rsid w:val="00866075"/>
    <w:pPr>
      <w:spacing w:after="120"/>
    </w:pPr>
    <w:rPr>
      <w:sz w:val="16"/>
      <w:szCs w:val="16"/>
    </w:rPr>
  </w:style>
  <w:style w:type="character" w:customStyle="1" w:styleId="BodyText3Char">
    <w:name w:val="Body Text 3 Char"/>
    <w:basedOn w:val="DefaultParagraphFont"/>
    <w:link w:val="BodyText3"/>
    <w:rsid w:val="00866075"/>
    <w:rPr>
      <w:rFonts w:ascii="Arial" w:eastAsia="Times New Roman" w:hAnsi="Arial"/>
      <w:sz w:val="16"/>
      <w:szCs w:val="16"/>
      <w:lang w:eastAsia="en-AU"/>
    </w:rPr>
  </w:style>
  <w:style w:type="paragraph" w:styleId="BodyTextIndent">
    <w:name w:val="Body Text Indent"/>
    <w:basedOn w:val="Normal"/>
    <w:link w:val="BodyTextIndentChar"/>
    <w:rsid w:val="00866075"/>
    <w:pPr>
      <w:spacing w:after="120"/>
      <w:ind w:left="283"/>
    </w:pPr>
    <w:rPr>
      <w:sz w:val="24"/>
      <w:szCs w:val="24"/>
    </w:rPr>
  </w:style>
  <w:style w:type="character" w:customStyle="1" w:styleId="BodyTextIndentChar">
    <w:name w:val="Body Text Indent Char"/>
    <w:basedOn w:val="DefaultParagraphFont"/>
    <w:link w:val="BodyTextIndent"/>
    <w:rsid w:val="00866075"/>
    <w:rPr>
      <w:rFonts w:ascii="Arial" w:eastAsia="Times New Roman" w:hAnsi="Arial"/>
      <w:sz w:val="24"/>
      <w:szCs w:val="24"/>
      <w:lang w:eastAsia="en-AU"/>
    </w:rPr>
  </w:style>
  <w:style w:type="paragraph" w:styleId="BodyTextIndent3">
    <w:name w:val="Body Text Indent 3"/>
    <w:basedOn w:val="Normal"/>
    <w:link w:val="BodyTextIndent3Char"/>
    <w:rsid w:val="00866075"/>
    <w:pPr>
      <w:spacing w:after="120"/>
      <w:ind w:left="283"/>
    </w:pPr>
    <w:rPr>
      <w:sz w:val="16"/>
      <w:szCs w:val="16"/>
    </w:rPr>
  </w:style>
  <w:style w:type="character" w:customStyle="1" w:styleId="BodyTextIndent3Char">
    <w:name w:val="Body Text Indent 3 Char"/>
    <w:basedOn w:val="DefaultParagraphFont"/>
    <w:link w:val="BodyTextIndent3"/>
    <w:rsid w:val="00866075"/>
    <w:rPr>
      <w:rFonts w:ascii="Arial" w:eastAsia="Times New Roman" w:hAnsi="Arial"/>
      <w:sz w:val="16"/>
      <w:szCs w:val="16"/>
      <w:lang w:eastAsia="en-AU"/>
    </w:rPr>
  </w:style>
  <w:style w:type="paragraph" w:customStyle="1" w:styleId="Paragraph">
    <w:name w:val="Paragraph"/>
    <w:basedOn w:val="Normal"/>
    <w:link w:val="ParagraphChar"/>
    <w:rsid w:val="00866075"/>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866075"/>
    <w:rPr>
      <w:rFonts w:ascii="Helvetica" w:eastAsia="Times New Roman" w:hAnsi="Helvetica"/>
      <w:sz w:val="24"/>
      <w:szCs w:val="24"/>
      <w:lang w:eastAsia="en-AU"/>
    </w:rPr>
  </w:style>
  <w:style w:type="paragraph" w:customStyle="1" w:styleId="Subsection">
    <w:name w:val="Subsection"/>
    <w:basedOn w:val="Normal"/>
    <w:link w:val="SubsectionChar"/>
    <w:rsid w:val="00866075"/>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866075"/>
    <w:rPr>
      <w:rFonts w:ascii="Helvetica" w:eastAsia="Times New Roman" w:hAnsi="Helvetica"/>
      <w:sz w:val="24"/>
      <w:szCs w:val="24"/>
      <w:lang w:eastAsia="en-AU"/>
    </w:rPr>
  </w:style>
  <w:style w:type="paragraph" w:styleId="BodyTextIndent2">
    <w:name w:val="Body Text Indent 2"/>
    <w:basedOn w:val="Normal"/>
    <w:link w:val="BodyTextIndent2Char"/>
    <w:uiPriority w:val="99"/>
    <w:semiHidden/>
    <w:unhideWhenUsed/>
    <w:rsid w:val="00866075"/>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semiHidden/>
    <w:rsid w:val="00866075"/>
    <w:rPr>
      <w:rFonts w:ascii="Arial" w:eastAsia="Times New Roman" w:hAnsi="Arial"/>
      <w:sz w:val="24"/>
      <w:szCs w:val="24"/>
      <w:lang w:eastAsia="en-AU"/>
    </w:rPr>
  </w:style>
  <w:style w:type="character" w:styleId="FollowedHyperlink">
    <w:name w:val="FollowedHyperlink"/>
    <w:basedOn w:val="DefaultParagraphFont"/>
    <w:uiPriority w:val="99"/>
    <w:semiHidden/>
    <w:unhideWhenUsed/>
    <w:rsid w:val="00866075"/>
    <w:rPr>
      <w:color w:val="800080" w:themeColor="followedHyperlink"/>
      <w:u w:val="single"/>
    </w:rPr>
  </w:style>
  <w:style w:type="table" w:customStyle="1" w:styleId="TableGrid1">
    <w:name w:val="Table Grid1"/>
    <w:basedOn w:val="TableNormal"/>
    <w:next w:val="TableGrid"/>
    <w:uiPriority w:val="59"/>
    <w:rsid w:val="005953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ectionHeading">
    <w:name w:val="New Section Heading"/>
    <w:basedOn w:val="Normal"/>
    <w:next w:val="Normal"/>
    <w:link w:val="NewSectionHeadingChar"/>
    <w:rsid w:val="00756B5C"/>
    <w:pPr>
      <w:keepNext/>
      <w:keepLines/>
      <w:widowControl w:val="0"/>
      <w:spacing w:after="240"/>
      <w:ind w:left="1100" w:hanging="1100"/>
      <w:outlineLvl w:val="4"/>
    </w:pPr>
    <w:rPr>
      <w:rFonts w:ascii="Helvetica" w:hAnsi="Helvetica"/>
      <w:b/>
      <w:sz w:val="24"/>
      <w:szCs w:val="24"/>
    </w:rPr>
  </w:style>
  <w:style w:type="character" w:customStyle="1" w:styleId="NewSectionHeadingChar">
    <w:name w:val="New Section Heading Char"/>
    <w:link w:val="NewSectionHeading"/>
    <w:rsid w:val="00756B5C"/>
    <w:rPr>
      <w:rFonts w:ascii="Helvetica" w:eastAsia="Times New Roman" w:hAnsi="Helvetica"/>
      <w:b/>
      <w:sz w:val="24"/>
      <w:szCs w:val="24"/>
      <w:lang w:eastAsia="en-AU"/>
    </w:rPr>
  </w:style>
  <w:style w:type="character" w:customStyle="1" w:styleId="SubparaChar">
    <w:name w:val="Subpara Char"/>
    <w:link w:val="Subpara"/>
    <w:rsid w:val="007F19DF"/>
    <w:rPr>
      <w:rFonts w:ascii="Helvetica" w:hAnsi="Helvetica"/>
      <w:sz w:val="24"/>
      <w:szCs w:val="24"/>
    </w:rPr>
  </w:style>
  <w:style w:type="paragraph" w:customStyle="1" w:styleId="Subpara">
    <w:name w:val="Subpara"/>
    <w:basedOn w:val="Paragraph"/>
    <w:link w:val="SubparaChar"/>
    <w:rsid w:val="007F19DF"/>
    <w:pPr>
      <w:ind w:left="2268"/>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7558">
      <w:bodyDiv w:val="1"/>
      <w:marLeft w:val="0"/>
      <w:marRight w:val="0"/>
      <w:marTop w:val="0"/>
      <w:marBottom w:val="0"/>
      <w:divBdr>
        <w:top w:val="none" w:sz="0" w:space="0" w:color="auto"/>
        <w:left w:val="none" w:sz="0" w:space="0" w:color="auto"/>
        <w:bottom w:val="none" w:sz="0" w:space="0" w:color="auto"/>
        <w:right w:val="none" w:sz="0" w:space="0" w:color="auto"/>
      </w:divBdr>
    </w:div>
    <w:div w:id="1426610089">
      <w:bodyDiv w:val="1"/>
      <w:marLeft w:val="0"/>
      <w:marRight w:val="0"/>
      <w:marTop w:val="0"/>
      <w:marBottom w:val="0"/>
      <w:divBdr>
        <w:top w:val="none" w:sz="0" w:space="0" w:color="auto"/>
        <w:left w:val="none" w:sz="0" w:space="0" w:color="auto"/>
        <w:bottom w:val="none" w:sz="0" w:space="0" w:color="auto"/>
        <w:right w:val="none" w:sz="0" w:space="0" w:color="auto"/>
      </w:divBdr>
    </w:div>
    <w:div w:id="1477575744">
      <w:bodyDiv w:val="1"/>
      <w:marLeft w:val="0"/>
      <w:marRight w:val="0"/>
      <w:marTop w:val="0"/>
      <w:marBottom w:val="0"/>
      <w:divBdr>
        <w:top w:val="none" w:sz="0" w:space="0" w:color="auto"/>
        <w:left w:val="none" w:sz="0" w:space="0" w:color="auto"/>
        <w:bottom w:val="none" w:sz="0" w:space="0" w:color="auto"/>
        <w:right w:val="none" w:sz="0" w:space="0" w:color="auto"/>
      </w:divBdr>
    </w:div>
    <w:div w:id="1575120279">
      <w:bodyDiv w:val="1"/>
      <w:marLeft w:val="0"/>
      <w:marRight w:val="0"/>
      <w:marTop w:val="0"/>
      <w:marBottom w:val="0"/>
      <w:divBdr>
        <w:top w:val="none" w:sz="0" w:space="0" w:color="auto"/>
        <w:left w:val="none" w:sz="0" w:space="0" w:color="auto"/>
        <w:bottom w:val="none" w:sz="0" w:space="0" w:color="auto"/>
        <w:right w:val="none" w:sz="0" w:space="0" w:color="auto"/>
      </w:divBdr>
    </w:div>
    <w:div w:id="21149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D4C43"/>
    <w:rsid w:val="003A6346"/>
    <w:rsid w:val="00720122"/>
    <w:rsid w:val="00941C01"/>
    <w:rsid w:val="009A2905"/>
    <w:rsid w:val="00A84A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C4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C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2015-10-15T14:30:00+00:00</Hearing_x0020_Date>
    <Decision_x0020_Category xmlns="28e3188d-fccf-4e87-a6b6-2e446be4517c">Liquor</Decision_x0020_Category>
    <_dlc_DocId xmlns="28e3188d-fccf-4e87-a6b6-2e446be4517c">2AXQX2YYQNYC-628-4</_dlc_DocId>
    <_dlc_DocIdUrl xmlns="28e3188d-fccf-4e87-a6b6-2e446be4517c">
      <Url>http://www.dob.nt.gov.au/gambling-licensing/decisions/dg-decisions/_layouts/DocIdRedir.aspx?ID=2AXQX2YYQNYC-628-4</Url>
      <Description>2AXQX2YYQNYC-628-4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8B064-394F-4305-9FC8-C3DF4E188232}">
  <ds:schemaRefs>
    <ds:schemaRef ds:uri="http://schemas.microsoft.com/sharepoint/events"/>
  </ds:schemaRefs>
</ds:datastoreItem>
</file>

<file path=customXml/itemProps2.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28e3188d-fccf-4e87-a6b6-2e446be4517c"/>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604163E1-1858-44A1-90B5-A765F903A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266F2A-C9B1-4370-85BC-9363F2DA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3035</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Rosebery IGA - Application for grant of Store Liquor Licence</vt:lpstr>
    </vt:vector>
  </TitlesOfParts>
  <Company>Northern Territory Government</Company>
  <LinksUpToDate>false</LinksUpToDate>
  <CharactersWithSpaces>20297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Wycliffe Well Store - Complaint pursuant to section 68 of the Liquor Act</dc:title>
  <dc:creator>Marlene Woods</dc:creator>
  <cp:lastModifiedBy>Marlene Woods</cp:lastModifiedBy>
  <cp:revision>24</cp:revision>
  <cp:lastPrinted>2016-06-30T01:32:00Z</cp:lastPrinted>
  <dcterms:created xsi:type="dcterms:W3CDTF">2016-11-15T01:27:00Z</dcterms:created>
  <dcterms:modified xsi:type="dcterms:W3CDTF">2016-11-28T03:43:00Z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290dd9d1-eb3e-4324-ad7c-06331367e960</vt:lpwstr>
  </property>
</Properties>
</file>