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A72" w:rsidRPr="002073A4" w:rsidRDefault="009641E3" w:rsidP="006C668D">
      <w:pPr>
        <w:pStyle w:val="Heading1"/>
        <w:spacing w:before="0"/>
      </w:pPr>
      <w:r w:rsidRPr="002073A4">
        <w:t>Decision Notice</w:t>
      </w:r>
    </w:p>
    <w:p w:rsidR="006770F2" w:rsidRPr="006770F2" w:rsidRDefault="006770F2" w:rsidP="001620E9">
      <w:pPr>
        <w:pStyle w:val="Tabformatting"/>
      </w:pPr>
      <w:r>
        <w:rPr>
          <w:b/>
        </w:rPr>
        <w:t>Matter:</w:t>
      </w:r>
      <w:r>
        <w:tab/>
      </w:r>
      <w:r w:rsidR="00136874">
        <w:t xml:space="preserve">Application for </w:t>
      </w:r>
      <w:r w:rsidR="008125A7">
        <w:t xml:space="preserve">a </w:t>
      </w:r>
      <w:r w:rsidR="00227BAF">
        <w:t>Liquor Licence</w:t>
      </w:r>
    </w:p>
    <w:p w:rsidR="00861DC3" w:rsidRPr="001620E9" w:rsidRDefault="008125A7" w:rsidP="001620E9">
      <w:pPr>
        <w:pStyle w:val="Tabformatting"/>
      </w:pPr>
      <w:r>
        <w:rPr>
          <w:b/>
        </w:rPr>
        <w:t xml:space="preserve">Proposed </w:t>
      </w:r>
      <w:r w:rsidR="00CC3330" w:rsidRPr="001620E9">
        <w:rPr>
          <w:b/>
        </w:rPr>
        <w:t>Premises</w:t>
      </w:r>
      <w:r w:rsidR="00CC3330" w:rsidRPr="001620E9">
        <w:t>:</w:t>
      </w:r>
      <w:r w:rsidR="00CC3330" w:rsidRPr="001620E9">
        <w:tab/>
      </w:r>
      <w:proofErr w:type="spellStart"/>
      <w:r>
        <w:rPr>
          <w:w w:val="105"/>
          <w:sz w:val="21"/>
        </w:rPr>
        <w:t>Arnhemland</w:t>
      </w:r>
      <w:proofErr w:type="spellEnd"/>
      <w:r>
        <w:rPr>
          <w:w w:val="105"/>
          <w:sz w:val="21"/>
        </w:rPr>
        <w:t xml:space="preserve"> Barramundi Nature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Lodge</w:t>
      </w:r>
    </w:p>
    <w:p w:rsidR="008125A7" w:rsidRDefault="00CC3330" w:rsidP="001620E9">
      <w:pPr>
        <w:pStyle w:val="Tabformatting"/>
        <w:rPr>
          <w:b/>
        </w:rPr>
      </w:pPr>
      <w:r w:rsidRPr="001620E9">
        <w:rPr>
          <w:b/>
        </w:rPr>
        <w:t>Applicant</w:t>
      </w:r>
      <w:r w:rsidRPr="001620E9">
        <w:t>:</w:t>
      </w:r>
      <w:r w:rsidRPr="001620E9">
        <w:tab/>
      </w:r>
      <w:r w:rsidR="008125A7">
        <w:rPr>
          <w:w w:val="105"/>
          <w:sz w:val="21"/>
        </w:rPr>
        <w:t>Outback Spirit Tours Pty</w:t>
      </w:r>
      <w:r w:rsidR="008125A7">
        <w:rPr>
          <w:spacing w:val="-8"/>
          <w:w w:val="105"/>
          <w:sz w:val="21"/>
        </w:rPr>
        <w:t xml:space="preserve"> </w:t>
      </w:r>
      <w:r w:rsidR="008125A7">
        <w:rPr>
          <w:w w:val="105"/>
          <w:sz w:val="21"/>
        </w:rPr>
        <w:t>Ltd</w:t>
      </w:r>
      <w:r w:rsidR="008125A7" w:rsidRPr="001620E9">
        <w:rPr>
          <w:b/>
        </w:rPr>
        <w:t xml:space="preserve"> </w:t>
      </w:r>
    </w:p>
    <w:p w:rsidR="00CC3330" w:rsidRPr="001620E9" w:rsidRDefault="008125A7" w:rsidP="001620E9">
      <w:pPr>
        <w:pStyle w:val="Tabformatting"/>
      </w:pPr>
      <w:r>
        <w:rPr>
          <w:b/>
        </w:rPr>
        <w:t>Proposed Licensee</w:t>
      </w:r>
      <w:r w:rsidR="00CC3330" w:rsidRPr="001620E9">
        <w:t>:</w:t>
      </w:r>
      <w:r w:rsidR="00CC3330" w:rsidRPr="001620E9">
        <w:tab/>
      </w:r>
      <w:r>
        <w:rPr>
          <w:w w:val="105"/>
          <w:sz w:val="21"/>
        </w:rPr>
        <w:t>Outback Spirit Tours Pty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Ltd</w:t>
      </w:r>
    </w:p>
    <w:p w:rsidR="00CC3330" w:rsidRPr="001620E9" w:rsidRDefault="00CC3330" w:rsidP="001620E9">
      <w:pPr>
        <w:pStyle w:val="Tabformatting"/>
      </w:pPr>
      <w:r w:rsidRPr="001620E9">
        <w:rPr>
          <w:b/>
        </w:rPr>
        <w:t>Objectors</w:t>
      </w:r>
      <w:r w:rsidRPr="001620E9">
        <w:t>:</w:t>
      </w:r>
      <w:r w:rsidRPr="001620E9">
        <w:tab/>
      </w:r>
      <w:r w:rsidR="008125A7" w:rsidRPr="008125A7">
        <w:rPr>
          <w:b/>
        </w:rPr>
        <w:t>Nil</w:t>
      </w:r>
    </w:p>
    <w:p w:rsidR="00CC3330" w:rsidRPr="001620E9" w:rsidRDefault="00CC3330" w:rsidP="001620E9">
      <w:pPr>
        <w:pStyle w:val="Tabformatting"/>
      </w:pPr>
      <w:r w:rsidRPr="001620E9">
        <w:rPr>
          <w:b/>
        </w:rPr>
        <w:t>Legislation</w:t>
      </w:r>
      <w:r w:rsidRPr="001620E9">
        <w:t>:</w:t>
      </w:r>
      <w:r w:rsidRPr="001620E9">
        <w:tab/>
      </w:r>
      <w:r w:rsidR="008125A7" w:rsidRPr="008125A7">
        <w:rPr>
          <w:i/>
        </w:rPr>
        <w:t>Liquor Act</w:t>
      </w:r>
    </w:p>
    <w:p w:rsidR="00CC3330" w:rsidRPr="001620E9" w:rsidRDefault="00CC3330" w:rsidP="001620E9">
      <w:pPr>
        <w:pStyle w:val="Tabformatting"/>
      </w:pPr>
      <w:r w:rsidRPr="001620E9">
        <w:rPr>
          <w:b/>
        </w:rPr>
        <w:t>Decision of</w:t>
      </w:r>
      <w:r w:rsidRPr="001620E9">
        <w:t>:</w:t>
      </w:r>
      <w:r w:rsidRPr="001620E9">
        <w:tab/>
      </w:r>
      <w:r w:rsidR="006770F2">
        <w:t>Director-General of Licensing</w:t>
      </w:r>
    </w:p>
    <w:p w:rsidR="00CC3330" w:rsidRPr="001620E9" w:rsidRDefault="00CC3330" w:rsidP="001620E9">
      <w:pPr>
        <w:pStyle w:val="Tabformatting"/>
      </w:pPr>
      <w:r w:rsidRPr="001620E9">
        <w:rPr>
          <w:b/>
        </w:rPr>
        <w:t>Date of Decision</w:t>
      </w:r>
      <w:r w:rsidRPr="001620E9">
        <w:t>:</w:t>
      </w:r>
      <w:r w:rsidRPr="001620E9">
        <w:tab/>
      </w:r>
      <w:r w:rsidR="008125A7">
        <w:t>14 June 2016</w:t>
      </w:r>
    </w:p>
    <w:p w:rsidR="001620E9" w:rsidRDefault="001620E9" w:rsidP="001620E9">
      <w:pPr>
        <w:pStyle w:val="BottomLine"/>
      </w:pPr>
    </w:p>
    <w:p w:rsidR="008125A7" w:rsidRDefault="008125A7" w:rsidP="008125A7">
      <w:pPr>
        <w:pStyle w:val="Heading2"/>
        <w:spacing w:before="120"/>
        <w:jc w:val="both"/>
        <w:rPr>
          <w:rFonts w:eastAsia="Arial" w:cs="Arial"/>
          <w:sz w:val="23"/>
          <w:szCs w:val="23"/>
        </w:rPr>
      </w:pPr>
      <w:r w:rsidRPr="008125A7">
        <w:t>Background</w:t>
      </w:r>
    </w:p>
    <w:p w:rsidR="008125A7" w:rsidRPr="005B30DB" w:rsidRDefault="008125A7" w:rsidP="005B30DB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 w:rsidRPr="005B30DB">
        <w:rPr>
          <w:sz w:val="24"/>
          <w:szCs w:val="24"/>
        </w:rPr>
        <w:t>Outback Spirit Tours Pty Ltd (the Applicant) applied for the grant of a "Private</w:t>
      </w:r>
      <w:r w:rsidRPr="005B30DB">
        <w:rPr>
          <w:spacing w:val="55"/>
          <w:sz w:val="24"/>
          <w:szCs w:val="24"/>
        </w:rPr>
        <w:t xml:space="preserve"> </w:t>
      </w:r>
      <w:r w:rsidRPr="005B30DB">
        <w:rPr>
          <w:sz w:val="24"/>
          <w:szCs w:val="24"/>
        </w:rPr>
        <w:t>Hotel"</w:t>
      </w:r>
      <w:r w:rsidRPr="005B30DB">
        <w:rPr>
          <w:w w:val="97"/>
          <w:sz w:val="24"/>
          <w:szCs w:val="24"/>
        </w:rPr>
        <w:t xml:space="preserve"> </w:t>
      </w:r>
      <w:r w:rsidRPr="005B30DB">
        <w:rPr>
          <w:sz w:val="24"/>
          <w:szCs w:val="24"/>
        </w:rPr>
        <w:t>liquor licence for the premises known as "</w:t>
      </w:r>
      <w:proofErr w:type="spellStart"/>
      <w:r w:rsidRPr="005B30DB">
        <w:rPr>
          <w:sz w:val="24"/>
          <w:szCs w:val="24"/>
        </w:rPr>
        <w:t>Arnhemland</w:t>
      </w:r>
      <w:proofErr w:type="spellEnd"/>
      <w:r w:rsidRPr="005B30DB">
        <w:rPr>
          <w:sz w:val="24"/>
          <w:szCs w:val="24"/>
        </w:rPr>
        <w:t xml:space="preserve"> Barramundi Nature Lodge" pursuant to section 26 of the </w:t>
      </w:r>
      <w:r w:rsidRPr="00B86B7B">
        <w:rPr>
          <w:i/>
          <w:sz w:val="24"/>
          <w:szCs w:val="24"/>
        </w:rPr>
        <w:t>Liquor Act</w:t>
      </w:r>
      <w:r w:rsidRPr="005B30DB">
        <w:rPr>
          <w:sz w:val="24"/>
          <w:szCs w:val="24"/>
        </w:rPr>
        <w:t xml:space="preserve"> (the Act).</w:t>
      </w:r>
    </w:p>
    <w:p w:rsidR="008125A7" w:rsidRPr="005B30DB" w:rsidRDefault="008125A7" w:rsidP="005B30DB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 w:rsidRPr="005B30DB">
        <w:rPr>
          <w:sz w:val="24"/>
          <w:szCs w:val="24"/>
        </w:rPr>
        <w:t>The name '</w:t>
      </w:r>
      <w:proofErr w:type="spellStart"/>
      <w:r w:rsidRPr="005B30DB">
        <w:rPr>
          <w:sz w:val="24"/>
          <w:szCs w:val="24"/>
        </w:rPr>
        <w:t>Arnhemland</w:t>
      </w:r>
      <w:proofErr w:type="spellEnd"/>
      <w:r w:rsidRPr="005B30DB">
        <w:rPr>
          <w:sz w:val="24"/>
          <w:szCs w:val="24"/>
        </w:rPr>
        <w:t xml:space="preserve"> Barramundi Nature Lodge' is a registered Business Name.</w:t>
      </w:r>
    </w:p>
    <w:p w:rsidR="008125A7" w:rsidRPr="005B30DB" w:rsidRDefault="008125A7" w:rsidP="005B30DB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 w:rsidRPr="005B30DB">
        <w:rPr>
          <w:sz w:val="24"/>
          <w:szCs w:val="24"/>
        </w:rPr>
        <w:t>The licence is intended to operate from premises located 18 kilometres south of Maningrida, Northern Territory and to cater for patrons who are part of pre-booked tour groups. Liquor is proposed to be available for sale to such patrons from 11:00 hours until 22:00 hours, seven days a week.</w:t>
      </w:r>
    </w:p>
    <w:p w:rsidR="008125A7" w:rsidRPr="005B30DB" w:rsidRDefault="008125A7" w:rsidP="005B30DB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 w:rsidRPr="005B30DB">
        <w:rPr>
          <w:sz w:val="24"/>
          <w:szCs w:val="24"/>
        </w:rPr>
        <w:t>The Applicant does not seek or intend to sell or supply liquor to the general public.</w:t>
      </w:r>
    </w:p>
    <w:p w:rsidR="008125A7" w:rsidRPr="005B30DB" w:rsidRDefault="008125A7" w:rsidP="005B30DB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 w:rsidRPr="005B30DB">
        <w:rPr>
          <w:sz w:val="24"/>
          <w:szCs w:val="24"/>
        </w:rPr>
        <w:t xml:space="preserve">The Applicant will be the proposed Licensee for the premises with Mr Brian Worsley to be the Nominee. Mr Worsley has produced documentary evidence which establishes that he is a person of good character and work ethic and has undergone relevant criminal history checks. Mr Worsley successfully completed the </w:t>
      </w:r>
      <w:r w:rsidRPr="00B86B7B">
        <w:rPr>
          <w:i/>
          <w:sz w:val="24"/>
          <w:szCs w:val="24"/>
        </w:rPr>
        <w:t>Liquor Act</w:t>
      </w:r>
      <w:r w:rsidRPr="005B30DB">
        <w:rPr>
          <w:sz w:val="24"/>
          <w:szCs w:val="24"/>
        </w:rPr>
        <w:t xml:space="preserve"> test.</w:t>
      </w:r>
    </w:p>
    <w:p w:rsidR="008125A7" w:rsidRPr="005B30DB" w:rsidRDefault="008125A7" w:rsidP="005B30DB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 w:rsidRPr="005B30DB">
        <w:rPr>
          <w:sz w:val="24"/>
          <w:szCs w:val="24"/>
        </w:rPr>
        <w:t>The application was advertised in the Northern Territory News in the correct format on Wednesday, 13 April 2016 and Friday, 15 April 2016.</w:t>
      </w:r>
    </w:p>
    <w:p w:rsidR="008125A7" w:rsidRPr="005B30DB" w:rsidRDefault="008125A7" w:rsidP="005B30DB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 w:rsidRPr="005B30DB">
        <w:rPr>
          <w:sz w:val="24"/>
          <w:szCs w:val="24"/>
        </w:rPr>
        <w:t>With reference to the specific criteria of section 6(2) of the Act, the Applicant submitted that the grant of the licence is in the public interest.</w:t>
      </w:r>
    </w:p>
    <w:p w:rsidR="008125A7" w:rsidRPr="005B30DB" w:rsidRDefault="008125A7" w:rsidP="005B30DB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 w:rsidRPr="005B30DB">
        <w:rPr>
          <w:sz w:val="24"/>
          <w:szCs w:val="24"/>
        </w:rPr>
        <w:t>No adverse comments from key stakeholders or objections from the public were received in relation to this application.</w:t>
      </w:r>
    </w:p>
    <w:p w:rsidR="008125A7" w:rsidRDefault="008125A7" w:rsidP="008125A7">
      <w:pPr>
        <w:pStyle w:val="Heading2"/>
        <w:spacing w:before="120"/>
        <w:jc w:val="both"/>
        <w:rPr>
          <w:rFonts w:eastAsia="Arial" w:cs="Arial"/>
          <w:sz w:val="23"/>
          <w:szCs w:val="23"/>
        </w:rPr>
      </w:pPr>
      <w:r w:rsidRPr="008125A7">
        <w:lastRenderedPageBreak/>
        <w:t>Determination</w:t>
      </w:r>
    </w:p>
    <w:p w:rsidR="008125A7" w:rsidRPr="005B30DB" w:rsidRDefault="008125A7" w:rsidP="005B30DB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 w:rsidRPr="005B30DB">
        <w:rPr>
          <w:sz w:val="24"/>
          <w:szCs w:val="24"/>
        </w:rPr>
        <w:t>Having considered the application with reference to the relevant provisions and requirements of the Act I have determined to grant the application.</w:t>
      </w:r>
    </w:p>
    <w:p w:rsidR="008125A7" w:rsidRPr="008125A7" w:rsidRDefault="000B1994" w:rsidP="008125A7">
      <w:pPr>
        <w:pStyle w:val="Heading2"/>
        <w:spacing w:before="120"/>
        <w:jc w:val="both"/>
      </w:pPr>
      <w:bookmarkStart w:id="0" w:name="_GoBack"/>
      <w:r>
        <w:t xml:space="preserve">Review </w:t>
      </w:r>
      <w:r w:rsidR="008125A7" w:rsidRPr="008125A7">
        <w:t>of Decision</w:t>
      </w:r>
    </w:p>
    <w:bookmarkEnd w:id="0"/>
    <w:p w:rsidR="008125A7" w:rsidRPr="005B30DB" w:rsidRDefault="008125A7" w:rsidP="005B30DB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 w:rsidRPr="005B30DB">
        <w:rPr>
          <w:sz w:val="24"/>
          <w:szCs w:val="24"/>
        </w:rPr>
        <w:t>Section 120ZA of the Act provides that a decision of the Director-General, as specified in the Schedule to the Act, is a reviewable decision. An application for a liquor licence pursuant to section 29 of the Act is specified in the Schedule and is a reviewable decision.</w:t>
      </w:r>
    </w:p>
    <w:p w:rsidR="008125A7" w:rsidRPr="005B30DB" w:rsidRDefault="008125A7" w:rsidP="005B30DB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 w:rsidRPr="005B30DB">
        <w:rPr>
          <w:sz w:val="24"/>
          <w:szCs w:val="24"/>
        </w:rPr>
        <w:t>Section 120ZC of the Act provides that a person affected by this decision may seek a review before the Northern Territory Civil and Administrative Tribunal. Any application for review of this decision must be lodged within 28 days of the date of this decision.</w:t>
      </w:r>
    </w:p>
    <w:p w:rsidR="008125A7" w:rsidRPr="005B30DB" w:rsidRDefault="008125A7" w:rsidP="008125A7">
      <w:pPr>
        <w:spacing w:before="1440" w:after="0"/>
        <w:rPr>
          <w:b/>
          <w:sz w:val="24"/>
          <w:szCs w:val="24"/>
        </w:rPr>
      </w:pPr>
      <w:r w:rsidRPr="005B30DB">
        <w:rPr>
          <w:b/>
          <w:sz w:val="24"/>
          <w:szCs w:val="24"/>
        </w:rPr>
        <w:t>Cynthia-Lee Bravos</w:t>
      </w:r>
    </w:p>
    <w:p w:rsidR="008125A7" w:rsidRPr="005B30DB" w:rsidRDefault="008125A7" w:rsidP="008125A7">
      <w:pPr>
        <w:spacing w:after="0"/>
        <w:rPr>
          <w:b/>
          <w:sz w:val="24"/>
          <w:szCs w:val="24"/>
        </w:rPr>
      </w:pPr>
      <w:r w:rsidRPr="005B30DB">
        <w:rPr>
          <w:b/>
          <w:sz w:val="24"/>
          <w:szCs w:val="24"/>
        </w:rPr>
        <w:t>Director-General of Licensing</w:t>
      </w:r>
    </w:p>
    <w:p w:rsidR="008125A7" w:rsidRPr="005B30DB" w:rsidRDefault="008125A7" w:rsidP="008125A7">
      <w:pPr>
        <w:spacing w:after="0"/>
        <w:rPr>
          <w:b/>
          <w:sz w:val="24"/>
          <w:szCs w:val="24"/>
        </w:rPr>
      </w:pPr>
    </w:p>
    <w:p w:rsidR="008125A7" w:rsidRPr="005B30DB" w:rsidRDefault="008125A7" w:rsidP="008125A7">
      <w:pPr>
        <w:spacing w:after="0"/>
        <w:rPr>
          <w:sz w:val="24"/>
          <w:szCs w:val="24"/>
        </w:rPr>
      </w:pPr>
      <w:r w:rsidRPr="005B30DB">
        <w:rPr>
          <w:sz w:val="24"/>
          <w:szCs w:val="24"/>
        </w:rPr>
        <w:t>14 June 2016</w:t>
      </w:r>
    </w:p>
    <w:sectPr w:rsidR="008125A7" w:rsidRPr="005B30DB" w:rsidSect="002E6443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992" w:right="1134" w:bottom="1021" w:left="1134" w:header="567" w:footer="7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AC2" w:rsidRDefault="004D1AC2" w:rsidP="00293A72">
      <w:r>
        <w:separator/>
      </w:r>
    </w:p>
    <w:p w:rsidR="004D1AC2" w:rsidRDefault="004D1AC2"/>
  </w:endnote>
  <w:endnote w:type="continuationSeparator" w:id="0">
    <w:p w:rsidR="004D1AC2" w:rsidRDefault="004D1AC2" w:rsidP="00293A72">
      <w:r>
        <w:continuationSeparator/>
      </w:r>
    </w:p>
    <w:p w:rsidR="004D1AC2" w:rsidRDefault="004D1A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994" w:rsidRPr="005527DC" w:rsidRDefault="000B1994" w:rsidP="000B1994">
    <w:pPr>
      <w:pStyle w:val="Footer"/>
      <w:pBdr>
        <w:top w:val="single" w:sz="4" w:space="1" w:color="auto"/>
      </w:pBdr>
      <w:tabs>
        <w:tab w:val="clear" w:pos="9639"/>
        <w:tab w:val="right" w:pos="9923"/>
      </w:tabs>
      <w:ind w:right="-285"/>
      <w:rPr>
        <w:sz w:val="18"/>
        <w:szCs w:val="18"/>
      </w:rPr>
    </w:pPr>
    <w:r w:rsidRPr="005527DC">
      <w:rPr>
        <w:sz w:val="18"/>
        <w:szCs w:val="18"/>
      </w:rPr>
      <w:t xml:space="preserve">Decision for Outback Spirit Tours Pty Ltd – </w:t>
    </w:r>
    <w:proofErr w:type="spellStart"/>
    <w:r w:rsidRPr="005527DC">
      <w:rPr>
        <w:sz w:val="18"/>
        <w:szCs w:val="18"/>
      </w:rPr>
      <w:t>Arnhemland</w:t>
    </w:r>
    <w:proofErr w:type="spellEnd"/>
    <w:r w:rsidRPr="005527DC">
      <w:rPr>
        <w:sz w:val="18"/>
        <w:szCs w:val="18"/>
      </w:rPr>
      <w:t xml:space="preserve"> Barramundi Nature Lodge</w:t>
    </w:r>
    <w:r w:rsidRPr="005527DC">
      <w:rPr>
        <w:sz w:val="18"/>
        <w:szCs w:val="18"/>
      </w:rPr>
      <w:tab/>
      <w:t>Date of Decision: 14 June 2016</w:t>
    </w:r>
  </w:p>
  <w:p w:rsidR="00AF323E" w:rsidRPr="000B1994" w:rsidRDefault="000B1994" w:rsidP="000B1994">
    <w:pPr>
      <w:pStyle w:val="Footer"/>
      <w:tabs>
        <w:tab w:val="clear" w:pos="9639"/>
        <w:tab w:val="left" w:pos="9923"/>
      </w:tabs>
      <w:ind w:right="-285"/>
      <w:rPr>
        <w:rFonts w:cs="Times New Roman"/>
        <w:noProof/>
        <w:sz w:val="18"/>
        <w:szCs w:val="18"/>
      </w:rPr>
    </w:pPr>
    <w:r w:rsidRPr="005527DC">
      <w:rPr>
        <w:sz w:val="18"/>
        <w:szCs w:val="18"/>
      </w:rPr>
      <w:tab/>
    </w:r>
    <w:sdt>
      <w:sdtPr>
        <w:rPr>
          <w:sz w:val="18"/>
          <w:szCs w:val="18"/>
        </w:rPr>
        <w:id w:val="-15629813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5527DC">
          <w:rPr>
            <w:sz w:val="18"/>
            <w:szCs w:val="18"/>
          </w:rPr>
          <w:fldChar w:fldCharType="begin"/>
        </w:r>
        <w:r w:rsidRPr="005527DC">
          <w:rPr>
            <w:sz w:val="18"/>
            <w:szCs w:val="18"/>
          </w:rPr>
          <w:instrText xml:space="preserve"> PAGE   \* MERGEFORMAT </w:instrText>
        </w:r>
        <w:r w:rsidRPr="005527DC">
          <w:rPr>
            <w:sz w:val="18"/>
            <w:szCs w:val="18"/>
          </w:rPr>
          <w:fldChar w:fldCharType="separate"/>
        </w:r>
        <w:r w:rsidR="00C273F2">
          <w:rPr>
            <w:noProof/>
            <w:sz w:val="18"/>
            <w:szCs w:val="18"/>
          </w:rPr>
          <w:t>2</w:t>
        </w:r>
        <w:r w:rsidRPr="005527DC">
          <w:rPr>
            <w:noProof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7DC" w:rsidRPr="005527DC" w:rsidRDefault="005527DC" w:rsidP="005527DC">
    <w:pPr>
      <w:pStyle w:val="Footer"/>
      <w:pBdr>
        <w:top w:val="single" w:sz="4" w:space="1" w:color="auto"/>
      </w:pBdr>
      <w:tabs>
        <w:tab w:val="clear" w:pos="9639"/>
        <w:tab w:val="right" w:pos="9923"/>
      </w:tabs>
      <w:ind w:right="-285"/>
      <w:rPr>
        <w:sz w:val="18"/>
        <w:szCs w:val="18"/>
      </w:rPr>
    </w:pPr>
    <w:r w:rsidRPr="005527DC">
      <w:rPr>
        <w:sz w:val="18"/>
        <w:szCs w:val="18"/>
      </w:rPr>
      <w:t xml:space="preserve">Decision for Outback Spirit Tours Pty Ltd – </w:t>
    </w:r>
    <w:proofErr w:type="spellStart"/>
    <w:r w:rsidRPr="005527DC">
      <w:rPr>
        <w:sz w:val="18"/>
        <w:szCs w:val="18"/>
      </w:rPr>
      <w:t>Arnhemland</w:t>
    </w:r>
    <w:proofErr w:type="spellEnd"/>
    <w:r w:rsidRPr="005527DC">
      <w:rPr>
        <w:sz w:val="18"/>
        <w:szCs w:val="18"/>
      </w:rPr>
      <w:t xml:space="preserve"> Barramundi Nature Lodge</w:t>
    </w:r>
    <w:r w:rsidRPr="005527DC">
      <w:rPr>
        <w:sz w:val="18"/>
        <w:szCs w:val="18"/>
      </w:rPr>
      <w:tab/>
      <w:t>Date of Decision: 14 June 2016</w:t>
    </w:r>
  </w:p>
  <w:p w:rsidR="006770F2" w:rsidRPr="005527DC" w:rsidRDefault="006770F2" w:rsidP="002E6443">
    <w:pPr>
      <w:pStyle w:val="Footer"/>
      <w:tabs>
        <w:tab w:val="clear" w:pos="9639"/>
        <w:tab w:val="left" w:pos="9923"/>
      </w:tabs>
      <w:ind w:right="-285"/>
      <w:rPr>
        <w:rFonts w:cs="Times New Roman"/>
        <w:noProof/>
        <w:sz w:val="18"/>
        <w:szCs w:val="18"/>
      </w:rPr>
    </w:pPr>
    <w:r w:rsidRPr="005527DC">
      <w:rPr>
        <w:sz w:val="18"/>
        <w:szCs w:val="18"/>
      </w:rPr>
      <w:tab/>
    </w:r>
    <w:sdt>
      <w:sdtPr>
        <w:rPr>
          <w:sz w:val="18"/>
          <w:szCs w:val="18"/>
        </w:rPr>
        <w:id w:val="84991391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5527DC">
          <w:rPr>
            <w:sz w:val="18"/>
            <w:szCs w:val="18"/>
          </w:rPr>
          <w:fldChar w:fldCharType="begin"/>
        </w:r>
        <w:r w:rsidRPr="005527DC">
          <w:rPr>
            <w:sz w:val="18"/>
            <w:szCs w:val="18"/>
          </w:rPr>
          <w:instrText xml:space="preserve"> PAGE   \* MERGEFORMAT </w:instrText>
        </w:r>
        <w:r w:rsidRPr="005527DC">
          <w:rPr>
            <w:sz w:val="18"/>
            <w:szCs w:val="18"/>
          </w:rPr>
          <w:fldChar w:fldCharType="separate"/>
        </w:r>
        <w:r w:rsidR="00C273F2">
          <w:rPr>
            <w:noProof/>
            <w:sz w:val="18"/>
            <w:szCs w:val="18"/>
          </w:rPr>
          <w:t>1</w:t>
        </w:r>
        <w:r w:rsidRPr="005527DC">
          <w:rPr>
            <w:noProof/>
            <w:sz w:val="18"/>
            <w:szCs w:val="18"/>
          </w:rPr>
          <w:fldChar w:fldCharType="end"/>
        </w:r>
      </w:sdtContent>
    </w:sdt>
  </w:p>
  <w:p w:rsidR="00AF323E" w:rsidRPr="005527DC" w:rsidRDefault="00AF323E">
    <w:pP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AC2" w:rsidRDefault="004D1AC2" w:rsidP="00293A72">
      <w:r>
        <w:separator/>
      </w:r>
    </w:p>
    <w:p w:rsidR="004D1AC2" w:rsidRDefault="004D1AC2"/>
  </w:footnote>
  <w:footnote w:type="continuationSeparator" w:id="0">
    <w:p w:rsidR="004D1AC2" w:rsidRDefault="004D1AC2" w:rsidP="00293A72">
      <w:r>
        <w:continuationSeparator/>
      </w:r>
    </w:p>
    <w:p w:rsidR="004D1AC2" w:rsidRDefault="004D1AC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330" w:rsidRPr="006272F9" w:rsidRDefault="002E6443" w:rsidP="006272F9">
    <w:pPr>
      <w:pStyle w:val="Header"/>
      <w:tabs>
        <w:tab w:val="clear" w:pos="9026"/>
      </w:tabs>
      <w:ind w:right="-285"/>
      <w:jc w:val="left"/>
      <w:rPr>
        <w:b w:val="0"/>
        <w:noProof/>
        <w:sz w:val="20"/>
      </w:rPr>
    </w:pPr>
    <w:r w:rsidRPr="006272F9">
      <w:rPr>
        <w:b w:val="0"/>
        <w:noProof/>
        <w:sz w:val="20"/>
      </w:rPr>
      <w:t xml:space="preserve">Director-General of Licensing </w:t>
    </w:r>
    <w:r w:rsidR="006770F2" w:rsidRPr="006272F9">
      <w:rPr>
        <w:b w:val="0"/>
        <w:noProof/>
        <w:sz w:val="20"/>
      </w:rPr>
      <w:t>Decision Notice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07" w:type="dxa"/>
      <w:tblInd w:w="-459" w:type="dxa"/>
      <w:tblLayout w:type="fixed"/>
      <w:tblLook w:val="04A0" w:firstRow="1" w:lastRow="0" w:firstColumn="1" w:lastColumn="0" w:noHBand="0" w:noVBand="1"/>
    </w:tblPr>
    <w:tblGrid>
      <w:gridCol w:w="1560"/>
      <w:gridCol w:w="9247"/>
    </w:tblGrid>
    <w:tr w:rsidR="00127D50" w:rsidTr="006770F2">
      <w:trPr>
        <w:trHeight w:val="1531"/>
      </w:trPr>
      <w:tc>
        <w:tcPr>
          <w:tcW w:w="1560" w:type="dxa"/>
        </w:tcPr>
        <w:p w:rsidR="00127D50" w:rsidRPr="006548E8" w:rsidRDefault="00127D50" w:rsidP="006770F2">
          <w:pPr>
            <w:pStyle w:val="NoSpacing"/>
            <w:ind w:left="-108"/>
          </w:pPr>
          <w:r>
            <w:rPr>
              <w:noProof/>
              <w:lang w:eastAsia="en-AU"/>
            </w:rPr>
            <w:drawing>
              <wp:inline distT="0" distB="0" distL="0" distR="0" wp14:anchorId="24ED0B95" wp14:editId="34E20901">
                <wp:extent cx="972000" cy="972000"/>
                <wp:effectExtent l="0" t="0" r="0" b="0"/>
                <wp:docPr id="1" name="Picture 1" descr="Northern Territory Government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eft_Aligned_Reversed-FOR-W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2000" cy="97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47" w:type="dxa"/>
          <w:noWrap/>
          <w:vAlign w:val="bottom"/>
        </w:tcPr>
        <w:p w:rsidR="00127D50" w:rsidRPr="004D075F" w:rsidRDefault="006770F2" w:rsidP="003630C7">
          <w:pPr>
            <w:pStyle w:val="DecisionName"/>
          </w:pPr>
          <w:r>
            <w:t>Direct</w:t>
          </w:r>
          <w:r w:rsidR="002E6443">
            <w:t>or</w:t>
          </w:r>
          <w:r>
            <w:t>-General of Licensing</w:t>
          </w:r>
        </w:p>
      </w:tc>
    </w:tr>
  </w:tbl>
  <w:p w:rsidR="00293A72" w:rsidRPr="00CC3330" w:rsidRDefault="00293A72" w:rsidP="006770F2">
    <w:pPr>
      <w:pStyle w:val="NoSpacing"/>
    </w:pPr>
  </w:p>
  <w:p w:rsidR="00AF323E" w:rsidRDefault="00AF323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D69FE"/>
    <w:multiLevelType w:val="multilevel"/>
    <w:tmpl w:val="561CD30E"/>
    <w:styleLink w:val="StyleBulletedSymbolsymbolLeft063cmHanging063cm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269FF"/>
    <w:multiLevelType w:val="hybridMultilevel"/>
    <w:tmpl w:val="699C1FD0"/>
    <w:lvl w:ilvl="0" w:tplc="CD08381C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9A16E356">
      <w:start w:val="1"/>
      <w:numFmt w:val="bullet"/>
      <w:lvlText w:val="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  <w:color w:val="auto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>
    <w:nsid w:val="14453F64"/>
    <w:multiLevelType w:val="hybridMultilevel"/>
    <w:tmpl w:val="4A922C82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A0F9D"/>
    <w:multiLevelType w:val="hybridMultilevel"/>
    <w:tmpl w:val="7186A0D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D827DE"/>
    <w:multiLevelType w:val="hybridMultilevel"/>
    <w:tmpl w:val="762C115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C487F"/>
    <w:multiLevelType w:val="multilevel"/>
    <w:tmpl w:val="318AEE0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71"/>
        </w:tabs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91"/>
        </w:tabs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51"/>
        </w:tabs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1"/>
        </w:tabs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31"/>
        </w:tabs>
        <w:ind w:left="5171" w:hanging="1440"/>
      </w:pPr>
      <w:rPr>
        <w:rFonts w:hint="default"/>
      </w:rPr>
    </w:lvl>
  </w:abstractNum>
  <w:abstractNum w:abstractNumId="6">
    <w:nsid w:val="2D316E7B"/>
    <w:multiLevelType w:val="hybridMultilevel"/>
    <w:tmpl w:val="A31E53C6"/>
    <w:lvl w:ilvl="0" w:tplc="0C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7D1DDA"/>
    <w:multiLevelType w:val="hybridMultilevel"/>
    <w:tmpl w:val="EA681432"/>
    <w:lvl w:ilvl="0" w:tplc="0E1A5AE0">
      <w:start w:val="1"/>
      <w:numFmt w:val="decimal"/>
      <w:lvlText w:val="%1."/>
      <w:lvlJc w:val="left"/>
      <w:pPr>
        <w:ind w:left="937" w:hanging="346"/>
        <w:jc w:val="right"/>
      </w:pPr>
      <w:rPr>
        <w:rFonts w:ascii="Arial" w:eastAsia="Arial" w:hAnsi="Arial" w:hint="default"/>
        <w:w w:val="94"/>
        <w:sz w:val="24"/>
        <w:szCs w:val="24"/>
      </w:rPr>
    </w:lvl>
    <w:lvl w:ilvl="1" w:tplc="C832CBA2">
      <w:start w:val="1"/>
      <w:numFmt w:val="bullet"/>
      <w:lvlText w:val="•"/>
      <w:lvlJc w:val="left"/>
      <w:pPr>
        <w:ind w:left="1908" w:hanging="346"/>
      </w:pPr>
      <w:rPr>
        <w:rFonts w:hint="default"/>
      </w:rPr>
    </w:lvl>
    <w:lvl w:ilvl="2" w:tplc="9A36A3C4">
      <w:start w:val="1"/>
      <w:numFmt w:val="bullet"/>
      <w:lvlText w:val="•"/>
      <w:lvlJc w:val="left"/>
      <w:pPr>
        <w:ind w:left="2876" w:hanging="346"/>
      </w:pPr>
      <w:rPr>
        <w:rFonts w:hint="default"/>
      </w:rPr>
    </w:lvl>
    <w:lvl w:ilvl="3" w:tplc="2A905AC6">
      <w:start w:val="1"/>
      <w:numFmt w:val="bullet"/>
      <w:lvlText w:val="•"/>
      <w:lvlJc w:val="left"/>
      <w:pPr>
        <w:ind w:left="3845" w:hanging="346"/>
      </w:pPr>
      <w:rPr>
        <w:rFonts w:hint="default"/>
      </w:rPr>
    </w:lvl>
    <w:lvl w:ilvl="4" w:tplc="B7D2989A">
      <w:start w:val="1"/>
      <w:numFmt w:val="bullet"/>
      <w:lvlText w:val="•"/>
      <w:lvlJc w:val="left"/>
      <w:pPr>
        <w:ind w:left="4813" w:hanging="346"/>
      </w:pPr>
      <w:rPr>
        <w:rFonts w:hint="default"/>
      </w:rPr>
    </w:lvl>
    <w:lvl w:ilvl="5" w:tplc="C174F02A">
      <w:start w:val="1"/>
      <w:numFmt w:val="bullet"/>
      <w:lvlText w:val="•"/>
      <w:lvlJc w:val="left"/>
      <w:pPr>
        <w:ind w:left="5782" w:hanging="346"/>
      </w:pPr>
      <w:rPr>
        <w:rFonts w:hint="default"/>
      </w:rPr>
    </w:lvl>
    <w:lvl w:ilvl="6" w:tplc="19A41340">
      <w:start w:val="1"/>
      <w:numFmt w:val="bullet"/>
      <w:lvlText w:val="•"/>
      <w:lvlJc w:val="left"/>
      <w:pPr>
        <w:ind w:left="6750" w:hanging="346"/>
      </w:pPr>
      <w:rPr>
        <w:rFonts w:hint="default"/>
      </w:rPr>
    </w:lvl>
    <w:lvl w:ilvl="7" w:tplc="F52C3CF4">
      <w:start w:val="1"/>
      <w:numFmt w:val="bullet"/>
      <w:lvlText w:val="•"/>
      <w:lvlJc w:val="left"/>
      <w:pPr>
        <w:ind w:left="7718" w:hanging="346"/>
      </w:pPr>
      <w:rPr>
        <w:rFonts w:hint="default"/>
      </w:rPr>
    </w:lvl>
    <w:lvl w:ilvl="8" w:tplc="C726808C">
      <w:start w:val="1"/>
      <w:numFmt w:val="bullet"/>
      <w:lvlText w:val="•"/>
      <w:lvlJc w:val="left"/>
      <w:pPr>
        <w:ind w:left="8687" w:hanging="346"/>
      </w:pPr>
      <w:rPr>
        <w:rFonts w:hint="default"/>
      </w:rPr>
    </w:lvl>
  </w:abstractNum>
  <w:abstractNum w:abstractNumId="8">
    <w:nsid w:val="71D25347"/>
    <w:multiLevelType w:val="hybridMultilevel"/>
    <w:tmpl w:val="079AFE3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31A7A5F"/>
    <w:multiLevelType w:val="hybridMultilevel"/>
    <w:tmpl w:val="762C115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A82740"/>
    <w:multiLevelType w:val="hybridMultilevel"/>
    <w:tmpl w:val="1BAE673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10"/>
  </w:num>
  <w:num w:numId="10">
    <w:abstractNumId w:val="4"/>
  </w:num>
  <w:num w:numId="11">
    <w:abstractNumId w:val="9"/>
  </w:num>
  <w:num w:numId="12">
    <w:abstractNumId w:val="6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2BF"/>
    <w:rsid w:val="00037217"/>
    <w:rsid w:val="00040E0F"/>
    <w:rsid w:val="0007259C"/>
    <w:rsid w:val="00073046"/>
    <w:rsid w:val="000A5093"/>
    <w:rsid w:val="000B1994"/>
    <w:rsid w:val="000C3AF6"/>
    <w:rsid w:val="000D4532"/>
    <w:rsid w:val="00107C87"/>
    <w:rsid w:val="00117743"/>
    <w:rsid w:val="00117F5B"/>
    <w:rsid w:val="00127D50"/>
    <w:rsid w:val="00136874"/>
    <w:rsid w:val="0014385B"/>
    <w:rsid w:val="001552A6"/>
    <w:rsid w:val="001620E9"/>
    <w:rsid w:val="00194D7F"/>
    <w:rsid w:val="001A2B7F"/>
    <w:rsid w:val="001A6890"/>
    <w:rsid w:val="002073A4"/>
    <w:rsid w:val="00227BAF"/>
    <w:rsid w:val="002469DD"/>
    <w:rsid w:val="00267AB7"/>
    <w:rsid w:val="00293A72"/>
    <w:rsid w:val="002A548A"/>
    <w:rsid w:val="002B0DEC"/>
    <w:rsid w:val="002E5960"/>
    <w:rsid w:val="002E6443"/>
    <w:rsid w:val="002F2885"/>
    <w:rsid w:val="00315827"/>
    <w:rsid w:val="00342283"/>
    <w:rsid w:val="0034435E"/>
    <w:rsid w:val="00347B47"/>
    <w:rsid w:val="003630C7"/>
    <w:rsid w:val="00380F6C"/>
    <w:rsid w:val="00394AAF"/>
    <w:rsid w:val="003A21D9"/>
    <w:rsid w:val="003E71F9"/>
    <w:rsid w:val="0040222A"/>
    <w:rsid w:val="004047BC"/>
    <w:rsid w:val="00426E25"/>
    <w:rsid w:val="004378CD"/>
    <w:rsid w:val="004423E6"/>
    <w:rsid w:val="00465629"/>
    <w:rsid w:val="0048229B"/>
    <w:rsid w:val="004D1AC2"/>
    <w:rsid w:val="004E2627"/>
    <w:rsid w:val="005527DC"/>
    <w:rsid w:val="005654B8"/>
    <w:rsid w:val="00591B49"/>
    <w:rsid w:val="005A3F93"/>
    <w:rsid w:val="005A6D6D"/>
    <w:rsid w:val="005B30DB"/>
    <w:rsid w:val="005B5AC2"/>
    <w:rsid w:val="005F3790"/>
    <w:rsid w:val="006272F9"/>
    <w:rsid w:val="00650F5B"/>
    <w:rsid w:val="006719EA"/>
    <w:rsid w:val="006770F2"/>
    <w:rsid w:val="006A7FB5"/>
    <w:rsid w:val="006C668D"/>
    <w:rsid w:val="00722DDB"/>
    <w:rsid w:val="00735E28"/>
    <w:rsid w:val="007408F5"/>
    <w:rsid w:val="00746F68"/>
    <w:rsid w:val="007E01C6"/>
    <w:rsid w:val="007E7326"/>
    <w:rsid w:val="008125A7"/>
    <w:rsid w:val="008313C4"/>
    <w:rsid w:val="00847305"/>
    <w:rsid w:val="00861DC3"/>
    <w:rsid w:val="008837F6"/>
    <w:rsid w:val="00926049"/>
    <w:rsid w:val="00930D60"/>
    <w:rsid w:val="00936A77"/>
    <w:rsid w:val="009616DF"/>
    <w:rsid w:val="009641E3"/>
    <w:rsid w:val="009707D0"/>
    <w:rsid w:val="00986B94"/>
    <w:rsid w:val="00990179"/>
    <w:rsid w:val="009D65D7"/>
    <w:rsid w:val="009E0B79"/>
    <w:rsid w:val="00A009BF"/>
    <w:rsid w:val="00A04BDC"/>
    <w:rsid w:val="00A23A38"/>
    <w:rsid w:val="00A37DDA"/>
    <w:rsid w:val="00A67407"/>
    <w:rsid w:val="00A732BF"/>
    <w:rsid w:val="00A83439"/>
    <w:rsid w:val="00AD06A3"/>
    <w:rsid w:val="00AF323E"/>
    <w:rsid w:val="00B30A26"/>
    <w:rsid w:val="00B61B26"/>
    <w:rsid w:val="00B83E04"/>
    <w:rsid w:val="00B86B7B"/>
    <w:rsid w:val="00BA0C70"/>
    <w:rsid w:val="00BB0A00"/>
    <w:rsid w:val="00BB4846"/>
    <w:rsid w:val="00BC1846"/>
    <w:rsid w:val="00BC4320"/>
    <w:rsid w:val="00C04D9C"/>
    <w:rsid w:val="00C1505C"/>
    <w:rsid w:val="00C273F2"/>
    <w:rsid w:val="00C47A93"/>
    <w:rsid w:val="00C62099"/>
    <w:rsid w:val="00C672E5"/>
    <w:rsid w:val="00C75E81"/>
    <w:rsid w:val="00C82D5A"/>
    <w:rsid w:val="00CA1B14"/>
    <w:rsid w:val="00CC3330"/>
    <w:rsid w:val="00CD451C"/>
    <w:rsid w:val="00CF2713"/>
    <w:rsid w:val="00D02AA7"/>
    <w:rsid w:val="00D044AA"/>
    <w:rsid w:val="00D42C89"/>
    <w:rsid w:val="00D6422A"/>
    <w:rsid w:val="00D66010"/>
    <w:rsid w:val="00D975C0"/>
    <w:rsid w:val="00DC5DD9"/>
    <w:rsid w:val="00DD5638"/>
    <w:rsid w:val="00DF0487"/>
    <w:rsid w:val="00E76967"/>
    <w:rsid w:val="00E80F80"/>
    <w:rsid w:val="00E823AF"/>
    <w:rsid w:val="00E968AE"/>
    <w:rsid w:val="00EA1A20"/>
    <w:rsid w:val="00EB0D5E"/>
    <w:rsid w:val="00F41832"/>
    <w:rsid w:val="00F50522"/>
    <w:rsid w:val="00FC32C1"/>
    <w:rsid w:val="00FE7BA1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85B"/>
    <w:pPr>
      <w:spacing w:after="200"/>
    </w:pPr>
    <w:rPr>
      <w:rFonts w:ascii="Arial" w:eastAsia="Times New Roman" w:hAnsi="Arial"/>
      <w:sz w:val="22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2073A4"/>
    <w:pPr>
      <w:keepNext/>
      <w:pBdr>
        <w:bottom w:val="single" w:sz="12" w:space="6" w:color="auto"/>
      </w:pBdr>
      <w:spacing w:before="240" w:after="240"/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0A5093"/>
    <w:pPr>
      <w:keepNext/>
      <w:spacing w:before="360" w:after="12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B4846"/>
    <w:pPr>
      <w:keepNext/>
      <w:spacing w:before="360" w:after="12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30D60"/>
    <w:pPr>
      <w:keepNext/>
      <w:keepLines/>
      <w:spacing w:before="360" w:after="60"/>
      <w:outlineLvl w:val="3"/>
    </w:pPr>
    <w:rPr>
      <w:rFonts w:eastAsiaTheme="majorEastAsia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32C1"/>
    <w:rPr>
      <w:rFonts w:ascii="Arial" w:hAnsi="Arial"/>
      <w:sz w:val="22"/>
    </w:rPr>
  </w:style>
  <w:style w:type="character" w:customStyle="1" w:styleId="Heading1Char">
    <w:name w:val="Heading 1 Char"/>
    <w:basedOn w:val="DefaultParagraphFont"/>
    <w:link w:val="Heading1"/>
    <w:rsid w:val="002073A4"/>
    <w:rPr>
      <w:rFonts w:ascii="Arial" w:eastAsiaTheme="majorEastAsia" w:hAnsi="Arial" w:cstheme="majorBidi"/>
      <w:b/>
      <w:bCs/>
      <w:kern w:val="32"/>
      <w:sz w:val="32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rsid w:val="000A5093"/>
    <w:rPr>
      <w:rFonts w:ascii="Arial" w:eastAsiaTheme="majorEastAsia" w:hAnsi="Arial" w:cstheme="majorBidi"/>
      <w:b/>
      <w:bCs/>
      <w:iCs/>
      <w:sz w:val="28"/>
      <w:szCs w:val="28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5654B8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654B8"/>
    <w:rPr>
      <w:rFonts w:ascii="Arial" w:eastAsiaTheme="majorEastAsia" w:hAnsi="Arial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4B8"/>
    <w:pPr>
      <w:spacing w:after="60"/>
      <w:jc w:val="center"/>
      <w:outlineLvl w:val="1"/>
    </w:pPr>
    <w:rPr>
      <w:rFonts w:eastAsiaTheme="majorEastAsia" w:cstheme="majorBidi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654B8"/>
    <w:rPr>
      <w:rFonts w:ascii="Arial" w:eastAsiaTheme="majorEastAsia" w:hAnsi="Arial" w:cstheme="majorBidi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BB4846"/>
    <w:rPr>
      <w:rFonts w:ascii="Arial" w:eastAsia="Times New Roman" w:hAnsi="Arial" w:cs="Arial"/>
      <w:b/>
      <w:bCs/>
      <w:sz w:val="26"/>
      <w:szCs w:val="26"/>
      <w:lang w:eastAsia="en-AU"/>
    </w:rPr>
  </w:style>
  <w:style w:type="paragraph" w:styleId="BlockText">
    <w:name w:val="Block Text"/>
    <w:basedOn w:val="Normal"/>
    <w:uiPriority w:val="99"/>
    <w:semiHidden/>
    <w:unhideWhenUsed/>
    <w:rsid w:val="005B5AC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numbering" w:customStyle="1" w:styleId="StyleBulletedSymbolsymbolLeft063cmHanging063cm">
    <w:name w:val="Style Bulleted Symbol (symbol) Left:  0.63 cm Hanging:  0.63 cm"/>
    <w:basedOn w:val="NoList"/>
    <w:rsid w:val="001A2B7F"/>
    <w:pPr>
      <w:numPr>
        <w:numId w:val="5"/>
      </w:numPr>
    </w:pPr>
  </w:style>
  <w:style w:type="paragraph" w:styleId="Header">
    <w:name w:val="header"/>
    <w:basedOn w:val="Normal"/>
    <w:next w:val="Normal"/>
    <w:link w:val="HeaderChar"/>
    <w:uiPriority w:val="99"/>
    <w:unhideWhenUsed/>
    <w:rsid w:val="00BB0A00"/>
    <w:pPr>
      <w:tabs>
        <w:tab w:val="center" w:pos="4513"/>
        <w:tab w:val="right" w:pos="9026"/>
      </w:tabs>
      <w:jc w:val="right"/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BB0A00"/>
    <w:rPr>
      <w:rFonts w:ascii="Arial" w:eastAsia="Times New Roman" w:hAnsi="Arial"/>
      <w:b/>
      <w:sz w:val="22"/>
      <w:lang w:eastAsia="en-AU"/>
    </w:rPr>
  </w:style>
  <w:style w:type="paragraph" w:styleId="Footer">
    <w:name w:val="footer"/>
    <w:basedOn w:val="Normal"/>
    <w:next w:val="Normal"/>
    <w:link w:val="FooterChar"/>
    <w:uiPriority w:val="99"/>
    <w:unhideWhenUsed/>
    <w:rsid w:val="009D65D7"/>
    <w:pPr>
      <w:tabs>
        <w:tab w:val="right" w:pos="9639"/>
        <w:tab w:val="right" w:pos="14459"/>
      </w:tabs>
      <w:spacing w:after="0"/>
      <w:ind w:left="-567" w:right="-425"/>
    </w:pPr>
    <w:rPr>
      <w:rFonts w:cs="Arial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D65D7"/>
    <w:rPr>
      <w:rFonts w:ascii="Arial" w:eastAsia="Times New Roman" w:hAnsi="Arial" w:cs="Arial"/>
      <w:sz w:val="22"/>
      <w:szCs w:val="22"/>
      <w:lang w:eastAsia="en-AU"/>
    </w:rPr>
  </w:style>
  <w:style w:type="character" w:customStyle="1" w:styleId="DecisionTitleChar">
    <w:name w:val="Decision Title Char"/>
    <w:link w:val="DecisionTitle"/>
    <w:rsid w:val="00CC3330"/>
    <w:rPr>
      <w:rFonts w:ascii="Arial" w:eastAsia="Times New Roman" w:hAnsi="Arial"/>
      <w:b/>
      <w:sz w:val="32"/>
      <w:szCs w:val="22"/>
      <w:lang w:eastAsia="en-AU"/>
    </w:rPr>
  </w:style>
  <w:style w:type="paragraph" w:customStyle="1" w:styleId="SubTitle0">
    <w:name w:val="Sub Title"/>
    <w:basedOn w:val="Normal"/>
    <w:autoRedefine/>
    <w:semiHidden/>
    <w:rsid w:val="00293A72"/>
    <w:pPr>
      <w:spacing w:after="160" w:line="240" w:lineRule="exact"/>
    </w:pPr>
    <w:rPr>
      <w:rFonts w:ascii="Verdana" w:hAnsi="Verdana"/>
      <w:szCs w:val="24"/>
      <w:lang w:val="en-US"/>
    </w:rPr>
  </w:style>
  <w:style w:type="paragraph" w:customStyle="1" w:styleId="DecisionTitle">
    <w:name w:val="Decision Title"/>
    <w:basedOn w:val="Normal"/>
    <w:next w:val="Normal"/>
    <w:link w:val="DecisionTitleChar"/>
    <w:rsid w:val="00CC3330"/>
    <w:pPr>
      <w:tabs>
        <w:tab w:val="right" w:pos="9044"/>
      </w:tabs>
      <w:jc w:val="center"/>
    </w:pPr>
    <w:rPr>
      <w:b/>
      <w:sz w:val="3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A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A72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CC3330"/>
    <w:rPr>
      <w:rFonts w:ascii="Arial" w:hAnsi="Arial"/>
      <w:sz w:val="22"/>
    </w:rPr>
  </w:style>
  <w:style w:type="paragraph" w:customStyle="1" w:styleId="Tabformatting">
    <w:name w:val="Tab formatting"/>
    <w:basedOn w:val="Normal"/>
    <w:rsid w:val="00D02AA7"/>
    <w:pPr>
      <w:ind w:left="2835" w:hanging="2835"/>
    </w:pPr>
  </w:style>
  <w:style w:type="paragraph" w:customStyle="1" w:styleId="BottomLine">
    <w:name w:val="Bottom Line"/>
    <w:basedOn w:val="Normal"/>
    <w:rsid w:val="001620E9"/>
    <w:pPr>
      <w:pBdr>
        <w:top w:val="single" w:sz="12" w:space="1" w:color="auto"/>
      </w:pBdr>
      <w:spacing w:after="0"/>
    </w:pPr>
  </w:style>
  <w:style w:type="character" w:customStyle="1" w:styleId="Heading4Char">
    <w:name w:val="Heading 4 Char"/>
    <w:basedOn w:val="DefaultParagraphFont"/>
    <w:link w:val="Heading4"/>
    <w:uiPriority w:val="9"/>
    <w:rsid w:val="00930D60"/>
    <w:rPr>
      <w:rFonts w:ascii="Arial" w:eastAsiaTheme="majorEastAsia" w:hAnsi="Arial" w:cstheme="majorBidi"/>
      <w:b/>
      <w:bCs/>
      <w:iCs/>
      <w:sz w:val="22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Cs w:val="24"/>
    </w:rPr>
  </w:style>
  <w:style w:type="paragraph" w:styleId="ListParagraph">
    <w:name w:val="List Paragraph"/>
    <w:basedOn w:val="Normal"/>
    <w:uiPriority w:val="1"/>
    <w:qFormat/>
    <w:rsid w:val="002B0DEC"/>
    <w:pPr>
      <w:ind w:left="720"/>
    </w:pPr>
  </w:style>
  <w:style w:type="paragraph" w:styleId="Signature">
    <w:name w:val="Signature"/>
    <w:basedOn w:val="Normal"/>
    <w:link w:val="SignatureChar"/>
    <w:uiPriority w:val="99"/>
    <w:unhideWhenUsed/>
    <w:rsid w:val="0014385B"/>
    <w:pPr>
      <w:spacing w:before="1200"/>
    </w:pPr>
    <w:rPr>
      <w:b/>
    </w:rPr>
  </w:style>
  <w:style w:type="character" w:customStyle="1" w:styleId="SignatureChar">
    <w:name w:val="Signature Char"/>
    <w:basedOn w:val="DefaultParagraphFont"/>
    <w:link w:val="Signature"/>
    <w:uiPriority w:val="99"/>
    <w:rsid w:val="0014385B"/>
    <w:rPr>
      <w:rFonts w:ascii="Arial" w:eastAsia="Times New Roman" w:hAnsi="Arial"/>
      <w:b/>
      <w:sz w:val="22"/>
      <w:lang w:eastAsia="en-AU"/>
    </w:rPr>
  </w:style>
  <w:style w:type="paragraph" w:styleId="Date">
    <w:name w:val="Date"/>
    <w:basedOn w:val="Normal"/>
    <w:next w:val="Normal"/>
    <w:link w:val="DateChar"/>
    <w:uiPriority w:val="99"/>
    <w:unhideWhenUsed/>
    <w:rsid w:val="00CD451C"/>
  </w:style>
  <w:style w:type="character" w:customStyle="1" w:styleId="DateChar">
    <w:name w:val="Date Char"/>
    <w:basedOn w:val="DefaultParagraphFont"/>
    <w:link w:val="Date"/>
    <w:uiPriority w:val="99"/>
    <w:rsid w:val="00CD451C"/>
    <w:rPr>
      <w:rFonts w:ascii="Arial" w:eastAsia="Times New Roman" w:hAnsi="Arial"/>
      <w:sz w:val="24"/>
      <w:lang w:eastAsia="en-AU"/>
    </w:rPr>
  </w:style>
  <w:style w:type="character" w:customStyle="1" w:styleId="DecisionNameChar">
    <w:name w:val="Decision Name Char"/>
    <w:link w:val="DecisionName"/>
    <w:rsid w:val="003630C7"/>
    <w:rPr>
      <w:rFonts w:ascii="Arial" w:eastAsia="Times New Roman" w:hAnsi="Arial"/>
      <w:b/>
      <w:sz w:val="32"/>
      <w:szCs w:val="22"/>
      <w:lang w:eastAsia="en-AU"/>
    </w:rPr>
  </w:style>
  <w:style w:type="paragraph" w:customStyle="1" w:styleId="DecisionName">
    <w:name w:val="Decision Name"/>
    <w:basedOn w:val="Normal"/>
    <w:next w:val="Normal"/>
    <w:link w:val="DecisionNameChar"/>
    <w:rsid w:val="003630C7"/>
    <w:pPr>
      <w:tabs>
        <w:tab w:val="right" w:pos="9044"/>
      </w:tabs>
      <w:spacing w:after="120"/>
      <w:ind w:left="175"/>
    </w:pPr>
    <w:rPr>
      <w:b/>
      <w:sz w:val="32"/>
      <w:szCs w:val="22"/>
    </w:rPr>
  </w:style>
  <w:style w:type="character" w:styleId="PlaceholderText">
    <w:name w:val="Placeholder Text"/>
    <w:basedOn w:val="DefaultParagraphFont"/>
    <w:uiPriority w:val="99"/>
    <w:semiHidden/>
    <w:rsid w:val="002E6443"/>
    <w:rPr>
      <w:color w:val="808080"/>
    </w:rPr>
  </w:style>
  <w:style w:type="table" w:styleId="TableGrid">
    <w:name w:val="Table Grid"/>
    <w:basedOn w:val="TableNormal"/>
    <w:uiPriority w:val="99"/>
    <w:rsid w:val="001A6890"/>
    <w:rPr>
      <w:rFonts w:eastAsia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A6890"/>
    <w:pPr>
      <w:spacing w:after="0"/>
      <w:jc w:val="both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6890"/>
    <w:rPr>
      <w:rFonts w:ascii="Arial" w:eastAsia="Times New Roman" w:hAnsi="Arial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1A689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672E5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672E5"/>
    <w:rPr>
      <w:rFonts w:ascii="Arial" w:eastAsia="Times New Roman" w:hAnsi="Arial"/>
      <w:lang w:eastAsia="en-AU"/>
    </w:rPr>
  </w:style>
  <w:style w:type="character" w:styleId="EndnoteReference">
    <w:name w:val="endnote reference"/>
    <w:basedOn w:val="DefaultParagraphFont"/>
    <w:uiPriority w:val="99"/>
    <w:semiHidden/>
    <w:unhideWhenUsed/>
    <w:rsid w:val="00C672E5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8125A7"/>
    <w:pPr>
      <w:widowControl w:val="0"/>
      <w:spacing w:after="0"/>
      <w:ind w:left="913" w:hanging="355"/>
    </w:pPr>
    <w:rPr>
      <w:rFonts w:eastAsia="Arial" w:cstheme="minorBidi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8125A7"/>
    <w:rPr>
      <w:rFonts w:ascii="Arial" w:eastAsia="Arial" w:hAnsi="Arial" w:cstheme="minorBidi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85B"/>
    <w:pPr>
      <w:spacing w:after="200"/>
    </w:pPr>
    <w:rPr>
      <w:rFonts w:ascii="Arial" w:eastAsia="Times New Roman" w:hAnsi="Arial"/>
      <w:sz w:val="22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2073A4"/>
    <w:pPr>
      <w:keepNext/>
      <w:pBdr>
        <w:bottom w:val="single" w:sz="12" w:space="6" w:color="auto"/>
      </w:pBdr>
      <w:spacing w:before="240" w:after="240"/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0A5093"/>
    <w:pPr>
      <w:keepNext/>
      <w:spacing w:before="360" w:after="12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B4846"/>
    <w:pPr>
      <w:keepNext/>
      <w:spacing w:before="360" w:after="12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30D60"/>
    <w:pPr>
      <w:keepNext/>
      <w:keepLines/>
      <w:spacing w:before="360" w:after="60"/>
      <w:outlineLvl w:val="3"/>
    </w:pPr>
    <w:rPr>
      <w:rFonts w:eastAsiaTheme="majorEastAsia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32C1"/>
    <w:rPr>
      <w:rFonts w:ascii="Arial" w:hAnsi="Arial"/>
      <w:sz w:val="22"/>
    </w:rPr>
  </w:style>
  <w:style w:type="character" w:customStyle="1" w:styleId="Heading1Char">
    <w:name w:val="Heading 1 Char"/>
    <w:basedOn w:val="DefaultParagraphFont"/>
    <w:link w:val="Heading1"/>
    <w:rsid w:val="002073A4"/>
    <w:rPr>
      <w:rFonts w:ascii="Arial" w:eastAsiaTheme="majorEastAsia" w:hAnsi="Arial" w:cstheme="majorBidi"/>
      <w:b/>
      <w:bCs/>
      <w:kern w:val="32"/>
      <w:sz w:val="32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rsid w:val="000A5093"/>
    <w:rPr>
      <w:rFonts w:ascii="Arial" w:eastAsiaTheme="majorEastAsia" w:hAnsi="Arial" w:cstheme="majorBidi"/>
      <w:b/>
      <w:bCs/>
      <w:iCs/>
      <w:sz w:val="28"/>
      <w:szCs w:val="28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5654B8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654B8"/>
    <w:rPr>
      <w:rFonts w:ascii="Arial" w:eastAsiaTheme="majorEastAsia" w:hAnsi="Arial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4B8"/>
    <w:pPr>
      <w:spacing w:after="60"/>
      <w:jc w:val="center"/>
      <w:outlineLvl w:val="1"/>
    </w:pPr>
    <w:rPr>
      <w:rFonts w:eastAsiaTheme="majorEastAsia" w:cstheme="majorBidi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654B8"/>
    <w:rPr>
      <w:rFonts w:ascii="Arial" w:eastAsiaTheme="majorEastAsia" w:hAnsi="Arial" w:cstheme="majorBidi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BB4846"/>
    <w:rPr>
      <w:rFonts w:ascii="Arial" w:eastAsia="Times New Roman" w:hAnsi="Arial" w:cs="Arial"/>
      <w:b/>
      <w:bCs/>
      <w:sz w:val="26"/>
      <w:szCs w:val="26"/>
      <w:lang w:eastAsia="en-AU"/>
    </w:rPr>
  </w:style>
  <w:style w:type="paragraph" w:styleId="BlockText">
    <w:name w:val="Block Text"/>
    <w:basedOn w:val="Normal"/>
    <w:uiPriority w:val="99"/>
    <w:semiHidden/>
    <w:unhideWhenUsed/>
    <w:rsid w:val="005B5AC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numbering" w:customStyle="1" w:styleId="StyleBulletedSymbolsymbolLeft063cmHanging063cm">
    <w:name w:val="Style Bulleted Symbol (symbol) Left:  0.63 cm Hanging:  0.63 cm"/>
    <w:basedOn w:val="NoList"/>
    <w:rsid w:val="001A2B7F"/>
    <w:pPr>
      <w:numPr>
        <w:numId w:val="5"/>
      </w:numPr>
    </w:pPr>
  </w:style>
  <w:style w:type="paragraph" w:styleId="Header">
    <w:name w:val="header"/>
    <w:basedOn w:val="Normal"/>
    <w:next w:val="Normal"/>
    <w:link w:val="HeaderChar"/>
    <w:uiPriority w:val="99"/>
    <w:unhideWhenUsed/>
    <w:rsid w:val="00BB0A00"/>
    <w:pPr>
      <w:tabs>
        <w:tab w:val="center" w:pos="4513"/>
        <w:tab w:val="right" w:pos="9026"/>
      </w:tabs>
      <w:jc w:val="right"/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BB0A00"/>
    <w:rPr>
      <w:rFonts w:ascii="Arial" w:eastAsia="Times New Roman" w:hAnsi="Arial"/>
      <w:b/>
      <w:sz w:val="22"/>
      <w:lang w:eastAsia="en-AU"/>
    </w:rPr>
  </w:style>
  <w:style w:type="paragraph" w:styleId="Footer">
    <w:name w:val="footer"/>
    <w:basedOn w:val="Normal"/>
    <w:next w:val="Normal"/>
    <w:link w:val="FooterChar"/>
    <w:uiPriority w:val="99"/>
    <w:unhideWhenUsed/>
    <w:rsid w:val="009D65D7"/>
    <w:pPr>
      <w:tabs>
        <w:tab w:val="right" w:pos="9639"/>
        <w:tab w:val="right" w:pos="14459"/>
      </w:tabs>
      <w:spacing w:after="0"/>
      <w:ind w:left="-567" w:right="-425"/>
    </w:pPr>
    <w:rPr>
      <w:rFonts w:cs="Arial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D65D7"/>
    <w:rPr>
      <w:rFonts w:ascii="Arial" w:eastAsia="Times New Roman" w:hAnsi="Arial" w:cs="Arial"/>
      <w:sz w:val="22"/>
      <w:szCs w:val="22"/>
      <w:lang w:eastAsia="en-AU"/>
    </w:rPr>
  </w:style>
  <w:style w:type="character" w:customStyle="1" w:styleId="DecisionTitleChar">
    <w:name w:val="Decision Title Char"/>
    <w:link w:val="DecisionTitle"/>
    <w:rsid w:val="00CC3330"/>
    <w:rPr>
      <w:rFonts w:ascii="Arial" w:eastAsia="Times New Roman" w:hAnsi="Arial"/>
      <w:b/>
      <w:sz w:val="32"/>
      <w:szCs w:val="22"/>
      <w:lang w:eastAsia="en-AU"/>
    </w:rPr>
  </w:style>
  <w:style w:type="paragraph" w:customStyle="1" w:styleId="SubTitle0">
    <w:name w:val="Sub Title"/>
    <w:basedOn w:val="Normal"/>
    <w:autoRedefine/>
    <w:semiHidden/>
    <w:rsid w:val="00293A72"/>
    <w:pPr>
      <w:spacing w:after="160" w:line="240" w:lineRule="exact"/>
    </w:pPr>
    <w:rPr>
      <w:rFonts w:ascii="Verdana" w:hAnsi="Verdana"/>
      <w:szCs w:val="24"/>
      <w:lang w:val="en-US"/>
    </w:rPr>
  </w:style>
  <w:style w:type="paragraph" w:customStyle="1" w:styleId="DecisionTitle">
    <w:name w:val="Decision Title"/>
    <w:basedOn w:val="Normal"/>
    <w:next w:val="Normal"/>
    <w:link w:val="DecisionTitleChar"/>
    <w:rsid w:val="00CC3330"/>
    <w:pPr>
      <w:tabs>
        <w:tab w:val="right" w:pos="9044"/>
      </w:tabs>
      <w:jc w:val="center"/>
    </w:pPr>
    <w:rPr>
      <w:b/>
      <w:sz w:val="3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A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A72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CC3330"/>
    <w:rPr>
      <w:rFonts w:ascii="Arial" w:hAnsi="Arial"/>
      <w:sz w:val="22"/>
    </w:rPr>
  </w:style>
  <w:style w:type="paragraph" w:customStyle="1" w:styleId="Tabformatting">
    <w:name w:val="Tab formatting"/>
    <w:basedOn w:val="Normal"/>
    <w:rsid w:val="00D02AA7"/>
    <w:pPr>
      <w:ind w:left="2835" w:hanging="2835"/>
    </w:pPr>
  </w:style>
  <w:style w:type="paragraph" w:customStyle="1" w:styleId="BottomLine">
    <w:name w:val="Bottom Line"/>
    <w:basedOn w:val="Normal"/>
    <w:rsid w:val="001620E9"/>
    <w:pPr>
      <w:pBdr>
        <w:top w:val="single" w:sz="12" w:space="1" w:color="auto"/>
      </w:pBdr>
      <w:spacing w:after="0"/>
    </w:pPr>
  </w:style>
  <w:style w:type="character" w:customStyle="1" w:styleId="Heading4Char">
    <w:name w:val="Heading 4 Char"/>
    <w:basedOn w:val="DefaultParagraphFont"/>
    <w:link w:val="Heading4"/>
    <w:uiPriority w:val="9"/>
    <w:rsid w:val="00930D60"/>
    <w:rPr>
      <w:rFonts w:ascii="Arial" w:eastAsiaTheme="majorEastAsia" w:hAnsi="Arial" w:cstheme="majorBidi"/>
      <w:b/>
      <w:bCs/>
      <w:iCs/>
      <w:sz w:val="22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Cs w:val="24"/>
    </w:rPr>
  </w:style>
  <w:style w:type="paragraph" w:styleId="ListParagraph">
    <w:name w:val="List Paragraph"/>
    <w:basedOn w:val="Normal"/>
    <w:uiPriority w:val="1"/>
    <w:qFormat/>
    <w:rsid w:val="002B0DEC"/>
    <w:pPr>
      <w:ind w:left="720"/>
    </w:pPr>
  </w:style>
  <w:style w:type="paragraph" w:styleId="Signature">
    <w:name w:val="Signature"/>
    <w:basedOn w:val="Normal"/>
    <w:link w:val="SignatureChar"/>
    <w:uiPriority w:val="99"/>
    <w:unhideWhenUsed/>
    <w:rsid w:val="0014385B"/>
    <w:pPr>
      <w:spacing w:before="1200"/>
    </w:pPr>
    <w:rPr>
      <w:b/>
    </w:rPr>
  </w:style>
  <w:style w:type="character" w:customStyle="1" w:styleId="SignatureChar">
    <w:name w:val="Signature Char"/>
    <w:basedOn w:val="DefaultParagraphFont"/>
    <w:link w:val="Signature"/>
    <w:uiPriority w:val="99"/>
    <w:rsid w:val="0014385B"/>
    <w:rPr>
      <w:rFonts w:ascii="Arial" w:eastAsia="Times New Roman" w:hAnsi="Arial"/>
      <w:b/>
      <w:sz w:val="22"/>
      <w:lang w:eastAsia="en-AU"/>
    </w:rPr>
  </w:style>
  <w:style w:type="paragraph" w:styleId="Date">
    <w:name w:val="Date"/>
    <w:basedOn w:val="Normal"/>
    <w:next w:val="Normal"/>
    <w:link w:val="DateChar"/>
    <w:uiPriority w:val="99"/>
    <w:unhideWhenUsed/>
    <w:rsid w:val="00CD451C"/>
  </w:style>
  <w:style w:type="character" w:customStyle="1" w:styleId="DateChar">
    <w:name w:val="Date Char"/>
    <w:basedOn w:val="DefaultParagraphFont"/>
    <w:link w:val="Date"/>
    <w:uiPriority w:val="99"/>
    <w:rsid w:val="00CD451C"/>
    <w:rPr>
      <w:rFonts w:ascii="Arial" w:eastAsia="Times New Roman" w:hAnsi="Arial"/>
      <w:sz w:val="24"/>
      <w:lang w:eastAsia="en-AU"/>
    </w:rPr>
  </w:style>
  <w:style w:type="character" w:customStyle="1" w:styleId="DecisionNameChar">
    <w:name w:val="Decision Name Char"/>
    <w:link w:val="DecisionName"/>
    <w:rsid w:val="003630C7"/>
    <w:rPr>
      <w:rFonts w:ascii="Arial" w:eastAsia="Times New Roman" w:hAnsi="Arial"/>
      <w:b/>
      <w:sz w:val="32"/>
      <w:szCs w:val="22"/>
      <w:lang w:eastAsia="en-AU"/>
    </w:rPr>
  </w:style>
  <w:style w:type="paragraph" w:customStyle="1" w:styleId="DecisionName">
    <w:name w:val="Decision Name"/>
    <w:basedOn w:val="Normal"/>
    <w:next w:val="Normal"/>
    <w:link w:val="DecisionNameChar"/>
    <w:rsid w:val="003630C7"/>
    <w:pPr>
      <w:tabs>
        <w:tab w:val="right" w:pos="9044"/>
      </w:tabs>
      <w:spacing w:after="120"/>
      <w:ind w:left="175"/>
    </w:pPr>
    <w:rPr>
      <w:b/>
      <w:sz w:val="32"/>
      <w:szCs w:val="22"/>
    </w:rPr>
  </w:style>
  <w:style w:type="character" w:styleId="PlaceholderText">
    <w:name w:val="Placeholder Text"/>
    <w:basedOn w:val="DefaultParagraphFont"/>
    <w:uiPriority w:val="99"/>
    <w:semiHidden/>
    <w:rsid w:val="002E6443"/>
    <w:rPr>
      <w:color w:val="808080"/>
    </w:rPr>
  </w:style>
  <w:style w:type="table" w:styleId="TableGrid">
    <w:name w:val="Table Grid"/>
    <w:basedOn w:val="TableNormal"/>
    <w:uiPriority w:val="99"/>
    <w:rsid w:val="001A6890"/>
    <w:rPr>
      <w:rFonts w:eastAsia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A6890"/>
    <w:pPr>
      <w:spacing w:after="0"/>
      <w:jc w:val="both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6890"/>
    <w:rPr>
      <w:rFonts w:ascii="Arial" w:eastAsia="Times New Roman" w:hAnsi="Arial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1A689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672E5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672E5"/>
    <w:rPr>
      <w:rFonts w:ascii="Arial" w:eastAsia="Times New Roman" w:hAnsi="Arial"/>
      <w:lang w:eastAsia="en-AU"/>
    </w:rPr>
  </w:style>
  <w:style w:type="character" w:styleId="EndnoteReference">
    <w:name w:val="endnote reference"/>
    <w:basedOn w:val="DefaultParagraphFont"/>
    <w:uiPriority w:val="99"/>
    <w:semiHidden/>
    <w:unhideWhenUsed/>
    <w:rsid w:val="00C672E5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8125A7"/>
    <w:pPr>
      <w:widowControl w:val="0"/>
      <w:spacing w:after="0"/>
      <w:ind w:left="913" w:hanging="355"/>
    </w:pPr>
    <w:rPr>
      <w:rFonts w:eastAsia="Arial" w:cstheme="minorBidi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8125A7"/>
    <w:rPr>
      <w:rFonts w:ascii="Arial" w:eastAsia="Arial" w:hAnsi="Arial" w:cstheme="minorBid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oodm\Downloads\DG%20Decision%20Template%20-%20Liquo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3f1acef0-744d-4246-9640-1b1641e99d0a">Templates</Document_x0020_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580A8767A4CA49A3747FBE42D6EA6A" ma:contentTypeVersion="1" ma:contentTypeDescription="Create a new document." ma:contentTypeScope="" ma:versionID="a7ce0122461abfe0a428ae502a446990">
  <xsd:schema xmlns:xsd="http://www.w3.org/2001/XMLSchema" xmlns:xs="http://www.w3.org/2001/XMLSchema" xmlns:p="http://schemas.microsoft.com/office/2006/metadata/properties" xmlns:ns2="3f1acef0-744d-4246-9640-1b1641e99d0a" targetNamespace="http://schemas.microsoft.com/office/2006/metadata/properties" ma:root="true" ma:fieldsID="636337c2421304e4d3944e8bc39badbc" ns2:_="">
    <xsd:import namespace="3f1acef0-744d-4246-9640-1b1641e99d0a"/>
    <xsd:element name="properties">
      <xsd:complexType>
        <xsd:sequence>
          <xsd:element name="documentManagement">
            <xsd:complexType>
              <xsd:all>
                <xsd:element ref="ns2:Document_x0020_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acef0-744d-4246-9640-1b1641e99d0a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ma:displayName="GLS Document Type" ma:description="List of available Document Types" ma:format="Dropdown" ma:internalName="Document_x0020_Type">
      <xsd:simpleType>
        <xsd:restriction base="dms:Choice">
          <xsd:enumeration value="Forms"/>
          <xsd:enumeration value="Guidelines"/>
          <xsd:enumeration value="Information Sheets"/>
          <xsd:enumeration value="Procedures"/>
          <xsd:enumeration value="Templates"/>
          <xsd:enumeration value="Policies"/>
          <xsd:enumeration value="Regulatory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DE370-632B-40AA-ABEE-FE39B548E8A3}">
  <ds:schemaRefs>
    <ds:schemaRef ds:uri="http://schemas.microsoft.com/office/2006/metadata/properties"/>
    <ds:schemaRef ds:uri="http://schemas.microsoft.com/office/infopath/2007/PartnerControls"/>
    <ds:schemaRef ds:uri="3f1acef0-744d-4246-9640-1b1641e99d0a"/>
  </ds:schemaRefs>
</ds:datastoreItem>
</file>

<file path=customXml/itemProps2.xml><?xml version="1.0" encoding="utf-8"?>
<ds:datastoreItem xmlns:ds="http://schemas.openxmlformats.org/officeDocument/2006/customXml" ds:itemID="{4460F915-2B12-4D32-A74F-B283A1BE19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1acef0-744d-4246-9640-1b1641e99d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050A98-AFEF-4438-A5D2-8E36117E82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C05D68-2BFE-4061-941A-EADABDD6C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DG Decision Template - Liquor.dotx</Template>
  <TotalTime>12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Decision Notice Template - Liquor</vt:lpstr>
    </vt:vector>
  </TitlesOfParts>
  <Company>Northern Territory Government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Arnhemland Barramundi Nature Lodge - Application for a Liquor Licence</dc:title>
  <dc:creator>Mark Wood</dc:creator>
  <cp:lastModifiedBy>Marlene Woods</cp:lastModifiedBy>
  <cp:revision>10</cp:revision>
  <dcterms:created xsi:type="dcterms:W3CDTF">2016-10-14T05:10:00Z</dcterms:created>
  <dcterms:modified xsi:type="dcterms:W3CDTF">2016-10-17T00:24:00Z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0x01010088580A8767A4CA49A3747FBE42D6EA6A</vt:lpwstr>
  </property>
</Properties>
</file>