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72" w:rsidRPr="00C12E7B" w:rsidRDefault="00072A2A" w:rsidP="00293A72">
      <w:pPr>
        <w:pStyle w:val="Heading1"/>
      </w:pPr>
      <w:r>
        <w:t>Reasons for Decision</w:t>
      </w:r>
    </w:p>
    <w:p w:rsidR="00861DC3" w:rsidRDefault="00CC3330" w:rsidP="001620E9">
      <w:pPr>
        <w:pStyle w:val="Tabformatting"/>
      </w:pPr>
      <w:r w:rsidRPr="001620E9">
        <w:rPr>
          <w:b/>
        </w:rPr>
        <w:t>Premises</w:t>
      </w:r>
      <w:r w:rsidRPr="001620E9">
        <w:t>:</w:t>
      </w:r>
      <w:r w:rsidRPr="001620E9">
        <w:tab/>
      </w:r>
      <w:r w:rsidR="00FA71F1">
        <w:t>Al Fresco</w:t>
      </w:r>
      <w:r w:rsidR="00FA71F1">
        <w:br/>
        <w:t>Todd Mall, Alice Springs</w:t>
      </w:r>
    </w:p>
    <w:p w:rsidR="00FA71F1" w:rsidRDefault="00FA71F1" w:rsidP="001620E9">
      <w:pPr>
        <w:pStyle w:val="Tabformatting"/>
      </w:pPr>
      <w:r>
        <w:rPr>
          <w:b/>
        </w:rPr>
        <w:t>Applicant</w:t>
      </w:r>
      <w:r>
        <w:t>:</w:t>
      </w:r>
      <w:r>
        <w:tab/>
        <w:t>Al Fresco’s Café and Pasta House Pty Ltd</w:t>
      </w:r>
    </w:p>
    <w:p w:rsidR="00FA71F1" w:rsidRDefault="00FA71F1" w:rsidP="001620E9">
      <w:pPr>
        <w:pStyle w:val="Tabformatting"/>
      </w:pPr>
      <w:r>
        <w:rPr>
          <w:b/>
        </w:rPr>
        <w:t>Licence Number</w:t>
      </w:r>
      <w:r>
        <w:t>:</w:t>
      </w:r>
      <w:r>
        <w:tab/>
        <w:t>80504834</w:t>
      </w:r>
    </w:p>
    <w:p w:rsidR="00FA71F1" w:rsidRDefault="00FA71F1" w:rsidP="001620E9">
      <w:pPr>
        <w:pStyle w:val="Tabformatting"/>
      </w:pPr>
      <w:r>
        <w:rPr>
          <w:b/>
        </w:rPr>
        <w:t>Proceeding</w:t>
      </w:r>
      <w:r>
        <w:t>:</w:t>
      </w:r>
      <w:r>
        <w:tab/>
        <w:t xml:space="preserve">Section 47I of the </w:t>
      </w:r>
      <w:r>
        <w:rPr>
          <w:i/>
        </w:rPr>
        <w:t xml:space="preserve">Liquor Act 1978, </w:t>
      </w:r>
      <w:r>
        <w:t>Decision on whether objections proceed to hearing</w:t>
      </w:r>
    </w:p>
    <w:p w:rsidR="00FA71F1" w:rsidRDefault="00FA71F1" w:rsidP="001620E9">
      <w:pPr>
        <w:pStyle w:val="Tabformatting"/>
      </w:pPr>
      <w:r>
        <w:rPr>
          <w:b/>
        </w:rPr>
        <w:t>Date of these Reasons</w:t>
      </w:r>
      <w:r>
        <w:t>:</w:t>
      </w:r>
      <w:r>
        <w:tab/>
        <w:t>8 March 2004</w:t>
      </w:r>
    </w:p>
    <w:p w:rsidR="00FA71F1" w:rsidRPr="00FA71F1" w:rsidRDefault="00FA71F1" w:rsidP="001620E9">
      <w:pPr>
        <w:pStyle w:val="Tabformatting"/>
      </w:pPr>
      <w:r>
        <w:rPr>
          <w:b/>
        </w:rPr>
        <w:t>Objector</w:t>
      </w:r>
      <w:r>
        <w:t>:</w:t>
      </w:r>
      <w:r>
        <w:tab/>
        <w:t>Superintendent Trevor Bell, Alice Springs Division, Northern Territory Police</w:t>
      </w:r>
    </w:p>
    <w:p w:rsidR="007D7966" w:rsidRDefault="007D7966" w:rsidP="001620E9">
      <w:pPr>
        <w:pStyle w:val="BottomLine"/>
      </w:pPr>
    </w:p>
    <w:p w:rsidR="00FA71F1" w:rsidRDefault="00FA71F1" w:rsidP="00FA71F1">
      <w:pPr>
        <w:pStyle w:val="ListParagraph"/>
        <w:numPr>
          <w:ilvl w:val="0"/>
          <w:numId w:val="45"/>
        </w:numPr>
      </w:pPr>
      <w:r>
        <w:t xml:space="preserve">The applicant, through its nominated manager, </w:t>
      </w:r>
      <w:proofErr w:type="spellStart"/>
      <w:r>
        <w:t>Mr</w:t>
      </w:r>
      <w:proofErr w:type="spellEnd"/>
      <w:r>
        <w:t xml:space="preserve"> Glen Wallace, has applied to vary the conditions of the </w:t>
      </w:r>
      <w:proofErr w:type="spellStart"/>
      <w:r>
        <w:t>licence</w:t>
      </w:r>
      <w:proofErr w:type="spellEnd"/>
      <w:r>
        <w:t xml:space="preserve"> for the premises known as Al Fresco. The application was advertised in the public notice section of the “</w:t>
      </w:r>
      <w:proofErr w:type="spellStart"/>
      <w:r>
        <w:t>Centralian</w:t>
      </w:r>
      <w:proofErr w:type="spellEnd"/>
      <w:r>
        <w:t xml:space="preserve"> Advocate” on Tuesday 13 January and Friday 16 January 2004. The statutory period during which objections may be lodged closed on 15 February 2004. </w:t>
      </w:r>
    </w:p>
    <w:p w:rsidR="00FA71F1" w:rsidRDefault="00FA71F1" w:rsidP="00FA71F1">
      <w:pPr>
        <w:pStyle w:val="ListParagraph"/>
        <w:numPr>
          <w:ilvl w:val="0"/>
          <w:numId w:val="45"/>
        </w:numPr>
      </w:pPr>
      <w:r>
        <w:t xml:space="preserve">The </w:t>
      </w:r>
      <w:proofErr w:type="gramStart"/>
      <w:r>
        <w:t>premises is</w:t>
      </w:r>
      <w:proofErr w:type="gramEnd"/>
      <w:r>
        <w:t xml:space="preserve"> a restaurant. The </w:t>
      </w:r>
      <w:proofErr w:type="spellStart"/>
      <w:r>
        <w:t>licence</w:t>
      </w:r>
      <w:proofErr w:type="spellEnd"/>
      <w:r>
        <w:t xml:space="preserve"> is subject to special conditions that permit the sale of liquor without the necessity for patrons to purchase a meal. These special conditions specify the requirement that the premises shall at all times have the appearance of and trade predominantly as a restaurant. The </w:t>
      </w:r>
      <w:proofErr w:type="spellStart"/>
      <w:r>
        <w:t>licence</w:t>
      </w:r>
      <w:proofErr w:type="spellEnd"/>
      <w:r>
        <w:t xml:space="preserve"> also permits the sale of liquor under special conditions to patrons of the adjoining cinema.  </w:t>
      </w:r>
    </w:p>
    <w:p w:rsidR="00FA71F1" w:rsidRDefault="00FA71F1" w:rsidP="00FA71F1">
      <w:pPr>
        <w:pStyle w:val="ListParagraph"/>
        <w:numPr>
          <w:ilvl w:val="0"/>
          <w:numId w:val="45"/>
        </w:numPr>
      </w:pPr>
      <w:r>
        <w:t xml:space="preserve">The applicant seeks to vary the conditions of the </w:t>
      </w:r>
      <w:proofErr w:type="spellStart"/>
      <w:r>
        <w:t>licence</w:t>
      </w:r>
      <w:proofErr w:type="spellEnd"/>
      <w:r>
        <w:t xml:space="preserve"> in the manner described below:</w:t>
      </w:r>
    </w:p>
    <w:p w:rsidR="00FA71F1" w:rsidRDefault="00FA71F1" w:rsidP="00FA71F1">
      <w:pPr>
        <w:pStyle w:val="ListParagraph"/>
        <w:numPr>
          <w:ilvl w:val="0"/>
          <w:numId w:val="46"/>
        </w:numPr>
      </w:pPr>
      <w:r>
        <w:t>To remove the condition that requires patrons of the current licensed area to be seated at a table.</w:t>
      </w:r>
    </w:p>
    <w:p w:rsidR="00FA71F1" w:rsidRDefault="00FA71F1" w:rsidP="00FA71F1">
      <w:pPr>
        <w:pStyle w:val="ListParagraph"/>
        <w:numPr>
          <w:ilvl w:val="0"/>
          <w:numId w:val="46"/>
        </w:numPr>
      </w:pPr>
      <w:r>
        <w:t>To increase the licensed area with the addition of an external “al fresco” dining area able to trade between 11:30AM and 01:00AM the following day, seven days a week subject to conditions that this area shall at all times have the appearance of and trade predominantly as a restaurant, that liquor shall only be sold for consumption ancillary to a meal and that patrons shall only consume liquor while seated at a table.</w:t>
      </w:r>
    </w:p>
    <w:p w:rsidR="00FA71F1" w:rsidRDefault="00FA71F1" w:rsidP="00FA71F1">
      <w:pPr>
        <w:pStyle w:val="ListParagraph"/>
        <w:numPr>
          <w:ilvl w:val="0"/>
          <w:numId w:val="45"/>
        </w:numPr>
      </w:pPr>
      <w:r>
        <w:t xml:space="preserve">The information placed before me by the Deputy Director of </w:t>
      </w:r>
      <w:proofErr w:type="gramStart"/>
      <w:r>
        <w:t>Licensing</w:t>
      </w:r>
      <w:proofErr w:type="gramEnd"/>
      <w:r>
        <w:t xml:space="preserve"> shows that the application is objected to by Superintendent Trevor Bell of the Northern Territory Police. As Superintendent Bell is a member of the Police Force his objection satisfies the requirements of </w:t>
      </w:r>
      <w:proofErr w:type="gramStart"/>
      <w:r>
        <w:t>s.47F(</w:t>
      </w:r>
      <w:proofErr w:type="gramEnd"/>
      <w:r>
        <w:t>3)(c) and can thus be further considered.</w:t>
      </w:r>
    </w:p>
    <w:p w:rsidR="00FA71F1" w:rsidRDefault="00FA71F1" w:rsidP="00FA71F1">
      <w:pPr>
        <w:pStyle w:val="ListParagraph"/>
        <w:numPr>
          <w:ilvl w:val="0"/>
          <w:numId w:val="45"/>
        </w:numPr>
      </w:pPr>
      <w:r>
        <w:t xml:space="preserve">Superintendent Bell objected to the application in a signed letter to the Director of Licensing, dated 24 December 2003. His objection is clearly stated and based in the main on issues pertinent to the amenity of the </w:t>
      </w:r>
      <w:proofErr w:type="spellStart"/>
      <w:r>
        <w:t>neighbourhood</w:t>
      </w:r>
      <w:proofErr w:type="spellEnd"/>
      <w:r>
        <w:t xml:space="preserve"> in which the premises is located. Accordingly I find that the requirements of </w:t>
      </w:r>
      <w:proofErr w:type="gramStart"/>
      <w:r>
        <w:t>s.47F(</w:t>
      </w:r>
      <w:proofErr w:type="gramEnd"/>
      <w:r>
        <w:t xml:space="preserve">2) are satisfied and that the Commission must conduct a hearing of the objection.  </w:t>
      </w:r>
    </w:p>
    <w:p w:rsidR="00FA71F1" w:rsidRDefault="00FA71F1" w:rsidP="00FA71F1">
      <w:pPr>
        <w:pStyle w:val="ListParagraph"/>
        <w:numPr>
          <w:ilvl w:val="0"/>
          <w:numId w:val="45"/>
        </w:numPr>
      </w:pPr>
      <w:r>
        <w:t xml:space="preserve">It should be noted that this decision is confined to the threshold issue of whether the objection satisfies the requirements of the relevant sub-sections of Section 47F.  It is not a </w:t>
      </w:r>
      <w:proofErr w:type="spellStart"/>
      <w:r>
        <w:t>judgement</w:t>
      </w:r>
      <w:proofErr w:type="spellEnd"/>
      <w:r>
        <w:t xml:space="preserve"> regarding the relative merits of the application or the objection; any such </w:t>
      </w:r>
      <w:proofErr w:type="spellStart"/>
      <w:r>
        <w:t>judgement</w:t>
      </w:r>
      <w:proofErr w:type="spellEnd"/>
      <w:r>
        <w:t xml:space="preserve"> is a matter for the Commission in its decision arising from the hearing of the objections that it must now conduct.</w:t>
      </w:r>
    </w:p>
    <w:p w:rsidR="00FA71F1" w:rsidRDefault="00FA71F1" w:rsidP="00FA71F1">
      <w:pPr>
        <w:pStyle w:val="ListParagraph"/>
        <w:numPr>
          <w:ilvl w:val="0"/>
          <w:numId w:val="45"/>
        </w:numPr>
      </w:pPr>
      <w:r>
        <w:lastRenderedPageBreak/>
        <w:t>These reasons are to be forwarded to the applicant, to the objector and to the Deputy Director of Licensing at Alice Springs.</w:t>
      </w:r>
      <w:bookmarkStart w:id="0" w:name="_GoBack"/>
      <w:bookmarkEnd w:id="0"/>
    </w:p>
    <w:p w:rsidR="002B0122" w:rsidRPr="00FA71F1" w:rsidRDefault="00FA71F1" w:rsidP="009437FB">
      <w:pPr>
        <w:pStyle w:val="Signature"/>
        <w:rPr>
          <w:i/>
        </w:rPr>
      </w:pPr>
      <w:r>
        <w:rPr>
          <w:rFonts w:eastAsia="Calibri"/>
        </w:rPr>
        <w:t>Peter R Allen</w:t>
      </w:r>
      <w:r w:rsidR="009437FB">
        <w:rPr>
          <w:rFonts w:eastAsia="Calibri"/>
        </w:rPr>
        <w:br/>
      </w:r>
      <w:r>
        <w:t xml:space="preserve">Member selected by the Chairman pursuant to </w:t>
      </w:r>
      <w:proofErr w:type="gramStart"/>
      <w:r>
        <w:t>s47I(</w:t>
      </w:r>
      <w:proofErr w:type="gramEnd"/>
      <w:r>
        <w:t xml:space="preserve">2) of the </w:t>
      </w:r>
      <w:r>
        <w:rPr>
          <w:i/>
        </w:rPr>
        <w:t>Liquor Act 1978</w:t>
      </w:r>
    </w:p>
    <w:sectPr w:rsidR="002B0122" w:rsidRPr="00FA71F1" w:rsidSect="00CC33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2" w:right="1134" w:bottom="907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5E" w:rsidRDefault="002B245E" w:rsidP="00293A72">
      <w:r>
        <w:separator/>
      </w:r>
    </w:p>
  </w:endnote>
  <w:endnote w:type="continuationSeparator" w:id="0">
    <w:p w:rsidR="002B245E" w:rsidRDefault="002B245E" w:rsidP="0029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DC3" w:rsidRPr="00CC3330" w:rsidRDefault="00861DC3" w:rsidP="00CC3330">
    <w:pPr>
      <w:pStyle w:val="Footer"/>
      <w:ind w:left="0" w:right="-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30" w:rsidRDefault="00CC3330" w:rsidP="00CC3330">
    <w:pPr>
      <w:pStyle w:val="Footer"/>
      <w:ind w:left="0" w:right="-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5E" w:rsidRDefault="002B245E" w:rsidP="00293A72">
      <w:r>
        <w:separator/>
      </w:r>
    </w:p>
  </w:footnote>
  <w:footnote w:type="continuationSeparator" w:id="0">
    <w:p w:rsidR="002B245E" w:rsidRDefault="002B245E" w:rsidP="00293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913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3330" w:rsidRDefault="00CC3330" w:rsidP="00CC3330">
        <w:pPr>
          <w:pStyle w:val="Footer"/>
          <w:ind w:right="-2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1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72" w:rsidRPr="00CC3330" w:rsidRDefault="00CC3330" w:rsidP="00CC3330">
    <w:pPr>
      <w:pStyle w:val="DecisionTitle"/>
      <w:tabs>
        <w:tab w:val="clear" w:pos="9044"/>
      </w:tabs>
    </w:pPr>
    <w:r w:rsidRPr="00CC3330">
      <w:t>Northern Territory Licensing Commission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3C0"/>
    <w:multiLevelType w:val="hybridMultilevel"/>
    <w:tmpl w:val="51106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D69FE"/>
    <w:multiLevelType w:val="multilevel"/>
    <w:tmpl w:val="561CD30E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11F2C"/>
    <w:multiLevelType w:val="hybridMultilevel"/>
    <w:tmpl w:val="088884E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7D0"/>
    <w:multiLevelType w:val="hybridMultilevel"/>
    <w:tmpl w:val="F8161A6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42EA5"/>
    <w:multiLevelType w:val="hybridMultilevel"/>
    <w:tmpl w:val="8332AEC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C6CDA"/>
    <w:multiLevelType w:val="hybridMultilevel"/>
    <w:tmpl w:val="7E28359C"/>
    <w:lvl w:ilvl="0" w:tplc="4AECCCF8">
      <w:start w:val="1"/>
      <w:numFmt w:val="lowerLetter"/>
      <w:lvlText w:val="(%1)"/>
      <w:lvlJc w:val="left"/>
      <w:pPr>
        <w:ind w:left="720" w:hanging="360"/>
      </w:pPr>
      <w:rPr>
        <w:rFonts w:ascii="Helvetica" w:hAnsi="Helvetica" w:cs="Helvetic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D4CB6"/>
    <w:multiLevelType w:val="hybridMultilevel"/>
    <w:tmpl w:val="4C40C67E"/>
    <w:lvl w:ilvl="0" w:tplc="FF227234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18711AE"/>
    <w:multiLevelType w:val="hybridMultilevel"/>
    <w:tmpl w:val="C9E4DDA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D269FF"/>
    <w:multiLevelType w:val="hybridMultilevel"/>
    <w:tmpl w:val="699C1FD0"/>
    <w:lvl w:ilvl="0" w:tplc="CD08381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9A16E356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color w:val="auto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17375E4C"/>
    <w:multiLevelType w:val="hybridMultilevel"/>
    <w:tmpl w:val="90A8FE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535BEE"/>
    <w:multiLevelType w:val="hybridMultilevel"/>
    <w:tmpl w:val="218A03A2"/>
    <w:lvl w:ilvl="0" w:tplc="FF227234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1922733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996355F"/>
    <w:multiLevelType w:val="hybridMultilevel"/>
    <w:tmpl w:val="0340F1B0"/>
    <w:lvl w:ilvl="0" w:tplc="4AECCCF8">
      <w:start w:val="1"/>
      <w:numFmt w:val="lowerLetter"/>
      <w:lvlText w:val="(%1)"/>
      <w:lvlJc w:val="left"/>
      <w:pPr>
        <w:ind w:left="1353" w:hanging="360"/>
      </w:pPr>
      <w:rPr>
        <w:rFonts w:ascii="Helvetica" w:hAnsi="Helvetica" w:cs="Helvetica"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1B497B4B"/>
    <w:multiLevelType w:val="hybridMultilevel"/>
    <w:tmpl w:val="6822716C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1C0F2B77"/>
    <w:multiLevelType w:val="hybridMultilevel"/>
    <w:tmpl w:val="3F506EFE"/>
    <w:lvl w:ilvl="0" w:tplc="FF227234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1FEC487F"/>
    <w:multiLevelType w:val="multilevel"/>
    <w:tmpl w:val="318AEE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6">
    <w:nsid w:val="242A202E"/>
    <w:multiLevelType w:val="hybridMultilevel"/>
    <w:tmpl w:val="429CBCE0"/>
    <w:lvl w:ilvl="0" w:tplc="0C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28354379"/>
    <w:multiLevelType w:val="hybridMultilevel"/>
    <w:tmpl w:val="C2AE098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B9162B"/>
    <w:multiLevelType w:val="singleLevel"/>
    <w:tmpl w:val="467C58C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2D111343"/>
    <w:multiLevelType w:val="hybridMultilevel"/>
    <w:tmpl w:val="AB2E76A8"/>
    <w:lvl w:ilvl="0" w:tplc="77FA3FAE">
      <w:start w:val="1"/>
      <w:numFmt w:val="lowerLetter"/>
      <w:lvlText w:val="(%1)"/>
      <w:lvlJc w:val="left"/>
      <w:pPr>
        <w:ind w:left="1353" w:hanging="360"/>
      </w:pPr>
      <w:rPr>
        <w:rFonts w:ascii="Helvetica" w:hAnsi="Helvetica" w:cs="Helvetica"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34794AEF"/>
    <w:multiLevelType w:val="hybridMultilevel"/>
    <w:tmpl w:val="F968D280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3549758C"/>
    <w:multiLevelType w:val="hybridMultilevel"/>
    <w:tmpl w:val="7FFC5BD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CB73F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28119D6"/>
    <w:multiLevelType w:val="hybridMultilevel"/>
    <w:tmpl w:val="BE925DC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522B2"/>
    <w:multiLevelType w:val="hybridMultilevel"/>
    <w:tmpl w:val="925C36C2"/>
    <w:lvl w:ilvl="0" w:tplc="FF227234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671319F"/>
    <w:multiLevelType w:val="hybridMultilevel"/>
    <w:tmpl w:val="B7BE8B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462D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4CC446F5"/>
    <w:multiLevelType w:val="singleLevel"/>
    <w:tmpl w:val="AB240B84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528907AF"/>
    <w:multiLevelType w:val="hybridMultilevel"/>
    <w:tmpl w:val="A08463CE"/>
    <w:lvl w:ilvl="0" w:tplc="CEAC2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86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093F1E"/>
    <w:multiLevelType w:val="hybridMultilevel"/>
    <w:tmpl w:val="3E524376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542963CC"/>
    <w:multiLevelType w:val="hybridMultilevel"/>
    <w:tmpl w:val="A6A23DDC"/>
    <w:lvl w:ilvl="0" w:tplc="E4DC933C">
      <w:start w:val="1"/>
      <w:numFmt w:val="decimal"/>
      <w:lvlText w:val="(%1)"/>
      <w:lvlJc w:val="left"/>
      <w:pPr>
        <w:ind w:left="1070" w:hanging="360"/>
      </w:pPr>
      <w:rPr>
        <w:rFonts w:ascii="Helvetica" w:hAnsi="Helvetica" w:cs="Helvetica"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54D398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65412C7"/>
    <w:multiLevelType w:val="hybridMultilevel"/>
    <w:tmpl w:val="F37A25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CD7C3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EFA76F1"/>
    <w:multiLevelType w:val="hybridMultilevel"/>
    <w:tmpl w:val="749E6466"/>
    <w:lvl w:ilvl="0" w:tplc="25929EB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474BEE"/>
    <w:multiLevelType w:val="hybridMultilevel"/>
    <w:tmpl w:val="27A89CC8"/>
    <w:lvl w:ilvl="0" w:tplc="06146AD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6163597"/>
    <w:multiLevelType w:val="hybridMultilevel"/>
    <w:tmpl w:val="4552BC6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B46CB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8AD548E"/>
    <w:multiLevelType w:val="hybridMultilevel"/>
    <w:tmpl w:val="BD98EEB6"/>
    <w:lvl w:ilvl="0" w:tplc="AB7AE2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036565"/>
    <w:multiLevelType w:val="hybridMultilevel"/>
    <w:tmpl w:val="DCE874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56BF5"/>
    <w:multiLevelType w:val="hybridMultilevel"/>
    <w:tmpl w:val="44F4BAC6"/>
    <w:lvl w:ilvl="0" w:tplc="F4785D92">
      <w:start w:val="1"/>
      <w:numFmt w:val="lowerLetter"/>
      <w:lvlText w:val="(%1)"/>
      <w:lvlJc w:val="left"/>
      <w:pPr>
        <w:ind w:left="1383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7EAA2181"/>
    <w:multiLevelType w:val="hybridMultilevel"/>
    <w:tmpl w:val="EEEA492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01559"/>
    <w:multiLevelType w:val="hybridMultilevel"/>
    <w:tmpl w:val="116A512C"/>
    <w:lvl w:ilvl="0" w:tplc="3CEEC2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BA5F2D"/>
    <w:multiLevelType w:val="hybridMultilevel"/>
    <w:tmpl w:val="6C0448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66E68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5"/>
  </w:num>
  <w:num w:numId="5">
    <w:abstractNumId w:val="1"/>
  </w:num>
  <w:num w:numId="6">
    <w:abstractNumId w:val="8"/>
  </w:num>
  <w:num w:numId="7">
    <w:abstractNumId w:val="31"/>
  </w:num>
  <w:num w:numId="8">
    <w:abstractNumId w:val="39"/>
  </w:num>
  <w:num w:numId="9">
    <w:abstractNumId w:val="42"/>
  </w:num>
  <w:num w:numId="10">
    <w:abstractNumId w:val="41"/>
  </w:num>
  <w:num w:numId="11">
    <w:abstractNumId w:val="34"/>
  </w:num>
  <w:num w:numId="12">
    <w:abstractNumId w:val="43"/>
  </w:num>
  <w:num w:numId="13">
    <w:abstractNumId w:val="0"/>
  </w:num>
  <w:num w:numId="14">
    <w:abstractNumId w:val="38"/>
  </w:num>
  <w:num w:numId="15">
    <w:abstractNumId w:val="18"/>
  </w:num>
  <w:num w:numId="16">
    <w:abstractNumId w:val="22"/>
  </w:num>
  <w:num w:numId="17">
    <w:abstractNumId w:val="11"/>
  </w:num>
  <w:num w:numId="18">
    <w:abstractNumId w:val="26"/>
  </w:num>
  <w:num w:numId="19">
    <w:abstractNumId w:val="3"/>
  </w:num>
  <w:num w:numId="20">
    <w:abstractNumId w:val="20"/>
  </w:num>
  <w:num w:numId="21">
    <w:abstractNumId w:val="24"/>
  </w:num>
  <w:num w:numId="22">
    <w:abstractNumId w:val="36"/>
  </w:num>
  <w:num w:numId="23">
    <w:abstractNumId w:val="35"/>
  </w:num>
  <w:num w:numId="24">
    <w:abstractNumId w:val="14"/>
  </w:num>
  <w:num w:numId="25">
    <w:abstractNumId w:val="10"/>
  </w:num>
  <w:num w:numId="26">
    <w:abstractNumId w:val="40"/>
  </w:num>
  <w:num w:numId="27">
    <w:abstractNumId w:val="9"/>
  </w:num>
  <w:num w:numId="28">
    <w:abstractNumId w:val="21"/>
  </w:num>
  <w:num w:numId="29">
    <w:abstractNumId w:val="13"/>
  </w:num>
  <w:num w:numId="30">
    <w:abstractNumId w:val="28"/>
  </w:num>
  <w:num w:numId="31">
    <w:abstractNumId w:val="23"/>
  </w:num>
  <w:num w:numId="32">
    <w:abstractNumId w:val="2"/>
  </w:num>
  <w:num w:numId="33">
    <w:abstractNumId w:val="30"/>
  </w:num>
  <w:num w:numId="34">
    <w:abstractNumId w:val="12"/>
  </w:num>
  <w:num w:numId="35">
    <w:abstractNumId w:val="5"/>
  </w:num>
  <w:num w:numId="36">
    <w:abstractNumId w:val="19"/>
  </w:num>
  <w:num w:numId="37">
    <w:abstractNumId w:val="16"/>
  </w:num>
  <w:num w:numId="38">
    <w:abstractNumId w:val="7"/>
  </w:num>
  <w:num w:numId="39">
    <w:abstractNumId w:val="29"/>
  </w:num>
  <w:num w:numId="40">
    <w:abstractNumId w:val="37"/>
  </w:num>
  <w:num w:numId="41">
    <w:abstractNumId w:val="17"/>
  </w:num>
  <w:num w:numId="42">
    <w:abstractNumId w:val="4"/>
  </w:num>
  <w:num w:numId="43">
    <w:abstractNumId w:val="33"/>
  </w:num>
  <w:num w:numId="44">
    <w:abstractNumId w:val="27"/>
  </w:num>
  <w:num w:numId="45">
    <w:abstractNumId w:val="32"/>
  </w:num>
  <w:num w:numId="46">
    <w:abstractNumId w:val="6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5E"/>
    <w:rsid w:val="000071C1"/>
    <w:rsid w:val="00037217"/>
    <w:rsid w:val="0007259C"/>
    <w:rsid w:val="00072A2A"/>
    <w:rsid w:val="000F7CF4"/>
    <w:rsid w:val="00117743"/>
    <w:rsid w:val="00117F5B"/>
    <w:rsid w:val="001552A6"/>
    <w:rsid w:val="001620E9"/>
    <w:rsid w:val="00194D7F"/>
    <w:rsid w:val="001A2B7F"/>
    <w:rsid w:val="00266DEA"/>
    <w:rsid w:val="0027744F"/>
    <w:rsid w:val="00293A72"/>
    <w:rsid w:val="002A548A"/>
    <w:rsid w:val="002B0122"/>
    <w:rsid w:val="002B245E"/>
    <w:rsid w:val="002F2885"/>
    <w:rsid w:val="00315827"/>
    <w:rsid w:val="00342283"/>
    <w:rsid w:val="00347B47"/>
    <w:rsid w:val="00394AAF"/>
    <w:rsid w:val="003A21D9"/>
    <w:rsid w:val="0040222A"/>
    <w:rsid w:val="004047BC"/>
    <w:rsid w:val="00426D7B"/>
    <w:rsid w:val="00426E25"/>
    <w:rsid w:val="004423E6"/>
    <w:rsid w:val="00564B4A"/>
    <w:rsid w:val="005654B8"/>
    <w:rsid w:val="00591B49"/>
    <w:rsid w:val="005A6D6D"/>
    <w:rsid w:val="005B5AC2"/>
    <w:rsid w:val="00650F5B"/>
    <w:rsid w:val="006719EA"/>
    <w:rsid w:val="006C6914"/>
    <w:rsid w:val="00722DDB"/>
    <w:rsid w:val="007408F5"/>
    <w:rsid w:val="0075640C"/>
    <w:rsid w:val="007D7966"/>
    <w:rsid w:val="008313C4"/>
    <w:rsid w:val="00861DC3"/>
    <w:rsid w:val="00876053"/>
    <w:rsid w:val="00930D60"/>
    <w:rsid w:val="00936A77"/>
    <w:rsid w:val="009437FB"/>
    <w:rsid w:val="009616DF"/>
    <w:rsid w:val="009D65D7"/>
    <w:rsid w:val="00A37DDA"/>
    <w:rsid w:val="00AD06A3"/>
    <w:rsid w:val="00B0136F"/>
    <w:rsid w:val="00B61B26"/>
    <w:rsid w:val="00BB0A00"/>
    <w:rsid w:val="00BC4320"/>
    <w:rsid w:val="00C04D9C"/>
    <w:rsid w:val="00C1505C"/>
    <w:rsid w:val="00C62099"/>
    <w:rsid w:val="00C75E81"/>
    <w:rsid w:val="00C82D5A"/>
    <w:rsid w:val="00CC3330"/>
    <w:rsid w:val="00D044AA"/>
    <w:rsid w:val="00D975C0"/>
    <w:rsid w:val="00DC5DD9"/>
    <w:rsid w:val="00DF0487"/>
    <w:rsid w:val="00E57073"/>
    <w:rsid w:val="00E823AF"/>
    <w:rsid w:val="00EA1A20"/>
    <w:rsid w:val="00F41832"/>
    <w:rsid w:val="00FA71F1"/>
    <w:rsid w:val="00FC32C1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EA"/>
    <w:pPr>
      <w:spacing w:after="200"/>
      <w:jc w:val="both"/>
    </w:pPr>
    <w:rPr>
      <w:rFonts w:ascii="Arial" w:eastAsia="Times New Roman" w:hAnsi="Arial"/>
      <w:sz w:val="22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CC3330"/>
    <w:pPr>
      <w:keepNext/>
      <w:pBdr>
        <w:bottom w:val="single" w:sz="12" w:space="6" w:color="auto"/>
      </w:pBdr>
      <w:spacing w:before="360" w:after="24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B0122"/>
    <w:pPr>
      <w:keepNext/>
      <w:spacing w:before="360" w:after="12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0122"/>
    <w:pPr>
      <w:keepNext/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D60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2C1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CC3330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2B0122"/>
    <w:rPr>
      <w:rFonts w:ascii="Arial" w:eastAsiaTheme="majorEastAsia" w:hAnsi="Arial" w:cstheme="majorBidi"/>
      <w:b/>
      <w:bCs/>
      <w:iCs/>
      <w:sz w:val="28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5654B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54B8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4B8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B0122"/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5"/>
      </w:numPr>
    </w:pPr>
  </w:style>
  <w:style w:type="paragraph" w:styleId="Header">
    <w:name w:val="header"/>
    <w:basedOn w:val="Normal"/>
    <w:next w:val="Normal"/>
    <w:link w:val="HeaderChar"/>
    <w:uiPriority w:val="99"/>
    <w:unhideWhenUsed/>
    <w:rsid w:val="00BB0A0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BB0A00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next w:val="Normal"/>
    <w:link w:val="FooterChar"/>
    <w:uiPriority w:val="99"/>
    <w:unhideWhenUsed/>
    <w:rsid w:val="009D65D7"/>
    <w:pPr>
      <w:tabs>
        <w:tab w:val="right" w:pos="9639"/>
        <w:tab w:val="right" w:pos="14459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65D7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DecisionTitleChar">
    <w:name w:val="Decision Title Char"/>
    <w:link w:val="DecisionTitle"/>
    <w:rsid w:val="00CC3330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DecisionTitle">
    <w:name w:val="Decision Title"/>
    <w:basedOn w:val="Normal"/>
    <w:next w:val="Normal"/>
    <w:link w:val="DecisionTitleChar"/>
    <w:rsid w:val="00CC3330"/>
    <w:pPr>
      <w:tabs>
        <w:tab w:val="right" w:pos="9044"/>
      </w:tabs>
      <w:jc w:val="center"/>
    </w:pPr>
    <w:rPr>
      <w:b/>
      <w:sz w:val="3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C3330"/>
    <w:rPr>
      <w:rFonts w:ascii="Arial" w:hAnsi="Arial"/>
      <w:sz w:val="22"/>
    </w:rPr>
  </w:style>
  <w:style w:type="paragraph" w:customStyle="1" w:styleId="Tabformatting">
    <w:name w:val="Tab formatting"/>
    <w:basedOn w:val="Normal"/>
    <w:rsid w:val="009437FB"/>
    <w:pPr>
      <w:ind w:left="2835" w:hanging="2835"/>
      <w:jc w:val="left"/>
    </w:pPr>
  </w:style>
  <w:style w:type="paragraph" w:customStyle="1" w:styleId="BottomLine">
    <w:name w:val="Bottom Line"/>
    <w:basedOn w:val="Normal"/>
    <w:rsid w:val="001620E9"/>
    <w:pPr>
      <w:pBdr>
        <w:top w:val="single" w:sz="12" w:space="1" w:color="auto"/>
      </w:pBd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30D60"/>
    <w:rPr>
      <w:rFonts w:ascii="Arial" w:eastAsiaTheme="majorEastAsia" w:hAnsi="Arial" w:cstheme="majorBidi"/>
      <w:b/>
      <w:bCs/>
      <w:iCs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9437FB"/>
    <w:pPr>
      <w:ind w:left="720"/>
    </w:pPr>
  </w:style>
  <w:style w:type="paragraph" w:styleId="Signature">
    <w:name w:val="Signature"/>
    <w:basedOn w:val="Normal"/>
    <w:link w:val="SignatureChar"/>
    <w:uiPriority w:val="99"/>
    <w:unhideWhenUsed/>
    <w:rsid w:val="002B0122"/>
    <w:pPr>
      <w:spacing w:before="120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rsid w:val="002B0122"/>
    <w:rPr>
      <w:rFonts w:ascii="Arial" w:eastAsia="Times New Roman" w:hAnsi="Arial"/>
      <w:sz w:val="24"/>
      <w:lang w:eastAsia="en-AU"/>
    </w:rPr>
  </w:style>
  <w:style w:type="paragraph" w:styleId="Date">
    <w:name w:val="Date"/>
    <w:basedOn w:val="Normal"/>
    <w:next w:val="Normal"/>
    <w:link w:val="DateChar"/>
    <w:uiPriority w:val="99"/>
    <w:unhideWhenUsed/>
    <w:rsid w:val="002B0122"/>
  </w:style>
  <w:style w:type="character" w:customStyle="1" w:styleId="DateChar">
    <w:name w:val="Date Char"/>
    <w:basedOn w:val="DefaultParagraphFont"/>
    <w:link w:val="Date"/>
    <w:uiPriority w:val="99"/>
    <w:rsid w:val="002B0122"/>
    <w:rPr>
      <w:rFonts w:ascii="Arial" w:eastAsia="Times New Roman" w:hAnsi="Arial"/>
      <w:sz w:val="24"/>
      <w:lang w:eastAsia="en-AU"/>
    </w:rPr>
  </w:style>
  <w:style w:type="paragraph" w:styleId="BodyTextIndent2">
    <w:name w:val="Body Text Indent 2"/>
    <w:basedOn w:val="Normal"/>
    <w:link w:val="BodyTextIndent2Char"/>
    <w:rsid w:val="007D7966"/>
    <w:pPr>
      <w:spacing w:after="0" w:line="240" w:lineRule="exact"/>
      <w:ind w:left="720" w:hanging="720"/>
    </w:pPr>
    <w:rPr>
      <w:color w:val="FF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D7966"/>
    <w:rPr>
      <w:rFonts w:ascii="Arial" w:eastAsia="Times New Roman" w:hAnsi="Arial"/>
      <w:color w:val="FF0000"/>
      <w:sz w:val="24"/>
      <w:lang w:eastAsia="en-AU"/>
    </w:rPr>
  </w:style>
  <w:style w:type="paragraph" w:styleId="BodyText">
    <w:name w:val="Body Text"/>
    <w:basedOn w:val="Normal"/>
    <w:link w:val="BodyTextChar"/>
    <w:rsid w:val="007D7966"/>
    <w:pPr>
      <w:spacing w:after="0" w:line="240" w:lineRule="exact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7D7966"/>
    <w:rPr>
      <w:rFonts w:ascii="Arial" w:eastAsia="Times New Roman" w:hAnsi="Arial"/>
      <w:sz w:val="24"/>
      <w:lang w:eastAsia="en-AU"/>
    </w:rPr>
  </w:style>
  <w:style w:type="paragraph" w:styleId="BodyTextIndent">
    <w:name w:val="Body Text Indent"/>
    <w:basedOn w:val="Normal"/>
    <w:link w:val="BodyTextIndentChar"/>
    <w:rsid w:val="007D7966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D7966"/>
    <w:rPr>
      <w:rFonts w:eastAsia="Times New Roman"/>
      <w:sz w:val="24"/>
      <w:lang w:eastAsia="en-AU"/>
    </w:rPr>
  </w:style>
  <w:style w:type="paragraph" w:styleId="BodyTextIndent3">
    <w:name w:val="Body Text Indent 3"/>
    <w:basedOn w:val="Normal"/>
    <w:link w:val="BodyTextIndent3Char"/>
    <w:rsid w:val="007D7966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D7966"/>
    <w:rPr>
      <w:rFonts w:eastAsia="Times New Roman"/>
      <w:sz w:val="16"/>
      <w:szCs w:val="16"/>
      <w:lang w:eastAsia="en-AU"/>
    </w:rPr>
  </w:style>
  <w:style w:type="paragraph" w:customStyle="1" w:styleId="p1">
    <w:name w:val="p1"/>
    <w:basedOn w:val="Normal"/>
    <w:rsid w:val="0075640C"/>
    <w:pPr>
      <w:widowControl w:val="0"/>
      <w:tabs>
        <w:tab w:val="left" w:pos="204"/>
      </w:tabs>
      <w:spacing w:after="0"/>
    </w:pPr>
    <w:rPr>
      <w:rFonts w:ascii="Times New Roman" w:hAnsi="Times New Roman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EA"/>
    <w:pPr>
      <w:spacing w:after="200"/>
      <w:jc w:val="both"/>
    </w:pPr>
    <w:rPr>
      <w:rFonts w:ascii="Arial" w:eastAsia="Times New Roman" w:hAnsi="Arial"/>
      <w:sz w:val="22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CC3330"/>
    <w:pPr>
      <w:keepNext/>
      <w:pBdr>
        <w:bottom w:val="single" w:sz="12" w:space="6" w:color="auto"/>
      </w:pBdr>
      <w:spacing w:before="360" w:after="24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B0122"/>
    <w:pPr>
      <w:keepNext/>
      <w:spacing w:before="360" w:after="12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0122"/>
    <w:pPr>
      <w:keepNext/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D60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2C1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CC3330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2B0122"/>
    <w:rPr>
      <w:rFonts w:ascii="Arial" w:eastAsiaTheme="majorEastAsia" w:hAnsi="Arial" w:cstheme="majorBidi"/>
      <w:b/>
      <w:bCs/>
      <w:iCs/>
      <w:sz w:val="28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5654B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54B8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4B8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B0122"/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5"/>
      </w:numPr>
    </w:pPr>
  </w:style>
  <w:style w:type="paragraph" w:styleId="Header">
    <w:name w:val="header"/>
    <w:basedOn w:val="Normal"/>
    <w:next w:val="Normal"/>
    <w:link w:val="HeaderChar"/>
    <w:uiPriority w:val="99"/>
    <w:unhideWhenUsed/>
    <w:rsid w:val="00BB0A0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BB0A00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next w:val="Normal"/>
    <w:link w:val="FooterChar"/>
    <w:uiPriority w:val="99"/>
    <w:unhideWhenUsed/>
    <w:rsid w:val="009D65D7"/>
    <w:pPr>
      <w:tabs>
        <w:tab w:val="right" w:pos="9639"/>
        <w:tab w:val="right" w:pos="14459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65D7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DecisionTitleChar">
    <w:name w:val="Decision Title Char"/>
    <w:link w:val="DecisionTitle"/>
    <w:rsid w:val="00CC3330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DecisionTitle">
    <w:name w:val="Decision Title"/>
    <w:basedOn w:val="Normal"/>
    <w:next w:val="Normal"/>
    <w:link w:val="DecisionTitleChar"/>
    <w:rsid w:val="00CC3330"/>
    <w:pPr>
      <w:tabs>
        <w:tab w:val="right" w:pos="9044"/>
      </w:tabs>
      <w:jc w:val="center"/>
    </w:pPr>
    <w:rPr>
      <w:b/>
      <w:sz w:val="3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C3330"/>
    <w:rPr>
      <w:rFonts w:ascii="Arial" w:hAnsi="Arial"/>
      <w:sz w:val="22"/>
    </w:rPr>
  </w:style>
  <w:style w:type="paragraph" w:customStyle="1" w:styleId="Tabformatting">
    <w:name w:val="Tab formatting"/>
    <w:basedOn w:val="Normal"/>
    <w:rsid w:val="009437FB"/>
    <w:pPr>
      <w:ind w:left="2835" w:hanging="2835"/>
      <w:jc w:val="left"/>
    </w:pPr>
  </w:style>
  <w:style w:type="paragraph" w:customStyle="1" w:styleId="BottomLine">
    <w:name w:val="Bottom Line"/>
    <w:basedOn w:val="Normal"/>
    <w:rsid w:val="001620E9"/>
    <w:pPr>
      <w:pBdr>
        <w:top w:val="single" w:sz="12" w:space="1" w:color="auto"/>
      </w:pBd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30D60"/>
    <w:rPr>
      <w:rFonts w:ascii="Arial" w:eastAsiaTheme="majorEastAsia" w:hAnsi="Arial" w:cstheme="majorBidi"/>
      <w:b/>
      <w:bCs/>
      <w:iCs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9437FB"/>
    <w:pPr>
      <w:ind w:left="720"/>
    </w:pPr>
  </w:style>
  <w:style w:type="paragraph" w:styleId="Signature">
    <w:name w:val="Signature"/>
    <w:basedOn w:val="Normal"/>
    <w:link w:val="SignatureChar"/>
    <w:uiPriority w:val="99"/>
    <w:unhideWhenUsed/>
    <w:rsid w:val="002B0122"/>
    <w:pPr>
      <w:spacing w:before="120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rsid w:val="002B0122"/>
    <w:rPr>
      <w:rFonts w:ascii="Arial" w:eastAsia="Times New Roman" w:hAnsi="Arial"/>
      <w:sz w:val="24"/>
      <w:lang w:eastAsia="en-AU"/>
    </w:rPr>
  </w:style>
  <w:style w:type="paragraph" w:styleId="Date">
    <w:name w:val="Date"/>
    <w:basedOn w:val="Normal"/>
    <w:next w:val="Normal"/>
    <w:link w:val="DateChar"/>
    <w:uiPriority w:val="99"/>
    <w:unhideWhenUsed/>
    <w:rsid w:val="002B0122"/>
  </w:style>
  <w:style w:type="character" w:customStyle="1" w:styleId="DateChar">
    <w:name w:val="Date Char"/>
    <w:basedOn w:val="DefaultParagraphFont"/>
    <w:link w:val="Date"/>
    <w:uiPriority w:val="99"/>
    <w:rsid w:val="002B0122"/>
    <w:rPr>
      <w:rFonts w:ascii="Arial" w:eastAsia="Times New Roman" w:hAnsi="Arial"/>
      <w:sz w:val="24"/>
      <w:lang w:eastAsia="en-AU"/>
    </w:rPr>
  </w:style>
  <w:style w:type="paragraph" w:styleId="BodyTextIndent2">
    <w:name w:val="Body Text Indent 2"/>
    <w:basedOn w:val="Normal"/>
    <w:link w:val="BodyTextIndent2Char"/>
    <w:rsid w:val="007D7966"/>
    <w:pPr>
      <w:spacing w:after="0" w:line="240" w:lineRule="exact"/>
      <w:ind w:left="720" w:hanging="720"/>
    </w:pPr>
    <w:rPr>
      <w:color w:val="FF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D7966"/>
    <w:rPr>
      <w:rFonts w:ascii="Arial" w:eastAsia="Times New Roman" w:hAnsi="Arial"/>
      <w:color w:val="FF0000"/>
      <w:sz w:val="24"/>
      <w:lang w:eastAsia="en-AU"/>
    </w:rPr>
  </w:style>
  <w:style w:type="paragraph" w:styleId="BodyText">
    <w:name w:val="Body Text"/>
    <w:basedOn w:val="Normal"/>
    <w:link w:val="BodyTextChar"/>
    <w:rsid w:val="007D7966"/>
    <w:pPr>
      <w:spacing w:after="0" w:line="240" w:lineRule="exact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7D7966"/>
    <w:rPr>
      <w:rFonts w:ascii="Arial" w:eastAsia="Times New Roman" w:hAnsi="Arial"/>
      <w:sz w:val="24"/>
      <w:lang w:eastAsia="en-AU"/>
    </w:rPr>
  </w:style>
  <w:style w:type="paragraph" w:styleId="BodyTextIndent">
    <w:name w:val="Body Text Indent"/>
    <w:basedOn w:val="Normal"/>
    <w:link w:val="BodyTextIndentChar"/>
    <w:rsid w:val="007D7966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D7966"/>
    <w:rPr>
      <w:rFonts w:eastAsia="Times New Roman"/>
      <w:sz w:val="24"/>
      <w:lang w:eastAsia="en-AU"/>
    </w:rPr>
  </w:style>
  <w:style w:type="paragraph" w:styleId="BodyTextIndent3">
    <w:name w:val="Body Text Indent 3"/>
    <w:basedOn w:val="Normal"/>
    <w:link w:val="BodyTextIndent3Char"/>
    <w:rsid w:val="007D7966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D7966"/>
    <w:rPr>
      <w:rFonts w:eastAsia="Times New Roman"/>
      <w:sz w:val="16"/>
      <w:szCs w:val="16"/>
      <w:lang w:eastAsia="en-AU"/>
    </w:rPr>
  </w:style>
  <w:style w:type="paragraph" w:customStyle="1" w:styleId="p1">
    <w:name w:val="p1"/>
    <w:basedOn w:val="Normal"/>
    <w:rsid w:val="0075640C"/>
    <w:pPr>
      <w:widowControl w:val="0"/>
      <w:tabs>
        <w:tab w:val="left" w:pos="204"/>
      </w:tabs>
      <w:spacing w:after="0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censing Commission Decision Document" ma:contentTypeID="0x010100FDB2B31C47A04014B7A7CD35238362CA0032A4B7644AC39243AD8AC0197FABC74E" ma:contentTypeVersion="6" ma:contentTypeDescription="Licensing Commission Decision Document Content Type" ma:contentTypeScope="" ma:versionID="b3c40dcf766d5ab99e85611f911221c7">
  <xsd:schema xmlns:xsd="http://www.w3.org/2001/XMLSchema" xmlns:xs="http://www.w3.org/2001/XMLSchema" xmlns:p="http://schemas.microsoft.com/office/2006/metadata/properties" xmlns:ns2="28e3188d-fccf-4e87-a6b6-2e446be4517c" targetNamespace="http://schemas.microsoft.com/office/2006/metadata/properties" ma:root="true" ma:fieldsID="9a99c8ad5b2a0783aa6509f99747e881" ns2:_="">
    <xsd:import namespace="28e3188d-fccf-4e87-a6b6-2e446be451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earing_x0020_Date"/>
                <xsd:element ref="ns2:Decision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3188d-fccf-4e87-a6b6-2e446be451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earing_x0020_Date" ma:index="11" ma:displayName="Hearing Date" ma:format="DateOnly" ma:internalName="Hearing_x0020_Date" ma:readOnly="false">
      <xsd:simpleType>
        <xsd:restriction base="dms:DateTime"/>
      </xsd:simpleType>
    </xsd:element>
    <xsd:element name="Decision_x0020_Category" ma:index="12" nillable="true" ma:displayName="Decision Category" ma:format="Dropdown" ma:internalName="Decision_x0020_Category">
      <xsd:simpleType>
        <xsd:restriction base="dms:Choice">
          <xsd:enumeration value="Private Security"/>
          <xsd:enumeration value="Liquor"/>
          <xsd:enumeration value="Polic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aring_x0020_Date xmlns="28e3188d-fccf-4e87-a6b6-2e446be4517c">2004-03-07T14:30:00+00:00</Hearing_x0020_Date>
    <Decision_x0020_Category xmlns="28e3188d-fccf-4e87-a6b6-2e446be4517c">Liquor</Decision_x0020_Category>
    <_dlc_DocId xmlns="28e3188d-fccf-4e87-a6b6-2e446be4517c">2AXQX2YYQNYC-455-616</_dlc_DocId>
    <_dlc_DocIdUrl xmlns="28e3188d-fccf-4e87-a6b6-2e446be4517c">
      <Url>http://www.dob.nt.gov.au/gambling-licensing/decisions/hearings-decisions/_layouts/DocIdRedir.aspx?ID=2AXQX2YYQNYC-455-616</Url>
      <Description>2AXQX2YYQNYC-455-616</Description>
    </_dlc_DocIdUrl>
  </documentManagement>
</p:properties>
</file>

<file path=customXml/itemProps1.xml><?xml version="1.0" encoding="utf-8"?>
<ds:datastoreItem xmlns:ds="http://schemas.openxmlformats.org/officeDocument/2006/customXml" ds:itemID="{46D0A4CA-A5A1-42E9-9CAE-50A3E0076313}"/>
</file>

<file path=customXml/itemProps2.xml><?xml version="1.0" encoding="utf-8"?>
<ds:datastoreItem xmlns:ds="http://schemas.openxmlformats.org/officeDocument/2006/customXml" ds:itemID="{BD9AF236-A9FA-42C5-84EF-F1FFE9A930BF}"/>
</file>

<file path=customXml/itemProps3.xml><?xml version="1.0" encoding="utf-8"?>
<ds:datastoreItem xmlns:ds="http://schemas.openxmlformats.org/officeDocument/2006/customXml" ds:itemID="{B9A50AF4-29C7-4E00-AAE3-DE53E1974BE8}"/>
</file>

<file path=customXml/itemProps4.xml><?xml version="1.0" encoding="utf-8"?>
<ds:datastoreItem xmlns:ds="http://schemas.openxmlformats.org/officeDocument/2006/customXml" ds:itemID="{E4BC5568-FA49-498C-97C7-4B6AC2526E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Alfresco 47I</dc:title>
  <dc:subject/>
  <dc:creator>Madeline Cvirn</dc:creator>
  <cp:keywords/>
  <dc:description/>
  <cp:lastModifiedBy>Madeline Cvirn</cp:lastModifiedBy>
  <cp:revision>17</cp:revision>
  <dcterms:created xsi:type="dcterms:W3CDTF">2013-01-07T22:55:00Z</dcterms:created>
  <dcterms:modified xsi:type="dcterms:W3CDTF">2013-01-25T00:09:00Z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0x010100FDB2B31C47A04014B7A7CD35238362CA0032A4B7644AC39243AD8AC0197FABC74E</vt:lpwstr>
  </property>
  <property fmtid="{D5CDD505-2E9C-101B-9397-08002B2CF9AE}" pid="3" name="_dlc_DocIdItemGuid">
    <vt:lpwstr>09b082b2-5c8a-4985-9f95-deb713622ded</vt:lpwstr>
  </property>
</Properties>
</file>